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 questions en marquisien</w:t>
      </w:r>
    </w:p>
    <w:p>
      <w:r>
        <w:t xml:space="preserve">  </w:t>
      </w:r>
    </w:p>
    <w:p>
      <w:r>
        <w:t xml:space="preserve">Dans de nombreuses langues, on forme les questions soit en plaçant un mot interrogatif en début de phrase (questions ouvertes), soit en changeant l’ordre sujet-verbe (inversion), soit en ajoutant une particule interrogative (« est-ce que » en français), ou encore uniquement par l’intonation (questions fermées ou oui/non). Par exemple :  </w:t>
        <w:br/>
        <w:t xml:space="preserve">- En anglais : “What time is it ?” (mot interrogatif en tête) ; “You’re coming?” peut devenir question oui/non par l’intonation.  </w:t>
        <w:br/>
        <w:t xml:space="preserve">- En français : “Qu’est-ce que tu fais ?” (particule est-ce que) ; “Tu viens ?” (simple intonation).  </w:t>
        <w:br/>
        <w:t>En marquisien, pour les questions ouvertes (who, what, where, how…), on place simplement le mot interrogatif en début de phrase, sans mot ou affixe supplémentaire. Pour les questions fermées (oui/non), on garde l’ordre déclaratif sujet-verbe-objet et on n’ajoute aucun mot : seule l’intonation indique que c’est une question.</w:t>
      </w:r>
    </w:p>
    <w:p>
      <w:pPr>
        <w:pStyle w:val="Heading2"/>
      </w:pPr>
      <w:r>
        <w:t>Position initiale du mot interrogatif</w:t>
      </w:r>
    </w:p>
    <w:p>
      <w:r>
        <w:t>En marquisien, tout mot interrogatif (« o ai » « e aha » « i hea » « pehea »…) se place en position initiale de la phrase. Il n’existe pas d’affixe ou de particule supplémentaire pour marquer la question, contrairement au français où l’on peut utiliser l’inversion (« Qui viens-tu ? ») ou la particule « est-ce que » (« Qui est-ce qui vient ? »).</w:t>
      </w:r>
    </w:p>
    <w:p>
      <w:r>
        <w:t xml:space="preserve">Par exemple: </w:t>
      </w:r>
    </w:p>
    <w:p>
      <w:pPr/>
      <w:r>
        <w:t xml:space="preserve"> </w:t>
      </w:r>
      <w:r>
        <w:rPr>
          <w:rStyle w:val="Strong"/>
        </w:rPr>
        <w:t>o ai te nei i 'uka o te ata tomua</w:t>
      </w:r>
    </w:p>
    <w:p>
      <w:pPr/>
      <w:r>
        <w:t>(Qui est sur cette première photo ?)</w:t>
      </w:r>
    </w:p>
    <w:p>
      <w:r>
        <w:t>Usage de o ai en tête de phrase pour « qui est » avant le GN sujet.</w:t>
      </w:r>
    </w:p>
    <w:p>
      <w:pPr>
        <w:pStyle w:val="Heading2"/>
      </w:pPr>
      <w:r>
        <w:t>Mots interrogatifs courants</w:t>
      </w:r>
    </w:p>
    <w:p>
      <w:r>
        <w:t xml:space="preserve">Voici les mots interrogatifs les plus fréquents :  </w:t>
        <w:br/>
        <w:t xml:space="preserve">• o ai « qui » (équation « qui est… »)  </w:t>
        <w:br/>
        <w:t xml:space="preserve">• e aha « quoi / qu’est-ce que… »  </w:t>
        <w:br/>
        <w:t xml:space="preserve">• i hea « où »  </w:t>
        <w:br/>
        <w:t xml:space="preserve">• pehea « comment »  </w:t>
        <w:br/>
        <w:t>Dans les quatre exemples suivants, on voit chacun de ces mots placés au début de la phrase, sans autre marqueur de question.</w:t>
      </w:r>
    </w:p>
    <w:p>
      <w:r>
        <w:t xml:space="preserve">Par exemple: </w:t>
      </w:r>
    </w:p>
    <w:p>
      <w:pPr/>
      <w:r>
        <w:t xml:space="preserve"> </w:t>
      </w:r>
      <w:r>
        <w:rPr>
          <w:rStyle w:val="Strong"/>
        </w:rPr>
        <w:t>e aha to 'oe</w:t>
      </w:r>
    </w:p>
    <w:p>
      <w:pPr/>
      <w:r>
        <w:t>(Que t'arrive-t-il ?)</w:t>
      </w:r>
    </w:p>
    <w:p>
      <w:r>
        <w:t>Usage de e aha pour demander « qu’est-ce qui t’arrive » (litt. « quoi toi »).</w:t>
      </w:r>
    </w:p>
    <w:p>
      <w:pPr>
        <w:pStyle w:val="Heading1"/>
      </w:pPr>
      <w:r>
        <w:t>En conclusion</w:t>
      </w:r>
    </w:p>
    <w:p>
      <w:r>
        <w:t xml:space="preserve"> </w:t>
      </w:r>
    </w:p>
    <w:p>
      <w:r>
        <w:t xml:space="preserve">Retenez bien :  </w:t>
        <w:br/>
        <w:t xml:space="preserve">- En marquisien, on forme les questions ouvertes en plaçant le mot interrogatif en tête de phrase, sans ajout d’affixe ou de particule.  </w:t>
        <w:br/>
        <w:t xml:space="preserve">- Les questions fermées (oui/non) gardent l’ordre déclaratif et se marquent uniquement à l’oral par l’intonation.  </w:t>
        <w:br/>
        <w:t>- Les mots interrogatifs essentiels sont : o ai (qui), e aha (quoi/qu’est-ce que), i hea (où) et pehea (comment).</w:t>
      </w:r>
    </w:p>
    <w:p>
      <w:pPr>
        <w:pStyle w:val="Heading1"/>
      </w:pPr>
      <w:r>
        <w:t xml:space="preserve">Plus d'exemples: </w:t>
      </w:r>
    </w:p>
    <w:p>
      <w:r>
        <w:t xml:space="preserve"> </w:t>
      </w:r>
    </w:p>
    <w:p>
      <w:pPr>
        <w:pStyle w:val="ListBullet"/>
      </w:pPr>
      <w:r>
        <w:t xml:space="preserve"> </w:t>
      </w:r>
      <w:r>
        <w:rPr>
          <w:rStyle w:val="Strong"/>
        </w:rPr>
        <w:t>o ai te nei i 'uka o te ata tomua</w:t>
      </w:r>
    </w:p>
    <w:p>
      <w:pPr/>
      <w:r>
        <w:t>(Qui est sur cette première photo ?)</w:t>
      </w:r>
    </w:p>
    <w:p>
      <w:pPr>
        <w:pStyle w:val="ListBullet"/>
      </w:pPr>
      <w:r>
        <w:t xml:space="preserve"> </w:t>
      </w:r>
      <w:r>
        <w:rPr>
          <w:rStyle w:val="Strong"/>
        </w:rPr>
        <w:t>e aha to 'oe</w:t>
      </w:r>
    </w:p>
    <w:p>
      <w:pPr/>
      <w:r>
        <w:t>(Que t'arrive-t-il ?)</w:t>
      </w:r>
    </w:p>
    <w:p>
      <w:pPr>
        <w:pStyle w:val="ListBullet"/>
      </w:pPr>
      <w:r>
        <w:t xml:space="preserve"> </w:t>
      </w:r>
      <w:r>
        <w:rPr>
          <w:rStyle w:val="Strong"/>
        </w:rPr>
        <w:t>pehea to 'oe 'itea</w:t>
      </w:r>
    </w:p>
    <w:p>
      <w:pPr/>
      <w:r>
        <w:t>(Comment m'as-tu reconnu ?)</w:t>
      </w:r>
    </w:p>
    <w:p>
      <w:pPr>
        <w:pStyle w:val="ListBullet"/>
      </w:pPr>
      <w:r>
        <w:t xml:space="preserve"> </w:t>
      </w:r>
      <w:r>
        <w:rPr>
          <w:rStyle w:val="Strong"/>
        </w:rPr>
        <w:t>i hea to 'aua ha'e hamani e he'e nei</w:t>
      </w:r>
    </w:p>
    <w:p>
      <w:pPr/>
      <w:r>
        <w:t>(À quelle école ont-ils assisté alors ?)</w:t>
      </w:r>
    </w:p>
    <w:p>
      <w:pPr>
        <w:pStyle w:val="Heading1"/>
      </w:pPr>
      <w:r>
        <w:t>Sources</w:t>
      </w:r>
    </w:p>
    <w:p>
      <w:pPr>
        <w:pStyle w:val="Heading2"/>
      </w:pPr>
      <w:r>
        <w:t xml:space="preserve">Documents: </w:t>
      </w:r>
    </w:p>
    <w:p>
      <w:pPr>
        <w:pStyle w:val="ListBullet"/>
      </w:pPr>
      <w:r>
        <w:t>TITLE_le_calendrier_AUTHOR_academie_marquisienne.pdf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TITLE_le_calendrier_AUTHOR_academie_marquisienne.pdf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ListBullet"/>
      </w:pPr>
      <w:r>
        <w:t>TITLE_dictionary_1_AUTHOR_Marquesan_academy.pdf</w:t>
      </w:r>
    </w:p>
    <w:p>
      <w:pPr>
        <w:pStyle w:val="Heading2"/>
      </w:pPr>
      <w:r>
        <w:t xml:space="preserve">Conversational Questionnaires: </w:t>
      </w:r>
    </w:p>
    <w:p>
      <w:pPr>
        <w:pStyle w:val="ListBullet"/>
      </w:pPr>
      <w:r>
        <w:t>recording_cq_Going fishing_1716315461_marquesan (Nuku Hiva)_Marie Tearere TEIKITOHE_Pierre TEIKITOHE_1718156612.json</w:t>
      </w:r>
    </w:p>
    <w:p>
      <w:pPr>
        <w:pStyle w:val="ListBullet"/>
      </w:pPr>
      <w:r>
        <w:t>recording_cq_A family album_1716852912_marquesan_Marie TEIKITOHE_Marie TEIKITOHE_52.json</w:t>
      </w:r>
    </w:p>
    <w:p>
      <w:pPr>
        <w:pStyle w:val="ListBullet"/>
      </w:pPr>
      <w:r>
        <w:t>recording_cq_At the doctor_1715973404_marquesan_Marie TEIKITOHE_fin.json</w:t>
      </w:r>
    </w:p>
    <w:p>
      <w:pPr>
        <w:pStyle w:val="ListBullet"/>
      </w:pPr>
      <w:r>
        <w:t>recording_cq_Preparing for the New Year_1716403492_marquesan_Marie TEIKITOHE_fin.json</w:t>
      </w:r>
    </w:p>
    <w:p>
      <w:pPr>
        <w:pStyle w:val="ListBullet"/>
      </w:pPr>
      <w:r>
        <w:t>recording_cq_A family album_1716852912_marquesan (Nuku Hiva)_Marie Tearere TEIKITOHE_Pierre TEIKITOHE_1719422878.json</w:t>
      </w:r>
    </w:p>
    <w:p>
      <w:pPr>
        <w:pStyle w:val="ListBullet"/>
      </w:pPr>
      <w:r>
        <w:t>recording_cq_Going fishing_1716315461_marquesan_Marie TEIKITOHE_fin.json</w:t>
      </w:r>
    </w:p>
    <w:p>
      <w:pPr>
        <w:pStyle w:val="ListBullet"/>
      </w:pPr>
      <w:r>
        <w:t>recording_cq_where is my notebook_1716497507_marquesan (Nuku Hiva)_Marie Tearere TEIKITOHE_Pierre TEIKITOHE_1718157013.json</w:t>
      </w:r>
    </w:p>
    <w:p>
      <w:pPr>
        <w:pStyle w:val="ListBullet"/>
      </w:pPr>
      <w:r>
        <w:t>recording_cq_Preparing for the New Year_1716403492_marquesan (Nuku Hiva)_Marie Tearere TEIKITOHE_Pierre TEIKITOHE_1718157956.json</w:t>
      </w:r>
    </w:p>
    <w:p>
      <w:pPr>
        <w:pStyle w:val="ListBullet"/>
      </w:pPr>
      <w:r>
        <w:t>recording_cq_At the doctor_1715973404_marquesan (Nuku Hiva)_Marie Tearere TEIKITOHE_Pierre TEIKITOHE_1719096477.json</w:t>
      </w:r>
    </w:p>
    <w:p>
      <w:pPr>
        <w:pStyle w:val="Heading2"/>
      </w:pPr>
      <w:r>
        <w:t xml:space="preserve">Sentence pairs: </w:t>
      </w:r>
    </w:p>
    <w:p>
      <w:pPr>
        <w:pStyle w:val="ListBullet"/>
      </w:pPr>
      <w:r>
        <w:t>sentence_pairs.json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