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744A0D" w14:textId="77777777" w:rsidR="00556D25" w:rsidRPr="00556D25" w:rsidRDefault="00556D25" w:rsidP="00556D25">
      <w:pPr>
        <w:pStyle w:val="Heading2"/>
        <w:rPr>
          <w:rFonts w:ascii="Trebuchet MS" w:eastAsia="Times New Roman" w:hAnsi="Trebuchet MS"/>
        </w:rPr>
      </w:pPr>
      <w:bookmarkStart w:id="0" w:name="_GoBack"/>
      <w:bookmarkEnd w:id="0"/>
      <w:r w:rsidRPr="00556D25">
        <w:rPr>
          <w:rFonts w:ascii="Trebuchet MS" w:eastAsia="Times New Roman" w:hAnsi="Trebuchet MS"/>
        </w:rPr>
        <w:t>Guild Timeline</w:t>
      </w:r>
    </w:p>
    <w:p w14:paraId="2F49AAE4" w14:textId="77777777" w:rsidR="00556D25" w:rsidRPr="00556D25" w:rsidRDefault="00556D25" w:rsidP="00556D25"/>
    <w:tbl>
      <w:tblPr>
        <w:tblStyle w:val="TableGrid"/>
        <w:tblW w:w="0" w:type="auto"/>
        <w:tblLook w:val="04A0" w:firstRow="1" w:lastRow="0" w:firstColumn="1" w:lastColumn="0" w:noHBand="0" w:noVBand="1"/>
      </w:tblPr>
      <w:tblGrid>
        <w:gridCol w:w="806"/>
        <w:gridCol w:w="8544"/>
      </w:tblGrid>
      <w:tr w:rsidR="00556D25" w:rsidRPr="00556D25" w14:paraId="5212CA7A" w14:textId="77777777" w:rsidTr="00556D25">
        <w:trPr>
          <w:trHeight w:val="720"/>
        </w:trPr>
        <w:tc>
          <w:tcPr>
            <w:tcW w:w="0" w:type="auto"/>
            <w:shd w:val="clear" w:color="auto" w:fill="3B3838" w:themeFill="background2" w:themeFillShade="40"/>
            <w:vAlign w:val="center"/>
          </w:tcPr>
          <w:p w14:paraId="382DC252" w14:textId="77777777" w:rsidR="00556D25" w:rsidRPr="00556D25" w:rsidRDefault="00556D25" w:rsidP="003F5E28">
            <w:pPr>
              <w:jc w:val="center"/>
              <w:rPr>
                <w:rFonts w:ascii="Trebuchet MS" w:eastAsia="MS Mincho" w:hAnsi="Trebuchet MS" w:cs="Times New Roman"/>
                <w:b/>
                <w:caps/>
                <w:color w:val="FFFFFF" w:themeColor="background1"/>
                <w:lang w:eastAsia="ja-JP"/>
              </w:rPr>
            </w:pPr>
            <w:r w:rsidRPr="00556D25">
              <w:rPr>
                <w:rFonts w:ascii="Trebuchet MS" w:eastAsia="MS Mincho" w:hAnsi="Trebuchet MS" w:cs="Times New Roman"/>
                <w:b/>
                <w:caps/>
                <w:color w:val="FFFFFF" w:themeColor="background1"/>
                <w:lang w:eastAsia="ja-JP"/>
              </w:rPr>
              <w:t>Date</w:t>
            </w:r>
          </w:p>
        </w:tc>
        <w:tc>
          <w:tcPr>
            <w:tcW w:w="0" w:type="auto"/>
            <w:shd w:val="clear" w:color="auto" w:fill="3B3838" w:themeFill="background2" w:themeFillShade="40"/>
            <w:vAlign w:val="center"/>
          </w:tcPr>
          <w:p w14:paraId="4E84A74B" w14:textId="77777777" w:rsidR="00556D25" w:rsidRPr="00556D25" w:rsidRDefault="00556D25" w:rsidP="003F5E28">
            <w:pPr>
              <w:jc w:val="center"/>
              <w:rPr>
                <w:rFonts w:ascii="Trebuchet MS" w:eastAsia="MS Mincho" w:hAnsi="Trebuchet MS" w:cs="Times New Roman"/>
                <w:b/>
                <w:caps/>
                <w:color w:val="FFFFFF" w:themeColor="background1"/>
                <w:lang w:eastAsia="ja-JP"/>
              </w:rPr>
            </w:pPr>
            <w:r w:rsidRPr="00556D25">
              <w:rPr>
                <w:rFonts w:ascii="Trebuchet MS" w:eastAsia="MS Mincho" w:hAnsi="Trebuchet MS" w:cs="Times New Roman"/>
                <w:b/>
                <w:caps/>
                <w:color w:val="FFFFFF" w:themeColor="background1"/>
                <w:lang w:eastAsia="ja-JP"/>
              </w:rPr>
              <w:t>Information</w:t>
            </w:r>
          </w:p>
        </w:tc>
      </w:tr>
      <w:tr w:rsidR="00556D25" w:rsidRPr="00556D25" w14:paraId="09B14CBE" w14:textId="77777777" w:rsidTr="00556D25">
        <w:trPr>
          <w:trHeight w:val="720"/>
        </w:trPr>
        <w:tc>
          <w:tcPr>
            <w:tcW w:w="0" w:type="auto"/>
            <w:shd w:val="clear" w:color="auto" w:fill="3B3838" w:themeFill="background2" w:themeFillShade="40"/>
            <w:vAlign w:val="center"/>
          </w:tcPr>
          <w:p w14:paraId="35EE892E" w14:textId="77777777" w:rsidR="00556D25" w:rsidRPr="00556D25" w:rsidRDefault="00556D25" w:rsidP="003F5E28">
            <w:pPr>
              <w:jc w:val="center"/>
              <w:rPr>
                <w:rFonts w:ascii="Trebuchet MS" w:eastAsia="MS Mincho" w:hAnsi="Trebuchet MS" w:cs="Times New Roman"/>
                <w:b/>
                <w:caps/>
                <w:color w:val="FFFFFF" w:themeColor="background1"/>
                <w:lang w:eastAsia="ja-JP"/>
              </w:rPr>
            </w:pPr>
            <w:r w:rsidRPr="00556D25">
              <w:rPr>
                <w:rFonts w:ascii="Trebuchet MS" w:eastAsia="MS Mincho" w:hAnsi="Trebuchet MS" w:cs="Times New Roman"/>
                <w:b/>
                <w:caps/>
                <w:color w:val="FFFFFF" w:themeColor="background1"/>
                <w:lang w:eastAsia="ja-JP"/>
              </w:rPr>
              <w:t>1895</w:t>
            </w:r>
          </w:p>
        </w:tc>
        <w:tc>
          <w:tcPr>
            <w:tcW w:w="0" w:type="auto"/>
            <w:vAlign w:val="center"/>
          </w:tcPr>
          <w:p w14:paraId="1B1181E7" w14:textId="77777777" w:rsidR="00556D25" w:rsidRPr="00556D25" w:rsidRDefault="00556D25" w:rsidP="003F5E28">
            <w:pPr>
              <w:rPr>
                <w:rFonts w:ascii="Trebuchet MS" w:hAnsi="Trebuchet MS"/>
              </w:rPr>
            </w:pPr>
            <w:r w:rsidRPr="00556D25">
              <w:rPr>
                <w:rFonts w:ascii="Trebuchet MS" w:hAnsi="Trebuchet MS"/>
              </w:rPr>
              <w:t>H.G. Wells publishes “The Time Machine”</w:t>
            </w:r>
          </w:p>
        </w:tc>
      </w:tr>
      <w:tr w:rsidR="00556D25" w:rsidRPr="00556D25" w14:paraId="23DBEDD8" w14:textId="77777777" w:rsidTr="00556D25">
        <w:trPr>
          <w:trHeight w:val="720"/>
        </w:trPr>
        <w:tc>
          <w:tcPr>
            <w:tcW w:w="0" w:type="auto"/>
            <w:shd w:val="clear" w:color="auto" w:fill="3B3838" w:themeFill="background2" w:themeFillShade="40"/>
            <w:vAlign w:val="center"/>
          </w:tcPr>
          <w:p w14:paraId="71D9D5FC" w14:textId="77777777" w:rsidR="00556D25" w:rsidRPr="00556D25" w:rsidRDefault="00556D25" w:rsidP="003F5E28">
            <w:pPr>
              <w:jc w:val="center"/>
              <w:rPr>
                <w:rFonts w:ascii="Trebuchet MS" w:eastAsia="MS Mincho" w:hAnsi="Trebuchet MS" w:cs="Times New Roman"/>
                <w:b/>
                <w:caps/>
                <w:color w:val="FFFFFF" w:themeColor="background1"/>
                <w:lang w:eastAsia="ja-JP"/>
              </w:rPr>
            </w:pPr>
            <w:r w:rsidRPr="00556D25">
              <w:rPr>
                <w:rFonts w:ascii="Trebuchet MS" w:eastAsia="MS Mincho" w:hAnsi="Trebuchet MS" w:cs="Times New Roman"/>
                <w:b/>
                <w:caps/>
                <w:color w:val="FFFFFF" w:themeColor="background1"/>
                <w:lang w:eastAsia="ja-JP"/>
              </w:rPr>
              <w:t>1905</w:t>
            </w:r>
          </w:p>
        </w:tc>
        <w:tc>
          <w:tcPr>
            <w:tcW w:w="0" w:type="auto"/>
            <w:vAlign w:val="center"/>
          </w:tcPr>
          <w:p w14:paraId="4CF310E5" w14:textId="77777777" w:rsidR="00556D25" w:rsidRPr="00556D25" w:rsidRDefault="00556D25" w:rsidP="003F5E28">
            <w:pPr>
              <w:rPr>
                <w:rFonts w:ascii="Trebuchet MS" w:hAnsi="Trebuchet MS"/>
              </w:rPr>
            </w:pPr>
            <w:r w:rsidRPr="00556D25">
              <w:rPr>
                <w:rFonts w:ascii="Trebuchet MS" w:hAnsi="Trebuchet MS"/>
              </w:rPr>
              <w:t>Einstein publishes Special Theory of Relativity.</w:t>
            </w:r>
          </w:p>
        </w:tc>
      </w:tr>
      <w:tr w:rsidR="00556D25" w:rsidRPr="00556D25" w14:paraId="68B83F11" w14:textId="77777777" w:rsidTr="00556D25">
        <w:trPr>
          <w:trHeight w:val="720"/>
        </w:trPr>
        <w:tc>
          <w:tcPr>
            <w:tcW w:w="0" w:type="auto"/>
            <w:shd w:val="clear" w:color="auto" w:fill="3B3838" w:themeFill="background2" w:themeFillShade="40"/>
            <w:vAlign w:val="center"/>
          </w:tcPr>
          <w:p w14:paraId="47404A57" w14:textId="77777777" w:rsidR="00556D25" w:rsidRPr="00556D25" w:rsidRDefault="00556D25" w:rsidP="003F5E28">
            <w:pPr>
              <w:jc w:val="center"/>
              <w:rPr>
                <w:rFonts w:ascii="Trebuchet MS" w:eastAsia="MS Mincho" w:hAnsi="Trebuchet MS" w:cs="Times New Roman"/>
                <w:b/>
                <w:caps/>
                <w:color w:val="FFFFFF" w:themeColor="background1"/>
                <w:lang w:eastAsia="ja-JP"/>
              </w:rPr>
            </w:pPr>
            <w:r w:rsidRPr="00556D25">
              <w:rPr>
                <w:rFonts w:ascii="Trebuchet MS" w:eastAsia="MS Mincho" w:hAnsi="Trebuchet MS" w:cs="Times New Roman"/>
                <w:b/>
                <w:caps/>
                <w:color w:val="FFFFFF" w:themeColor="background1"/>
                <w:lang w:eastAsia="ja-JP"/>
              </w:rPr>
              <w:t>1983</w:t>
            </w:r>
          </w:p>
        </w:tc>
        <w:tc>
          <w:tcPr>
            <w:tcW w:w="0" w:type="auto"/>
            <w:vAlign w:val="center"/>
          </w:tcPr>
          <w:p w14:paraId="0870C167" w14:textId="77777777" w:rsidR="00556D25" w:rsidRPr="00556D25" w:rsidRDefault="00556D25" w:rsidP="003F5E28">
            <w:pPr>
              <w:rPr>
                <w:rFonts w:ascii="Trebuchet MS" w:hAnsi="Trebuchet MS"/>
              </w:rPr>
            </w:pPr>
            <w:r w:rsidRPr="00556D25">
              <w:rPr>
                <w:rFonts w:ascii="Trebuchet MS" w:hAnsi="Trebuchet MS"/>
              </w:rPr>
              <w:t>ChronoZoomer’s Guild successfully prevents World War 3.</w:t>
            </w:r>
          </w:p>
        </w:tc>
      </w:tr>
      <w:tr w:rsidR="00556D25" w:rsidRPr="00556D25" w14:paraId="1528F0FF" w14:textId="77777777" w:rsidTr="00556D25">
        <w:trPr>
          <w:trHeight w:val="720"/>
        </w:trPr>
        <w:tc>
          <w:tcPr>
            <w:tcW w:w="0" w:type="auto"/>
            <w:shd w:val="clear" w:color="auto" w:fill="3B3838" w:themeFill="background2" w:themeFillShade="40"/>
            <w:vAlign w:val="center"/>
          </w:tcPr>
          <w:p w14:paraId="7F586748" w14:textId="77777777" w:rsidR="00556D25" w:rsidRPr="00556D25" w:rsidRDefault="00556D25" w:rsidP="003F5E28">
            <w:pPr>
              <w:jc w:val="center"/>
              <w:rPr>
                <w:rFonts w:ascii="Trebuchet MS" w:eastAsia="MS Mincho" w:hAnsi="Trebuchet MS" w:cs="Times New Roman"/>
                <w:b/>
                <w:caps/>
                <w:color w:val="FFFFFF" w:themeColor="background1"/>
                <w:lang w:eastAsia="ja-JP"/>
              </w:rPr>
            </w:pPr>
            <w:r w:rsidRPr="00556D25">
              <w:rPr>
                <w:rFonts w:ascii="Trebuchet MS" w:eastAsia="MS Mincho" w:hAnsi="Trebuchet MS" w:cs="Times New Roman"/>
                <w:b/>
                <w:caps/>
                <w:color w:val="FFFFFF" w:themeColor="background1"/>
                <w:lang w:eastAsia="ja-JP"/>
              </w:rPr>
              <w:t>2010</w:t>
            </w:r>
          </w:p>
        </w:tc>
        <w:tc>
          <w:tcPr>
            <w:tcW w:w="0" w:type="auto"/>
            <w:vAlign w:val="center"/>
          </w:tcPr>
          <w:p w14:paraId="7D7F3BE0" w14:textId="77777777" w:rsidR="00556D25" w:rsidRPr="00556D25" w:rsidRDefault="00556D25" w:rsidP="003F5E28">
            <w:pPr>
              <w:rPr>
                <w:rFonts w:ascii="Trebuchet MS" w:hAnsi="Trebuchet MS"/>
              </w:rPr>
            </w:pPr>
            <w:r w:rsidRPr="00556D25">
              <w:rPr>
                <w:rFonts w:ascii="Trebuchet MS" w:hAnsi="Trebuchet MS"/>
              </w:rPr>
              <w:t>Microsoft Research partners with ChronoZoomer’s Guild to build research tools suitable for technology of the era.</w:t>
            </w:r>
          </w:p>
        </w:tc>
      </w:tr>
      <w:tr w:rsidR="00556D25" w:rsidRPr="00556D25" w14:paraId="72AF1E34" w14:textId="77777777" w:rsidTr="00556D25">
        <w:trPr>
          <w:trHeight w:val="720"/>
        </w:trPr>
        <w:tc>
          <w:tcPr>
            <w:tcW w:w="0" w:type="auto"/>
            <w:shd w:val="clear" w:color="auto" w:fill="3B3838" w:themeFill="background2" w:themeFillShade="40"/>
            <w:vAlign w:val="center"/>
          </w:tcPr>
          <w:p w14:paraId="5EB21A69" w14:textId="77777777" w:rsidR="00556D25" w:rsidRPr="00556D25" w:rsidRDefault="00556D25" w:rsidP="003F5E28">
            <w:pPr>
              <w:jc w:val="center"/>
              <w:rPr>
                <w:rFonts w:ascii="Trebuchet MS" w:eastAsia="MS Mincho" w:hAnsi="Trebuchet MS" w:cs="Times New Roman"/>
                <w:b/>
                <w:caps/>
                <w:color w:val="FFFFFF" w:themeColor="background1"/>
                <w:lang w:eastAsia="ja-JP"/>
              </w:rPr>
            </w:pPr>
            <w:r w:rsidRPr="00556D25">
              <w:rPr>
                <w:rFonts w:ascii="Trebuchet MS" w:eastAsia="MS Mincho" w:hAnsi="Trebuchet MS" w:cs="Times New Roman"/>
                <w:b/>
                <w:caps/>
                <w:color w:val="FFFFFF" w:themeColor="background1"/>
                <w:lang w:eastAsia="ja-JP"/>
              </w:rPr>
              <w:t>2011</w:t>
            </w:r>
          </w:p>
        </w:tc>
        <w:tc>
          <w:tcPr>
            <w:tcW w:w="0" w:type="auto"/>
            <w:vAlign w:val="center"/>
          </w:tcPr>
          <w:p w14:paraId="71AC1BB0" w14:textId="77777777" w:rsidR="00556D25" w:rsidRPr="00556D25" w:rsidRDefault="00556D25" w:rsidP="003F5E28">
            <w:pPr>
              <w:rPr>
                <w:rFonts w:ascii="Trebuchet MS" w:hAnsi="Trebuchet MS"/>
              </w:rPr>
            </w:pPr>
            <w:r w:rsidRPr="00556D25">
              <w:rPr>
                <w:rFonts w:ascii="Trebuchet MS" w:hAnsi="Trebuchet MS"/>
              </w:rPr>
              <w:t>OPERA experiment at CERN finds neutrinos travelling faster than the speed of light.</w:t>
            </w:r>
          </w:p>
        </w:tc>
      </w:tr>
      <w:tr w:rsidR="00556D25" w:rsidRPr="00556D25" w14:paraId="0003C33E" w14:textId="77777777" w:rsidTr="00556D25">
        <w:trPr>
          <w:trHeight w:val="720"/>
        </w:trPr>
        <w:tc>
          <w:tcPr>
            <w:tcW w:w="0" w:type="auto"/>
            <w:shd w:val="clear" w:color="auto" w:fill="3B3838" w:themeFill="background2" w:themeFillShade="40"/>
            <w:vAlign w:val="center"/>
          </w:tcPr>
          <w:p w14:paraId="4326A70D" w14:textId="77777777" w:rsidR="00556D25" w:rsidRPr="00556D25" w:rsidRDefault="00556D25" w:rsidP="003F5E28">
            <w:pPr>
              <w:jc w:val="center"/>
              <w:rPr>
                <w:rFonts w:ascii="Trebuchet MS" w:eastAsia="MS Mincho" w:hAnsi="Trebuchet MS" w:cs="Times New Roman"/>
                <w:b/>
                <w:caps/>
                <w:color w:val="FFFFFF" w:themeColor="background1"/>
                <w:lang w:eastAsia="ja-JP"/>
              </w:rPr>
            </w:pPr>
            <w:r w:rsidRPr="00556D25">
              <w:rPr>
                <w:rFonts w:ascii="Trebuchet MS" w:eastAsia="MS Mincho" w:hAnsi="Trebuchet MS" w:cs="Times New Roman"/>
                <w:b/>
                <w:caps/>
                <w:color w:val="FFFFFF" w:themeColor="background1"/>
                <w:lang w:eastAsia="ja-JP"/>
              </w:rPr>
              <w:t>2012</w:t>
            </w:r>
          </w:p>
        </w:tc>
        <w:tc>
          <w:tcPr>
            <w:tcW w:w="0" w:type="auto"/>
            <w:vAlign w:val="center"/>
          </w:tcPr>
          <w:p w14:paraId="3CE388CC" w14:textId="77777777" w:rsidR="00556D25" w:rsidRPr="00556D25" w:rsidRDefault="00556D25" w:rsidP="003F5E28">
            <w:pPr>
              <w:rPr>
                <w:rFonts w:ascii="Trebuchet MS" w:hAnsi="Trebuchet MS"/>
              </w:rPr>
            </w:pPr>
            <w:r w:rsidRPr="00556D25">
              <w:rPr>
                <w:rFonts w:ascii="Trebuchet MS" w:hAnsi="Trebuchet MS"/>
              </w:rPr>
              <w:t xml:space="preserve">CERN publishes report stating that neutrinos did not travel faster than the speed of light.  </w:t>
            </w:r>
          </w:p>
        </w:tc>
      </w:tr>
      <w:tr w:rsidR="00556D25" w:rsidRPr="00556D25" w14:paraId="09A567F5" w14:textId="77777777" w:rsidTr="00556D25">
        <w:trPr>
          <w:trHeight w:val="720"/>
        </w:trPr>
        <w:tc>
          <w:tcPr>
            <w:tcW w:w="0" w:type="auto"/>
            <w:shd w:val="clear" w:color="auto" w:fill="3B3838" w:themeFill="background2" w:themeFillShade="40"/>
            <w:vAlign w:val="center"/>
          </w:tcPr>
          <w:p w14:paraId="2B65DFCA" w14:textId="77777777" w:rsidR="00556D25" w:rsidRPr="00556D25" w:rsidRDefault="00556D25" w:rsidP="003F5E28">
            <w:pPr>
              <w:jc w:val="center"/>
              <w:rPr>
                <w:rFonts w:ascii="Trebuchet MS" w:eastAsia="MS Mincho" w:hAnsi="Trebuchet MS" w:cs="Times New Roman"/>
                <w:b/>
                <w:caps/>
                <w:color w:val="FFFFFF" w:themeColor="background1"/>
                <w:lang w:eastAsia="ja-JP"/>
              </w:rPr>
            </w:pPr>
            <w:r w:rsidRPr="00556D25">
              <w:rPr>
                <w:rFonts w:ascii="Trebuchet MS" w:eastAsia="MS Mincho" w:hAnsi="Trebuchet MS" w:cs="Times New Roman"/>
                <w:b/>
                <w:caps/>
                <w:color w:val="FFFFFF" w:themeColor="background1"/>
                <w:lang w:eastAsia="ja-JP"/>
              </w:rPr>
              <w:t>2012</w:t>
            </w:r>
          </w:p>
        </w:tc>
        <w:tc>
          <w:tcPr>
            <w:tcW w:w="0" w:type="auto"/>
            <w:vAlign w:val="center"/>
          </w:tcPr>
          <w:p w14:paraId="7E47200C" w14:textId="77777777" w:rsidR="00556D25" w:rsidRPr="00556D25" w:rsidRDefault="00556D25" w:rsidP="003F5E28">
            <w:pPr>
              <w:rPr>
                <w:rFonts w:ascii="Trebuchet MS" w:hAnsi="Trebuchet MS"/>
              </w:rPr>
            </w:pPr>
            <w:r w:rsidRPr="00556D25">
              <w:rPr>
                <w:rFonts w:ascii="Trebuchet MS" w:hAnsi="Trebuchet MS"/>
              </w:rPr>
              <w:t xml:space="preserve">Researchers use </w:t>
            </w:r>
            <w:proofErr w:type="spellStart"/>
            <w:r w:rsidRPr="00556D25">
              <w:rPr>
                <w:rFonts w:ascii="Trebuchet MS" w:hAnsi="Trebuchet MS"/>
              </w:rPr>
              <w:t>NuMI</w:t>
            </w:r>
            <w:proofErr w:type="spellEnd"/>
            <w:r w:rsidRPr="00556D25">
              <w:rPr>
                <w:rFonts w:ascii="Trebuchet MS" w:hAnsi="Trebuchet MS"/>
              </w:rPr>
              <w:t xml:space="preserve"> particle accelerator to send neutrinos containing data.</w:t>
            </w:r>
          </w:p>
        </w:tc>
      </w:tr>
      <w:tr w:rsidR="00556D25" w:rsidRPr="00556D25" w14:paraId="2A36CAE4" w14:textId="77777777" w:rsidTr="00556D25">
        <w:trPr>
          <w:trHeight w:val="720"/>
        </w:trPr>
        <w:tc>
          <w:tcPr>
            <w:tcW w:w="0" w:type="auto"/>
            <w:shd w:val="clear" w:color="auto" w:fill="3B3838" w:themeFill="background2" w:themeFillShade="40"/>
            <w:vAlign w:val="center"/>
          </w:tcPr>
          <w:p w14:paraId="2991D9FA" w14:textId="77777777" w:rsidR="00556D25" w:rsidRPr="00556D25" w:rsidRDefault="00556D25" w:rsidP="003F5E28">
            <w:pPr>
              <w:jc w:val="center"/>
              <w:rPr>
                <w:rFonts w:ascii="Trebuchet MS" w:eastAsia="MS Mincho" w:hAnsi="Trebuchet MS" w:cs="Times New Roman"/>
                <w:b/>
                <w:caps/>
                <w:color w:val="FFFFFF" w:themeColor="background1"/>
                <w:lang w:eastAsia="ja-JP"/>
              </w:rPr>
            </w:pPr>
            <w:r w:rsidRPr="00556D25">
              <w:rPr>
                <w:rFonts w:ascii="Trebuchet MS" w:eastAsia="MS Mincho" w:hAnsi="Trebuchet MS" w:cs="Times New Roman"/>
                <w:b/>
                <w:caps/>
                <w:color w:val="FFFFFF" w:themeColor="background1"/>
                <w:lang w:eastAsia="ja-JP"/>
              </w:rPr>
              <w:t>2048</w:t>
            </w:r>
          </w:p>
        </w:tc>
        <w:tc>
          <w:tcPr>
            <w:tcW w:w="0" w:type="auto"/>
            <w:vAlign w:val="center"/>
          </w:tcPr>
          <w:p w14:paraId="5B641998" w14:textId="77777777" w:rsidR="00556D25" w:rsidRPr="00556D25" w:rsidRDefault="00556D25" w:rsidP="003F5E28">
            <w:pPr>
              <w:rPr>
                <w:rFonts w:ascii="Trebuchet MS" w:hAnsi="Trebuchet MS"/>
              </w:rPr>
            </w:pPr>
            <w:r w:rsidRPr="00556D25">
              <w:rPr>
                <w:rFonts w:ascii="Trebuchet MS" w:hAnsi="Trebuchet MS"/>
              </w:rPr>
              <w:t>ChronoZoomer’s Guild successfully prevents World War 3.</w:t>
            </w:r>
          </w:p>
        </w:tc>
      </w:tr>
      <w:tr w:rsidR="00556D25" w:rsidRPr="00556D25" w14:paraId="3EB69A43" w14:textId="77777777" w:rsidTr="00556D25">
        <w:trPr>
          <w:trHeight w:val="720"/>
        </w:trPr>
        <w:tc>
          <w:tcPr>
            <w:tcW w:w="0" w:type="auto"/>
            <w:shd w:val="clear" w:color="auto" w:fill="3B3838" w:themeFill="background2" w:themeFillShade="40"/>
            <w:vAlign w:val="center"/>
          </w:tcPr>
          <w:p w14:paraId="13124B2C" w14:textId="77777777" w:rsidR="00556D25" w:rsidRPr="00556D25" w:rsidRDefault="00556D25" w:rsidP="003F5E28">
            <w:pPr>
              <w:jc w:val="center"/>
              <w:rPr>
                <w:rFonts w:ascii="Trebuchet MS" w:eastAsia="MS Mincho" w:hAnsi="Trebuchet MS" w:cs="Times New Roman"/>
                <w:b/>
                <w:caps/>
                <w:color w:val="FFFFFF" w:themeColor="background1"/>
                <w:lang w:eastAsia="ja-JP"/>
              </w:rPr>
            </w:pPr>
            <w:r w:rsidRPr="00556D25">
              <w:rPr>
                <w:rFonts w:ascii="Trebuchet MS" w:eastAsia="MS Mincho" w:hAnsi="Trebuchet MS" w:cs="Times New Roman"/>
                <w:b/>
                <w:caps/>
                <w:color w:val="FFFFFF" w:themeColor="background1"/>
                <w:lang w:eastAsia="ja-JP"/>
              </w:rPr>
              <w:t>2058</w:t>
            </w:r>
          </w:p>
        </w:tc>
        <w:tc>
          <w:tcPr>
            <w:tcW w:w="0" w:type="auto"/>
            <w:vAlign w:val="center"/>
          </w:tcPr>
          <w:p w14:paraId="3FDA8F42" w14:textId="77777777" w:rsidR="00556D25" w:rsidRPr="00556D25" w:rsidRDefault="00556D25" w:rsidP="003F5E28">
            <w:pPr>
              <w:rPr>
                <w:rFonts w:ascii="Trebuchet MS" w:hAnsi="Trebuchet MS"/>
              </w:rPr>
            </w:pPr>
            <w:r w:rsidRPr="00556D25">
              <w:rPr>
                <w:rFonts w:ascii="Trebuchet MS" w:hAnsi="Trebuchet MS"/>
              </w:rPr>
              <w:t xml:space="preserve">PROJECT DOKTR proves that neutrinos travel faster than light. Previous organizations reveal similar findings and admit to covering up experiments around sending data back in time. </w:t>
            </w:r>
          </w:p>
        </w:tc>
      </w:tr>
      <w:tr w:rsidR="00556D25" w:rsidRPr="00556D25" w14:paraId="716AAAA6" w14:textId="77777777" w:rsidTr="00556D25">
        <w:trPr>
          <w:trHeight w:val="720"/>
        </w:trPr>
        <w:tc>
          <w:tcPr>
            <w:tcW w:w="0" w:type="auto"/>
            <w:shd w:val="clear" w:color="auto" w:fill="3B3838" w:themeFill="background2" w:themeFillShade="40"/>
            <w:vAlign w:val="center"/>
          </w:tcPr>
          <w:p w14:paraId="7E48DA85" w14:textId="77777777" w:rsidR="00556D25" w:rsidRPr="00556D25" w:rsidRDefault="00556D25" w:rsidP="003F5E28">
            <w:pPr>
              <w:jc w:val="center"/>
              <w:rPr>
                <w:rFonts w:ascii="Trebuchet MS" w:eastAsia="MS Mincho" w:hAnsi="Trebuchet MS" w:cs="Times New Roman"/>
                <w:b/>
                <w:caps/>
                <w:color w:val="FFFFFF" w:themeColor="background1"/>
                <w:lang w:eastAsia="ja-JP"/>
              </w:rPr>
            </w:pPr>
            <w:r w:rsidRPr="00556D25">
              <w:rPr>
                <w:rFonts w:ascii="Trebuchet MS" w:eastAsia="MS Mincho" w:hAnsi="Trebuchet MS" w:cs="Times New Roman"/>
                <w:b/>
                <w:caps/>
                <w:color w:val="FFFFFF" w:themeColor="background1"/>
                <w:lang w:eastAsia="ja-JP"/>
              </w:rPr>
              <w:t>2061</w:t>
            </w:r>
          </w:p>
        </w:tc>
        <w:tc>
          <w:tcPr>
            <w:tcW w:w="0" w:type="auto"/>
            <w:vAlign w:val="center"/>
          </w:tcPr>
          <w:p w14:paraId="4BF42CE2" w14:textId="77777777" w:rsidR="00556D25" w:rsidRPr="00556D25" w:rsidRDefault="00556D25" w:rsidP="003F5E28">
            <w:pPr>
              <w:rPr>
                <w:rFonts w:ascii="Trebuchet MS" w:hAnsi="Trebuchet MS"/>
              </w:rPr>
            </w:pPr>
            <w:r w:rsidRPr="00556D25">
              <w:rPr>
                <w:rFonts w:ascii="Trebuchet MS" w:hAnsi="Trebuchet MS"/>
              </w:rPr>
              <w:t xml:space="preserve">DOKTR organization begins constructing the most advanced neutrino detector of its time, code named “Phone Box.” </w:t>
            </w:r>
          </w:p>
        </w:tc>
      </w:tr>
      <w:tr w:rsidR="00556D25" w:rsidRPr="00556D25" w14:paraId="6C88EDE7" w14:textId="77777777" w:rsidTr="00556D25">
        <w:trPr>
          <w:trHeight w:val="720"/>
        </w:trPr>
        <w:tc>
          <w:tcPr>
            <w:tcW w:w="0" w:type="auto"/>
            <w:shd w:val="clear" w:color="auto" w:fill="3B3838" w:themeFill="background2" w:themeFillShade="40"/>
            <w:vAlign w:val="center"/>
          </w:tcPr>
          <w:p w14:paraId="24218643" w14:textId="77777777" w:rsidR="00556D25" w:rsidRPr="00556D25" w:rsidRDefault="00556D25" w:rsidP="003F5E28">
            <w:pPr>
              <w:jc w:val="center"/>
              <w:rPr>
                <w:rFonts w:ascii="Trebuchet MS" w:eastAsia="MS Mincho" w:hAnsi="Trebuchet MS" w:cs="Times New Roman"/>
                <w:b/>
                <w:caps/>
                <w:color w:val="FFFFFF" w:themeColor="background1"/>
                <w:lang w:eastAsia="ja-JP"/>
              </w:rPr>
            </w:pPr>
            <w:r w:rsidRPr="00556D25">
              <w:rPr>
                <w:rFonts w:ascii="Trebuchet MS" w:eastAsia="MS Mincho" w:hAnsi="Trebuchet MS" w:cs="Times New Roman"/>
                <w:b/>
                <w:caps/>
                <w:color w:val="FFFFFF" w:themeColor="background1"/>
                <w:lang w:eastAsia="ja-JP"/>
              </w:rPr>
              <w:t>2063</w:t>
            </w:r>
          </w:p>
        </w:tc>
        <w:tc>
          <w:tcPr>
            <w:tcW w:w="0" w:type="auto"/>
            <w:vAlign w:val="center"/>
          </w:tcPr>
          <w:p w14:paraId="352877CE" w14:textId="77777777" w:rsidR="00556D25" w:rsidRPr="00556D25" w:rsidRDefault="00556D25" w:rsidP="003F5E28">
            <w:pPr>
              <w:rPr>
                <w:rFonts w:ascii="Trebuchet MS" w:hAnsi="Trebuchet MS"/>
              </w:rPr>
            </w:pPr>
            <w:r w:rsidRPr="00556D25">
              <w:rPr>
                <w:rFonts w:ascii="Trebuchet MS" w:hAnsi="Trebuchet MS"/>
              </w:rPr>
              <w:t>Phone Box is turned on, and immediately receives data from an unknown source.</w:t>
            </w:r>
          </w:p>
        </w:tc>
      </w:tr>
      <w:tr w:rsidR="00556D25" w:rsidRPr="00556D25" w14:paraId="68DEE63C" w14:textId="77777777" w:rsidTr="00556D25">
        <w:trPr>
          <w:trHeight w:val="720"/>
        </w:trPr>
        <w:tc>
          <w:tcPr>
            <w:tcW w:w="0" w:type="auto"/>
            <w:shd w:val="clear" w:color="auto" w:fill="3B3838" w:themeFill="background2" w:themeFillShade="40"/>
            <w:vAlign w:val="center"/>
          </w:tcPr>
          <w:p w14:paraId="5C1BAF7A" w14:textId="77777777" w:rsidR="00556D25" w:rsidRPr="00556D25" w:rsidRDefault="00556D25" w:rsidP="003F5E28">
            <w:pPr>
              <w:jc w:val="center"/>
              <w:rPr>
                <w:rFonts w:ascii="Trebuchet MS" w:eastAsia="MS Mincho" w:hAnsi="Trebuchet MS" w:cs="Times New Roman"/>
                <w:b/>
                <w:caps/>
                <w:color w:val="FFFFFF" w:themeColor="background1"/>
                <w:lang w:eastAsia="ja-JP"/>
              </w:rPr>
            </w:pPr>
            <w:r w:rsidRPr="00556D25">
              <w:rPr>
                <w:rFonts w:ascii="Trebuchet MS" w:eastAsia="MS Mincho" w:hAnsi="Trebuchet MS" w:cs="Times New Roman"/>
                <w:b/>
                <w:caps/>
                <w:color w:val="FFFFFF" w:themeColor="background1"/>
                <w:lang w:eastAsia="ja-JP"/>
              </w:rPr>
              <w:t>2063</w:t>
            </w:r>
          </w:p>
        </w:tc>
        <w:tc>
          <w:tcPr>
            <w:tcW w:w="0" w:type="auto"/>
            <w:vAlign w:val="center"/>
          </w:tcPr>
          <w:p w14:paraId="2D27BF34" w14:textId="77777777" w:rsidR="00556D25" w:rsidRPr="00556D25" w:rsidRDefault="00556D25" w:rsidP="003F5E28">
            <w:pPr>
              <w:rPr>
                <w:rFonts w:ascii="Trebuchet MS" w:hAnsi="Trebuchet MS"/>
              </w:rPr>
            </w:pPr>
            <w:r w:rsidRPr="00556D25">
              <w:rPr>
                <w:rFonts w:ascii="Trebuchet MS" w:hAnsi="Trebuchet MS"/>
              </w:rPr>
              <w:t>Data messages from Phone Box are analyzed and determined to include plans for a far more advanced neutrino detector.</w:t>
            </w:r>
          </w:p>
        </w:tc>
      </w:tr>
      <w:tr w:rsidR="00556D25" w:rsidRPr="00556D25" w14:paraId="01736F9F" w14:textId="77777777" w:rsidTr="00556D25">
        <w:trPr>
          <w:trHeight w:val="720"/>
        </w:trPr>
        <w:tc>
          <w:tcPr>
            <w:tcW w:w="0" w:type="auto"/>
            <w:shd w:val="clear" w:color="auto" w:fill="3B3838" w:themeFill="background2" w:themeFillShade="40"/>
            <w:vAlign w:val="center"/>
          </w:tcPr>
          <w:p w14:paraId="4A337C6A" w14:textId="77777777" w:rsidR="00556D25" w:rsidRPr="00556D25" w:rsidRDefault="00556D25" w:rsidP="003F5E28">
            <w:pPr>
              <w:jc w:val="center"/>
              <w:rPr>
                <w:rFonts w:ascii="Trebuchet MS" w:eastAsia="MS Mincho" w:hAnsi="Trebuchet MS" w:cs="Times New Roman"/>
                <w:b/>
                <w:caps/>
                <w:color w:val="FFFFFF" w:themeColor="background1"/>
                <w:lang w:eastAsia="ja-JP"/>
              </w:rPr>
            </w:pPr>
            <w:r w:rsidRPr="00556D25">
              <w:rPr>
                <w:rFonts w:ascii="Trebuchet MS" w:eastAsia="MS Mincho" w:hAnsi="Trebuchet MS" w:cs="Times New Roman"/>
                <w:b/>
                <w:caps/>
                <w:color w:val="FFFFFF" w:themeColor="background1"/>
                <w:lang w:eastAsia="ja-JP"/>
              </w:rPr>
              <w:t>2064</w:t>
            </w:r>
          </w:p>
        </w:tc>
        <w:tc>
          <w:tcPr>
            <w:tcW w:w="0" w:type="auto"/>
            <w:vAlign w:val="center"/>
          </w:tcPr>
          <w:p w14:paraId="3438C893" w14:textId="77777777" w:rsidR="00556D25" w:rsidRPr="00556D25" w:rsidRDefault="00556D25" w:rsidP="003F5E28">
            <w:pPr>
              <w:rPr>
                <w:rFonts w:ascii="Trebuchet MS" w:hAnsi="Trebuchet MS"/>
              </w:rPr>
            </w:pPr>
            <w:r w:rsidRPr="00556D25">
              <w:rPr>
                <w:rFonts w:ascii="Trebuchet MS" w:hAnsi="Trebuchet MS"/>
              </w:rPr>
              <w:t>International Research and Application Committee on Time and Travel is formed.</w:t>
            </w:r>
          </w:p>
        </w:tc>
      </w:tr>
      <w:tr w:rsidR="00556D25" w:rsidRPr="00556D25" w14:paraId="3ECE3FEE" w14:textId="77777777" w:rsidTr="00556D25">
        <w:trPr>
          <w:trHeight w:val="720"/>
        </w:trPr>
        <w:tc>
          <w:tcPr>
            <w:tcW w:w="0" w:type="auto"/>
            <w:shd w:val="clear" w:color="auto" w:fill="3B3838" w:themeFill="background2" w:themeFillShade="40"/>
            <w:vAlign w:val="center"/>
          </w:tcPr>
          <w:p w14:paraId="448DCD6D" w14:textId="77777777" w:rsidR="00556D25" w:rsidRPr="00556D25" w:rsidRDefault="00556D25" w:rsidP="003F5E28">
            <w:pPr>
              <w:jc w:val="center"/>
              <w:rPr>
                <w:rFonts w:ascii="Trebuchet MS" w:eastAsia="MS Mincho" w:hAnsi="Trebuchet MS" w:cs="Times New Roman"/>
                <w:b/>
                <w:caps/>
                <w:color w:val="FFFFFF" w:themeColor="background1"/>
                <w:lang w:eastAsia="ja-JP"/>
              </w:rPr>
            </w:pPr>
            <w:r w:rsidRPr="00556D25">
              <w:rPr>
                <w:rFonts w:ascii="Trebuchet MS" w:eastAsia="MS Mincho" w:hAnsi="Trebuchet MS" w:cs="Times New Roman"/>
                <w:b/>
                <w:caps/>
                <w:color w:val="FFFFFF" w:themeColor="background1"/>
                <w:lang w:eastAsia="ja-JP"/>
              </w:rPr>
              <w:lastRenderedPageBreak/>
              <w:t>2068</w:t>
            </w:r>
          </w:p>
        </w:tc>
        <w:tc>
          <w:tcPr>
            <w:tcW w:w="0" w:type="auto"/>
            <w:vAlign w:val="center"/>
          </w:tcPr>
          <w:p w14:paraId="0F0E9DF4" w14:textId="77777777" w:rsidR="00556D25" w:rsidRPr="00556D25" w:rsidRDefault="00556D25" w:rsidP="003F5E28">
            <w:pPr>
              <w:rPr>
                <w:rFonts w:ascii="Trebuchet MS" w:hAnsi="Trebuchet MS"/>
              </w:rPr>
            </w:pPr>
            <w:r w:rsidRPr="00556D25">
              <w:rPr>
                <w:rFonts w:ascii="Trebuchet MS" w:hAnsi="Trebuchet MS"/>
              </w:rPr>
              <w:t>IRACTT begins construction on neutrino detector based on data received from Phone Box.  Code named “IRA.”</w:t>
            </w:r>
          </w:p>
        </w:tc>
      </w:tr>
      <w:tr w:rsidR="00556D25" w:rsidRPr="00556D25" w14:paraId="6FB7097F" w14:textId="77777777" w:rsidTr="00556D25">
        <w:trPr>
          <w:trHeight w:val="720"/>
        </w:trPr>
        <w:tc>
          <w:tcPr>
            <w:tcW w:w="0" w:type="auto"/>
            <w:shd w:val="clear" w:color="auto" w:fill="3B3838" w:themeFill="background2" w:themeFillShade="40"/>
            <w:vAlign w:val="center"/>
          </w:tcPr>
          <w:p w14:paraId="09776056" w14:textId="77777777" w:rsidR="00556D25" w:rsidRPr="00556D25" w:rsidRDefault="00556D25" w:rsidP="003F5E28">
            <w:pPr>
              <w:jc w:val="center"/>
              <w:rPr>
                <w:rFonts w:ascii="Trebuchet MS" w:eastAsia="MS Mincho" w:hAnsi="Trebuchet MS" w:cs="Times New Roman"/>
                <w:b/>
                <w:caps/>
                <w:color w:val="FFFFFF" w:themeColor="background1"/>
                <w:lang w:eastAsia="ja-JP"/>
              </w:rPr>
            </w:pPr>
            <w:r w:rsidRPr="00556D25">
              <w:rPr>
                <w:rFonts w:ascii="Trebuchet MS" w:eastAsia="MS Mincho" w:hAnsi="Trebuchet MS" w:cs="Times New Roman"/>
                <w:b/>
                <w:caps/>
                <w:color w:val="FFFFFF" w:themeColor="background1"/>
                <w:lang w:eastAsia="ja-JP"/>
              </w:rPr>
              <w:t>2086</w:t>
            </w:r>
          </w:p>
        </w:tc>
        <w:tc>
          <w:tcPr>
            <w:tcW w:w="0" w:type="auto"/>
            <w:vAlign w:val="center"/>
          </w:tcPr>
          <w:p w14:paraId="43B772AC" w14:textId="77777777" w:rsidR="00556D25" w:rsidRPr="00556D25" w:rsidRDefault="00556D25" w:rsidP="003F5E28">
            <w:pPr>
              <w:rPr>
                <w:rFonts w:ascii="Trebuchet MS" w:hAnsi="Trebuchet MS"/>
              </w:rPr>
            </w:pPr>
            <w:r w:rsidRPr="00556D25">
              <w:rPr>
                <w:rFonts w:ascii="Trebuchet MS" w:hAnsi="Trebuchet MS"/>
              </w:rPr>
              <w:t xml:space="preserve">IRA is completed and turned on. IRA is able to receive so much information that 2086 receives all future technological and discovery information. Organizations are created to prioritize information and put it to use. </w:t>
            </w:r>
          </w:p>
        </w:tc>
      </w:tr>
      <w:tr w:rsidR="00556D25" w:rsidRPr="00556D25" w14:paraId="46F5B4DD" w14:textId="77777777" w:rsidTr="00556D25">
        <w:trPr>
          <w:trHeight w:val="720"/>
        </w:trPr>
        <w:tc>
          <w:tcPr>
            <w:tcW w:w="0" w:type="auto"/>
            <w:shd w:val="clear" w:color="auto" w:fill="3B3838" w:themeFill="background2" w:themeFillShade="40"/>
            <w:vAlign w:val="center"/>
          </w:tcPr>
          <w:p w14:paraId="5BF4453F" w14:textId="77777777" w:rsidR="00556D25" w:rsidRPr="00556D25" w:rsidRDefault="00556D25" w:rsidP="003F5E28">
            <w:pPr>
              <w:jc w:val="center"/>
              <w:rPr>
                <w:rFonts w:ascii="Trebuchet MS" w:eastAsia="MS Mincho" w:hAnsi="Trebuchet MS" w:cs="Times New Roman"/>
                <w:b/>
                <w:caps/>
                <w:color w:val="FFFFFF" w:themeColor="background1"/>
                <w:lang w:eastAsia="ja-JP"/>
              </w:rPr>
            </w:pPr>
            <w:r w:rsidRPr="00556D25">
              <w:rPr>
                <w:rFonts w:ascii="Trebuchet MS" w:eastAsia="MS Mincho" w:hAnsi="Trebuchet MS" w:cs="Times New Roman"/>
                <w:b/>
                <w:caps/>
                <w:color w:val="FFFFFF" w:themeColor="background1"/>
                <w:lang w:eastAsia="ja-JP"/>
              </w:rPr>
              <w:t>2090</w:t>
            </w:r>
          </w:p>
        </w:tc>
        <w:tc>
          <w:tcPr>
            <w:tcW w:w="0" w:type="auto"/>
            <w:vAlign w:val="center"/>
          </w:tcPr>
          <w:p w14:paraId="45116252" w14:textId="77777777" w:rsidR="00556D25" w:rsidRPr="00556D25" w:rsidRDefault="00556D25" w:rsidP="003F5E28">
            <w:pPr>
              <w:rPr>
                <w:rFonts w:ascii="Trebuchet MS" w:hAnsi="Trebuchet MS"/>
              </w:rPr>
            </w:pPr>
            <w:r w:rsidRPr="00556D25">
              <w:rPr>
                <w:rFonts w:ascii="Trebuchet MS" w:hAnsi="Trebuchet MS"/>
              </w:rPr>
              <w:t>EASA-</w:t>
            </w:r>
            <w:proofErr w:type="spellStart"/>
            <w:r w:rsidRPr="00556D25">
              <w:rPr>
                <w:rFonts w:ascii="Trebuchet MS" w:hAnsi="Trebuchet MS"/>
              </w:rPr>
              <w:t>TiCK</w:t>
            </w:r>
            <w:proofErr w:type="spellEnd"/>
            <w:r w:rsidRPr="00556D25">
              <w:rPr>
                <w:rFonts w:ascii="Trebuchet MS" w:hAnsi="Trebuchet MS"/>
              </w:rPr>
              <w:t xml:space="preserve"> (East Asian/South American Time Cooperative </w:t>
            </w:r>
            <w:proofErr w:type="spellStart"/>
            <w:r w:rsidRPr="00556D25">
              <w:rPr>
                <w:rFonts w:ascii="Trebuchet MS" w:hAnsi="Trebuchet MS"/>
              </w:rPr>
              <w:t>Kämpfen</w:t>
            </w:r>
            <w:proofErr w:type="spellEnd"/>
            <w:r w:rsidRPr="00556D25">
              <w:rPr>
                <w:rFonts w:ascii="Trebuchet MS" w:hAnsi="Trebuchet MS"/>
              </w:rPr>
              <w:t>) announces “</w:t>
            </w:r>
            <w:proofErr w:type="spellStart"/>
            <w:r w:rsidRPr="00556D25">
              <w:rPr>
                <w:rFonts w:ascii="Trebuchet MS" w:hAnsi="Trebuchet MS"/>
              </w:rPr>
              <w:t>Año</w:t>
            </w:r>
            <w:proofErr w:type="spellEnd"/>
            <w:r w:rsidRPr="00556D25">
              <w:rPr>
                <w:rFonts w:ascii="Trebuchet MS" w:hAnsi="Trebuchet MS"/>
              </w:rPr>
              <w:t xml:space="preserve"> 2100,” a $6 billion reward for anyone who can transport a human back in time. According to the prize rules, task must be completed by the year 2100.</w:t>
            </w:r>
          </w:p>
        </w:tc>
      </w:tr>
      <w:tr w:rsidR="00556D25" w:rsidRPr="00556D25" w14:paraId="0AF21006" w14:textId="77777777" w:rsidTr="00556D25">
        <w:trPr>
          <w:trHeight w:val="720"/>
        </w:trPr>
        <w:tc>
          <w:tcPr>
            <w:tcW w:w="0" w:type="auto"/>
            <w:shd w:val="clear" w:color="auto" w:fill="3B3838" w:themeFill="background2" w:themeFillShade="40"/>
            <w:vAlign w:val="center"/>
          </w:tcPr>
          <w:p w14:paraId="5B284A4A" w14:textId="77777777" w:rsidR="00556D25" w:rsidRPr="00556D25" w:rsidRDefault="00556D25" w:rsidP="003F5E28">
            <w:pPr>
              <w:jc w:val="center"/>
              <w:rPr>
                <w:rFonts w:ascii="Trebuchet MS" w:eastAsia="MS Mincho" w:hAnsi="Trebuchet MS" w:cs="Times New Roman"/>
                <w:b/>
                <w:caps/>
                <w:color w:val="FFFFFF" w:themeColor="background1"/>
                <w:lang w:eastAsia="ja-JP"/>
              </w:rPr>
            </w:pPr>
            <w:r w:rsidRPr="00556D25">
              <w:rPr>
                <w:rFonts w:ascii="Trebuchet MS" w:eastAsia="MS Mincho" w:hAnsi="Trebuchet MS" w:cs="Times New Roman"/>
                <w:b/>
                <w:caps/>
                <w:color w:val="FFFFFF" w:themeColor="background1"/>
                <w:lang w:eastAsia="ja-JP"/>
              </w:rPr>
              <w:t>2097</w:t>
            </w:r>
          </w:p>
        </w:tc>
        <w:tc>
          <w:tcPr>
            <w:tcW w:w="0" w:type="auto"/>
            <w:vAlign w:val="center"/>
          </w:tcPr>
          <w:p w14:paraId="33B6E814" w14:textId="77777777" w:rsidR="00556D25" w:rsidRPr="00556D25" w:rsidRDefault="00556D25" w:rsidP="003F5E28">
            <w:pPr>
              <w:rPr>
                <w:rFonts w:ascii="Trebuchet MS" w:hAnsi="Trebuchet MS"/>
              </w:rPr>
            </w:pPr>
            <w:r w:rsidRPr="00556D25">
              <w:rPr>
                <w:rFonts w:ascii="Trebuchet MS" w:hAnsi="Trebuchet MS"/>
              </w:rPr>
              <w:t xml:space="preserve">December 13, 2097 – </w:t>
            </w:r>
            <w:proofErr w:type="spellStart"/>
            <w:r w:rsidRPr="00556D25">
              <w:rPr>
                <w:rFonts w:ascii="Trebuchet MS" w:hAnsi="Trebuchet MS"/>
              </w:rPr>
              <w:t>Asa</w:t>
            </w:r>
            <w:proofErr w:type="spellEnd"/>
            <w:r w:rsidRPr="00556D25">
              <w:rPr>
                <w:rFonts w:ascii="Trebuchet MS" w:hAnsi="Trebuchet MS"/>
              </w:rPr>
              <w:t xml:space="preserve"> </w:t>
            </w:r>
            <w:proofErr w:type="spellStart"/>
            <w:r w:rsidRPr="00556D25">
              <w:rPr>
                <w:rFonts w:ascii="Trebuchet MS" w:hAnsi="Trebuchet MS"/>
              </w:rPr>
              <w:t>Goodall</w:t>
            </w:r>
            <w:proofErr w:type="spellEnd"/>
            <w:r w:rsidRPr="00556D25">
              <w:rPr>
                <w:rFonts w:ascii="Trebuchet MS" w:hAnsi="Trebuchet MS"/>
              </w:rPr>
              <w:t xml:space="preserve"> and </w:t>
            </w:r>
            <w:proofErr w:type="spellStart"/>
            <w:r w:rsidRPr="00556D25">
              <w:rPr>
                <w:rFonts w:ascii="Trebuchet MS" w:hAnsi="Trebuchet MS"/>
              </w:rPr>
              <w:t>Asa</w:t>
            </w:r>
            <w:proofErr w:type="spellEnd"/>
            <w:r w:rsidRPr="00556D25">
              <w:rPr>
                <w:rFonts w:ascii="Trebuchet MS" w:hAnsi="Trebuchet MS"/>
              </w:rPr>
              <w:t xml:space="preserve"> </w:t>
            </w:r>
            <w:proofErr w:type="spellStart"/>
            <w:r w:rsidRPr="00556D25">
              <w:rPr>
                <w:rFonts w:ascii="Trebuchet MS" w:hAnsi="Trebuchet MS"/>
              </w:rPr>
              <w:t>Goodall</w:t>
            </w:r>
            <w:proofErr w:type="spellEnd"/>
            <w:r w:rsidRPr="00556D25">
              <w:rPr>
                <w:rFonts w:ascii="Trebuchet MS" w:hAnsi="Trebuchet MS"/>
              </w:rPr>
              <w:t xml:space="preserve"> hold a press conference explaining that </w:t>
            </w:r>
            <w:proofErr w:type="spellStart"/>
            <w:r w:rsidRPr="00556D25">
              <w:rPr>
                <w:rFonts w:ascii="Trebuchet MS" w:hAnsi="Trebuchet MS"/>
              </w:rPr>
              <w:t>Asa</w:t>
            </w:r>
            <w:proofErr w:type="spellEnd"/>
            <w:r w:rsidRPr="00556D25">
              <w:rPr>
                <w:rFonts w:ascii="Trebuchet MS" w:hAnsi="Trebuchet MS"/>
              </w:rPr>
              <w:t xml:space="preserve"> </w:t>
            </w:r>
            <w:proofErr w:type="spellStart"/>
            <w:r w:rsidRPr="00556D25">
              <w:rPr>
                <w:rFonts w:ascii="Trebuchet MS" w:hAnsi="Trebuchet MS"/>
              </w:rPr>
              <w:t>Goodall</w:t>
            </w:r>
            <w:proofErr w:type="spellEnd"/>
            <w:r w:rsidRPr="00556D25">
              <w:rPr>
                <w:rFonts w:ascii="Trebuchet MS" w:hAnsi="Trebuchet MS"/>
              </w:rPr>
              <w:t xml:space="preserve"> (1) will travel back in time to meet himself, 1 week younger. </w:t>
            </w:r>
          </w:p>
        </w:tc>
      </w:tr>
      <w:tr w:rsidR="00556D25" w:rsidRPr="00556D25" w14:paraId="540E8AE5" w14:textId="77777777" w:rsidTr="00556D25">
        <w:trPr>
          <w:trHeight w:val="720"/>
        </w:trPr>
        <w:tc>
          <w:tcPr>
            <w:tcW w:w="0" w:type="auto"/>
            <w:shd w:val="clear" w:color="auto" w:fill="3B3838" w:themeFill="background2" w:themeFillShade="40"/>
            <w:vAlign w:val="center"/>
          </w:tcPr>
          <w:p w14:paraId="035D77F9" w14:textId="77777777" w:rsidR="00556D25" w:rsidRPr="00556D25" w:rsidRDefault="00556D25" w:rsidP="003F5E28">
            <w:pPr>
              <w:jc w:val="center"/>
              <w:rPr>
                <w:rFonts w:ascii="Trebuchet MS" w:eastAsia="MS Mincho" w:hAnsi="Trebuchet MS" w:cs="Times New Roman"/>
                <w:b/>
                <w:caps/>
                <w:color w:val="FFFFFF" w:themeColor="background1"/>
                <w:lang w:eastAsia="ja-JP"/>
              </w:rPr>
            </w:pPr>
            <w:r w:rsidRPr="00556D25">
              <w:rPr>
                <w:rFonts w:ascii="Trebuchet MS" w:eastAsia="MS Mincho" w:hAnsi="Trebuchet MS" w:cs="Times New Roman"/>
                <w:b/>
                <w:caps/>
                <w:color w:val="FFFFFF" w:themeColor="background1"/>
                <w:lang w:eastAsia="ja-JP"/>
              </w:rPr>
              <w:t>2097</w:t>
            </w:r>
          </w:p>
        </w:tc>
        <w:tc>
          <w:tcPr>
            <w:tcW w:w="0" w:type="auto"/>
            <w:vAlign w:val="center"/>
          </w:tcPr>
          <w:p w14:paraId="33D02B01" w14:textId="77777777" w:rsidR="00556D25" w:rsidRPr="00556D25" w:rsidRDefault="00556D25" w:rsidP="003F5E28">
            <w:pPr>
              <w:rPr>
                <w:rFonts w:ascii="Trebuchet MS" w:hAnsi="Trebuchet MS"/>
              </w:rPr>
            </w:pPr>
            <w:r w:rsidRPr="00556D25">
              <w:rPr>
                <w:rFonts w:ascii="Trebuchet MS" w:hAnsi="Trebuchet MS"/>
              </w:rPr>
              <w:t xml:space="preserve">December 17, 2097 – First time </w:t>
            </w:r>
            <w:proofErr w:type="spellStart"/>
            <w:r w:rsidRPr="00556D25">
              <w:rPr>
                <w:rFonts w:ascii="Trebuchet MS" w:hAnsi="Trebuchet MS"/>
              </w:rPr>
              <w:t>traveller</w:t>
            </w:r>
            <w:proofErr w:type="spellEnd"/>
            <w:r w:rsidRPr="00556D25">
              <w:rPr>
                <w:rFonts w:ascii="Trebuchet MS" w:hAnsi="Trebuchet MS"/>
              </w:rPr>
              <w:t xml:space="preserve"> sent back in time one week by The Time Research Lab of the International Open University.</w:t>
            </w:r>
          </w:p>
        </w:tc>
      </w:tr>
      <w:tr w:rsidR="00556D25" w:rsidRPr="00556D25" w14:paraId="10EA10AB" w14:textId="77777777" w:rsidTr="00556D25">
        <w:trPr>
          <w:trHeight w:val="720"/>
        </w:trPr>
        <w:tc>
          <w:tcPr>
            <w:tcW w:w="0" w:type="auto"/>
            <w:shd w:val="clear" w:color="auto" w:fill="3B3838" w:themeFill="background2" w:themeFillShade="40"/>
            <w:vAlign w:val="center"/>
          </w:tcPr>
          <w:p w14:paraId="4CF3629C" w14:textId="77777777" w:rsidR="00556D25" w:rsidRPr="00556D25" w:rsidRDefault="00556D25" w:rsidP="003F5E28">
            <w:pPr>
              <w:jc w:val="center"/>
              <w:rPr>
                <w:rFonts w:ascii="Trebuchet MS" w:eastAsia="MS Mincho" w:hAnsi="Trebuchet MS" w:cs="Times New Roman"/>
                <w:b/>
                <w:caps/>
                <w:color w:val="FFFFFF" w:themeColor="background1"/>
                <w:lang w:eastAsia="ja-JP"/>
              </w:rPr>
            </w:pPr>
            <w:r w:rsidRPr="00556D25">
              <w:rPr>
                <w:rFonts w:ascii="Trebuchet MS" w:eastAsia="MS Mincho" w:hAnsi="Trebuchet MS" w:cs="Times New Roman"/>
                <w:b/>
                <w:caps/>
                <w:color w:val="FFFFFF" w:themeColor="background1"/>
                <w:lang w:eastAsia="ja-JP"/>
              </w:rPr>
              <w:t>2100</w:t>
            </w:r>
          </w:p>
        </w:tc>
        <w:tc>
          <w:tcPr>
            <w:tcW w:w="0" w:type="auto"/>
            <w:vAlign w:val="center"/>
          </w:tcPr>
          <w:p w14:paraId="301AD855" w14:textId="77777777" w:rsidR="00556D25" w:rsidRPr="00556D25" w:rsidRDefault="00556D25" w:rsidP="003F5E28">
            <w:pPr>
              <w:rPr>
                <w:rFonts w:ascii="Trebuchet MS" w:hAnsi="Trebuchet MS"/>
              </w:rPr>
            </w:pPr>
            <w:r w:rsidRPr="00556D25">
              <w:rPr>
                <w:rFonts w:ascii="Trebuchet MS" w:hAnsi="Trebuchet MS"/>
              </w:rPr>
              <w:t>International Time Treaty is signed and First Time Travel Oversight Organization is formed (T-TOO).</w:t>
            </w:r>
          </w:p>
        </w:tc>
      </w:tr>
      <w:tr w:rsidR="00556D25" w:rsidRPr="00556D25" w14:paraId="1DA76A8B" w14:textId="77777777" w:rsidTr="00556D25">
        <w:trPr>
          <w:trHeight w:val="720"/>
        </w:trPr>
        <w:tc>
          <w:tcPr>
            <w:tcW w:w="0" w:type="auto"/>
            <w:shd w:val="clear" w:color="auto" w:fill="3B3838" w:themeFill="background2" w:themeFillShade="40"/>
            <w:vAlign w:val="center"/>
          </w:tcPr>
          <w:p w14:paraId="7E8E3726" w14:textId="77777777" w:rsidR="00556D25" w:rsidRPr="00556D25" w:rsidRDefault="00556D25" w:rsidP="003F5E28">
            <w:pPr>
              <w:jc w:val="center"/>
              <w:rPr>
                <w:rFonts w:ascii="Trebuchet MS" w:eastAsia="MS Mincho" w:hAnsi="Trebuchet MS" w:cs="Times New Roman"/>
                <w:b/>
                <w:caps/>
                <w:color w:val="FFFFFF" w:themeColor="background1"/>
                <w:lang w:eastAsia="ja-JP"/>
              </w:rPr>
            </w:pPr>
            <w:r w:rsidRPr="00556D25">
              <w:rPr>
                <w:rFonts w:ascii="Trebuchet MS" w:eastAsia="MS Mincho" w:hAnsi="Trebuchet MS" w:cs="Times New Roman"/>
                <w:b/>
                <w:caps/>
                <w:color w:val="FFFFFF" w:themeColor="background1"/>
                <w:lang w:eastAsia="ja-JP"/>
              </w:rPr>
              <w:t>2108</w:t>
            </w:r>
          </w:p>
        </w:tc>
        <w:tc>
          <w:tcPr>
            <w:tcW w:w="0" w:type="auto"/>
            <w:vAlign w:val="center"/>
          </w:tcPr>
          <w:p w14:paraId="30E6B480" w14:textId="77777777" w:rsidR="00556D25" w:rsidRPr="00556D25" w:rsidRDefault="00556D25" w:rsidP="003F5E28">
            <w:pPr>
              <w:rPr>
                <w:rFonts w:ascii="Trebuchet MS" w:hAnsi="Trebuchet MS"/>
              </w:rPr>
            </w:pPr>
            <w:r w:rsidRPr="00556D25">
              <w:rPr>
                <w:rFonts w:ascii="Trebuchet MS" w:hAnsi="Trebuchet MS"/>
              </w:rPr>
              <w:t>The ChronoZoomer’s Guild is founded. Petra Von Leipzig is appointed Director 1.</w:t>
            </w:r>
          </w:p>
        </w:tc>
      </w:tr>
      <w:tr w:rsidR="00556D25" w:rsidRPr="00556D25" w14:paraId="47A3CC6F" w14:textId="77777777" w:rsidTr="00556D25">
        <w:trPr>
          <w:trHeight w:val="720"/>
        </w:trPr>
        <w:tc>
          <w:tcPr>
            <w:tcW w:w="0" w:type="auto"/>
            <w:shd w:val="clear" w:color="auto" w:fill="3B3838" w:themeFill="background2" w:themeFillShade="40"/>
            <w:vAlign w:val="center"/>
          </w:tcPr>
          <w:p w14:paraId="3AAF1A62" w14:textId="77777777" w:rsidR="00556D25" w:rsidRPr="00556D25" w:rsidRDefault="00556D25" w:rsidP="003F5E28">
            <w:pPr>
              <w:jc w:val="center"/>
              <w:rPr>
                <w:rFonts w:ascii="Trebuchet MS" w:eastAsia="MS Mincho" w:hAnsi="Trebuchet MS" w:cs="Times New Roman"/>
                <w:b/>
                <w:caps/>
                <w:color w:val="FFFFFF" w:themeColor="background1"/>
                <w:lang w:eastAsia="ja-JP"/>
              </w:rPr>
            </w:pPr>
            <w:r w:rsidRPr="00556D25">
              <w:rPr>
                <w:rFonts w:ascii="Trebuchet MS" w:eastAsia="MS Mincho" w:hAnsi="Trebuchet MS" w:cs="Times New Roman"/>
                <w:b/>
                <w:caps/>
                <w:color w:val="FFFFFF" w:themeColor="background1"/>
                <w:lang w:eastAsia="ja-JP"/>
              </w:rPr>
              <w:t>2110</w:t>
            </w:r>
          </w:p>
        </w:tc>
        <w:tc>
          <w:tcPr>
            <w:tcW w:w="0" w:type="auto"/>
            <w:vAlign w:val="center"/>
          </w:tcPr>
          <w:p w14:paraId="6A93EACE" w14:textId="77777777" w:rsidR="00556D25" w:rsidRPr="00556D25" w:rsidRDefault="00556D25" w:rsidP="003F5E28">
            <w:pPr>
              <w:rPr>
                <w:rFonts w:ascii="Trebuchet MS" w:hAnsi="Trebuchet MS"/>
              </w:rPr>
            </w:pPr>
            <w:r w:rsidRPr="00556D25">
              <w:rPr>
                <w:rFonts w:ascii="Trebuchet MS" w:hAnsi="Trebuchet MS"/>
              </w:rPr>
              <w:t xml:space="preserve">CZG begins researching the origins of World War 3 (1983), publishes intentions to alter history for the betterment of the future. </w:t>
            </w:r>
          </w:p>
        </w:tc>
      </w:tr>
      <w:tr w:rsidR="00556D25" w:rsidRPr="00556D25" w14:paraId="2C744930" w14:textId="77777777" w:rsidTr="00556D25">
        <w:trPr>
          <w:trHeight w:val="720"/>
        </w:trPr>
        <w:tc>
          <w:tcPr>
            <w:tcW w:w="0" w:type="auto"/>
            <w:shd w:val="clear" w:color="auto" w:fill="3B3838" w:themeFill="background2" w:themeFillShade="40"/>
            <w:vAlign w:val="center"/>
          </w:tcPr>
          <w:p w14:paraId="71E691DE" w14:textId="77777777" w:rsidR="00556D25" w:rsidRPr="00556D25" w:rsidRDefault="00556D25" w:rsidP="003F5E28">
            <w:pPr>
              <w:jc w:val="center"/>
              <w:rPr>
                <w:rFonts w:ascii="Trebuchet MS" w:eastAsia="MS Mincho" w:hAnsi="Trebuchet MS" w:cs="Times New Roman"/>
                <w:b/>
                <w:caps/>
                <w:color w:val="FFFFFF" w:themeColor="background1"/>
                <w:lang w:eastAsia="ja-JP"/>
              </w:rPr>
            </w:pPr>
            <w:r w:rsidRPr="00556D25">
              <w:rPr>
                <w:rFonts w:ascii="Trebuchet MS" w:eastAsia="MS Mincho" w:hAnsi="Trebuchet MS" w:cs="Times New Roman"/>
                <w:b/>
                <w:caps/>
                <w:color w:val="FFFFFF" w:themeColor="background1"/>
                <w:lang w:eastAsia="ja-JP"/>
              </w:rPr>
              <w:t>2116</w:t>
            </w:r>
          </w:p>
        </w:tc>
        <w:tc>
          <w:tcPr>
            <w:tcW w:w="0" w:type="auto"/>
            <w:vAlign w:val="center"/>
          </w:tcPr>
          <w:p w14:paraId="3576DFCB" w14:textId="77777777" w:rsidR="00556D25" w:rsidRPr="00556D25" w:rsidRDefault="00556D25" w:rsidP="003F5E28">
            <w:pPr>
              <w:rPr>
                <w:rFonts w:ascii="Trebuchet MS" w:hAnsi="Trebuchet MS"/>
              </w:rPr>
            </w:pPr>
            <w:r w:rsidRPr="00556D25">
              <w:rPr>
                <w:rFonts w:ascii="Trebuchet MS" w:hAnsi="Trebuchet MS"/>
              </w:rPr>
              <w:t xml:space="preserve">CZG submits time manipulation application to T-TOO with intentions to prevent WW3 (1983). </w:t>
            </w:r>
          </w:p>
        </w:tc>
      </w:tr>
      <w:tr w:rsidR="00556D25" w:rsidRPr="00556D25" w14:paraId="032C5828" w14:textId="77777777" w:rsidTr="00556D25">
        <w:trPr>
          <w:trHeight w:val="720"/>
        </w:trPr>
        <w:tc>
          <w:tcPr>
            <w:tcW w:w="0" w:type="auto"/>
            <w:shd w:val="clear" w:color="auto" w:fill="3B3838" w:themeFill="background2" w:themeFillShade="40"/>
            <w:vAlign w:val="center"/>
          </w:tcPr>
          <w:p w14:paraId="04287322" w14:textId="77777777" w:rsidR="00556D25" w:rsidRPr="00556D25" w:rsidRDefault="00556D25" w:rsidP="003F5E28">
            <w:pPr>
              <w:jc w:val="center"/>
              <w:rPr>
                <w:rFonts w:ascii="Trebuchet MS" w:eastAsia="MS Mincho" w:hAnsi="Trebuchet MS" w:cs="Times New Roman"/>
                <w:b/>
                <w:caps/>
                <w:color w:val="FFFFFF" w:themeColor="background1"/>
                <w:lang w:eastAsia="ja-JP"/>
              </w:rPr>
            </w:pPr>
            <w:r w:rsidRPr="00556D25">
              <w:rPr>
                <w:rFonts w:ascii="Trebuchet MS" w:eastAsia="MS Mincho" w:hAnsi="Trebuchet MS" w:cs="Times New Roman"/>
                <w:b/>
                <w:caps/>
                <w:color w:val="FFFFFF" w:themeColor="background1"/>
                <w:lang w:eastAsia="ja-JP"/>
              </w:rPr>
              <w:t>2118</w:t>
            </w:r>
          </w:p>
        </w:tc>
        <w:tc>
          <w:tcPr>
            <w:tcW w:w="0" w:type="auto"/>
            <w:vAlign w:val="center"/>
          </w:tcPr>
          <w:p w14:paraId="1ED597C6" w14:textId="77777777" w:rsidR="00556D25" w:rsidRPr="00556D25" w:rsidRDefault="00556D25" w:rsidP="003F5E28">
            <w:pPr>
              <w:rPr>
                <w:rFonts w:ascii="Trebuchet MS" w:hAnsi="Trebuchet MS"/>
              </w:rPr>
            </w:pPr>
            <w:r w:rsidRPr="00556D25">
              <w:rPr>
                <w:rFonts w:ascii="Trebuchet MS" w:hAnsi="Trebuchet MS"/>
              </w:rPr>
              <w:t xml:space="preserve">T-TOO awards The ChronoZoomer’s Guild with authorization for time travel and historical manipulation based on submitted research and proposals. </w:t>
            </w:r>
          </w:p>
        </w:tc>
      </w:tr>
      <w:tr w:rsidR="00556D25" w:rsidRPr="00556D25" w14:paraId="14BC1723" w14:textId="77777777" w:rsidTr="00556D25">
        <w:trPr>
          <w:trHeight w:val="720"/>
        </w:trPr>
        <w:tc>
          <w:tcPr>
            <w:tcW w:w="0" w:type="auto"/>
            <w:shd w:val="clear" w:color="auto" w:fill="3B3838" w:themeFill="background2" w:themeFillShade="40"/>
            <w:vAlign w:val="center"/>
          </w:tcPr>
          <w:p w14:paraId="573EA61C" w14:textId="77777777" w:rsidR="00556D25" w:rsidRPr="00556D25" w:rsidRDefault="00556D25" w:rsidP="003F5E28">
            <w:pPr>
              <w:jc w:val="center"/>
              <w:rPr>
                <w:rFonts w:ascii="Trebuchet MS" w:eastAsia="MS Mincho" w:hAnsi="Trebuchet MS" w:cs="Times New Roman"/>
                <w:b/>
                <w:caps/>
                <w:color w:val="FFFFFF" w:themeColor="background1"/>
                <w:lang w:eastAsia="ja-JP"/>
              </w:rPr>
            </w:pPr>
            <w:r w:rsidRPr="00556D25">
              <w:rPr>
                <w:rFonts w:ascii="Trebuchet MS" w:eastAsia="MS Mincho" w:hAnsi="Trebuchet MS" w:cs="Times New Roman"/>
                <w:b/>
                <w:caps/>
                <w:color w:val="FFFFFF" w:themeColor="background1"/>
                <w:lang w:eastAsia="ja-JP"/>
              </w:rPr>
              <w:t>2121</w:t>
            </w:r>
          </w:p>
        </w:tc>
        <w:tc>
          <w:tcPr>
            <w:tcW w:w="0" w:type="auto"/>
            <w:vAlign w:val="center"/>
          </w:tcPr>
          <w:p w14:paraId="19776721" w14:textId="77777777" w:rsidR="00556D25" w:rsidRPr="00556D25" w:rsidRDefault="00556D25" w:rsidP="003F5E28">
            <w:pPr>
              <w:rPr>
                <w:rFonts w:ascii="Trebuchet MS" w:hAnsi="Trebuchet MS"/>
              </w:rPr>
            </w:pPr>
            <w:r w:rsidRPr="00556D25">
              <w:rPr>
                <w:rFonts w:ascii="Trebuchet MS" w:hAnsi="Trebuchet MS"/>
              </w:rPr>
              <w:t xml:space="preserve">CZG implements plans. WW3 (1983) ceased to exist. </w:t>
            </w:r>
          </w:p>
        </w:tc>
      </w:tr>
      <w:tr w:rsidR="00556D25" w:rsidRPr="00556D25" w14:paraId="765367F8" w14:textId="77777777" w:rsidTr="00556D25">
        <w:trPr>
          <w:trHeight w:val="720"/>
        </w:trPr>
        <w:tc>
          <w:tcPr>
            <w:tcW w:w="0" w:type="auto"/>
            <w:shd w:val="clear" w:color="auto" w:fill="3B3838" w:themeFill="background2" w:themeFillShade="40"/>
            <w:vAlign w:val="center"/>
          </w:tcPr>
          <w:p w14:paraId="0ED04B65" w14:textId="77777777" w:rsidR="00556D25" w:rsidRPr="00556D25" w:rsidRDefault="00556D25" w:rsidP="003F5E28">
            <w:pPr>
              <w:jc w:val="center"/>
              <w:rPr>
                <w:rFonts w:ascii="Trebuchet MS" w:eastAsia="MS Mincho" w:hAnsi="Trebuchet MS" w:cs="Times New Roman"/>
                <w:b/>
                <w:caps/>
                <w:color w:val="FFFFFF" w:themeColor="background1"/>
                <w:lang w:eastAsia="ja-JP"/>
              </w:rPr>
            </w:pPr>
            <w:r w:rsidRPr="00556D25">
              <w:rPr>
                <w:rFonts w:ascii="Trebuchet MS" w:eastAsia="MS Mincho" w:hAnsi="Trebuchet MS" w:cs="Times New Roman"/>
                <w:b/>
                <w:caps/>
                <w:color w:val="FFFFFF" w:themeColor="background1"/>
                <w:lang w:eastAsia="ja-JP"/>
              </w:rPr>
              <w:t>2152</w:t>
            </w:r>
          </w:p>
        </w:tc>
        <w:tc>
          <w:tcPr>
            <w:tcW w:w="0" w:type="auto"/>
            <w:vAlign w:val="center"/>
          </w:tcPr>
          <w:p w14:paraId="67E92593" w14:textId="77777777" w:rsidR="00556D25" w:rsidRPr="00556D25" w:rsidRDefault="00556D25" w:rsidP="003F5E28">
            <w:pPr>
              <w:rPr>
                <w:rFonts w:ascii="Trebuchet MS" w:hAnsi="Trebuchet MS"/>
              </w:rPr>
            </w:pPr>
            <w:r w:rsidRPr="00556D25">
              <w:rPr>
                <w:rFonts w:ascii="Trebuchet MS" w:hAnsi="Trebuchet MS"/>
              </w:rPr>
              <w:t>The ChronoZoomer’s Guild files time manipulation application with intentions to prevent WW3 (2048).</w:t>
            </w:r>
          </w:p>
        </w:tc>
      </w:tr>
      <w:tr w:rsidR="00556D25" w:rsidRPr="00556D25" w14:paraId="2B9B21B1" w14:textId="77777777" w:rsidTr="00556D25">
        <w:trPr>
          <w:trHeight w:val="720"/>
        </w:trPr>
        <w:tc>
          <w:tcPr>
            <w:tcW w:w="0" w:type="auto"/>
            <w:shd w:val="clear" w:color="auto" w:fill="3B3838" w:themeFill="background2" w:themeFillShade="40"/>
            <w:vAlign w:val="center"/>
          </w:tcPr>
          <w:p w14:paraId="78C880B0" w14:textId="77777777" w:rsidR="00556D25" w:rsidRPr="00556D25" w:rsidRDefault="00556D25" w:rsidP="003F5E28">
            <w:pPr>
              <w:jc w:val="center"/>
              <w:rPr>
                <w:rFonts w:ascii="Trebuchet MS" w:eastAsia="MS Mincho" w:hAnsi="Trebuchet MS" w:cs="Times New Roman"/>
                <w:b/>
                <w:caps/>
                <w:color w:val="FFFFFF" w:themeColor="background1"/>
                <w:lang w:eastAsia="ja-JP"/>
              </w:rPr>
            </w:pPr>
            <w:r w:rsidRPr="00556D25">
              <w:rPr>
                <w:rFonts w:ascii="Trebuchet MS" w:eastAsia="MS Mincho" w:hAnsi="Trebuchet MS" w:cs="Times New Roman"/>
                <w:b/>
                <w:caps/>
                <w:color w:val="FFFFFF" w:themeColor="background1"/>
                <w:lang w:eastAsia="ja-JP"/>
              </w:rPr>
              <w:t>2155</w:t>
            </w:r>
          </w:p>
        </w:tc>
        <w:tc>
          <w:tcPr>
            <w:tcW w:w="0" w:type="auto"/>
            <w:vAlign w:val="center"/>
          </w:tcPr>
          <w:p w14:paraId="3EFDD9D9" w14:textId="77777777" w:rsidR="00556D25" w:rsidRPr="00556D25" w:rsidRDefault="00556D25" w:rsidP="003F5E28">
            <w:pPr>
              <w:rPr>
                <w:rFonts w:ascii="Trebuchet MS" w:hAnsi="Trebuchet MS"/>
              </w:rPr>
            </w:pPr>
            <w:r w:rsidRPr="00556D25">
              <w:rPr>
                <w:rFonts w:ascii="Trebuchet MS" w:hAnsi="Trebuchet MS"/>
              </w:rPr>
              <w:t>T-TOO awards The ChronoZoomer’s Guild with its second authorization for time travel and historical manipulation based on submitted research and proposals.</w:t>
            </w:r>
          </w:p>
        </w:tc>
      </w:tr>
      <w:tr w:rsidR="00556D25" w:rsidRPr="00556D25" w14:paraId="7FCC6D5E" w14:textId="77777777" w:rsidTr="00556D25">
        <w:trPr>
          <w:trHeight w:val="720"/>
        </w:trPr>
        <w:tc>
          <w:tcPr>
            <w:tcW w:w="0" w:type="auto"/>
            <w:shd w:val="clear" w:color="auto" w:fill="3B3838" w:themeFill="background2" w:themeFillShade="40"/>
            <w:vAlign w:val="center"/>
          </w:tcPr>
          <w:p w14:paraId="79683E31" w14:textId="77777777" w:rsidR="00556D25" w:rsidRPr="00556D25" w:rsidRDefault="00556D25" w:rsidP="003F5E28">
            <w:pPr>
              <w:jc w:val="center"/>
              <w:rPr>
                <w:rFonts w:ascii="Trebuchet MS" w:eastAsia="MS Mincho" w:hAnsi="Trebuchet MS" w:cs="Times New Roman"/>
                <w:b/>
                <w:caps/>
                <w:color w:val="FFFFFF" w:themeColor="background1"/>
                <w:lang w:eastAsia="ja-JP"/>
              </w:rPr>
            </w:pPr>
            <w:r w:rsidRPr="00556D25">
              <w:rPr>
                <w:rFonts w:ascii="Trebuchet MS" w:eastAsia="MS Mincho" w:hAnsi="Trebuchet MS" w:cs="Times New Roman"/>
                <w:b/>
                <w:caps/>
                <w:color w:val="FFFFFF" w:themeColor="background1"/>
                <w:lang w:eastAsia="ja-JP"/>
              </w:rPr>
              <w:t>2156</w:t>
            </w:r>
          </w:p>
        </w:tc>
        <w:tc>
          <w:tcPr>
            <w:tcW w:w="0" w:type="auto"/>
            <w:vAlign w:val="center"/>
          </w:tcPr>
          <w:p w14:paraId="2F26D52A" w14:textId="77777777" w:rsidR="00556D25" w:rsidRPr="00556D25" w:rsidRDefault="00556D25" w:rsidP="003F5E28">
            <w:pPr>
              <w:rPr>
                <w:rFonts w:ascii="Trebuchet MS" w:hAnsi="Trebuchet MS"/>
              </w:rPr>
            </w:pPr>
            <w:r w:rsidRPr="00556D25">
              <w:rPr>
                <w:rFonts w:ascii="Trebuchet MS" w:hAnsi="Trebuchet MS"/>
              </w:rPr>
              <w:t>CZG implements plans. WW3 (2048) ceased to exist.</w:t>
            </w:r>
          </w:p>
        </w:tc>
      </w:tr>
      <w:tr w:rsidR="00556D25" w:rsidRPr="00556D25" w14:paraId="102AFF2E" w14:textId="77777777" w:rsidTr="00556D25">
        <w:trPr>
          <w:trHeight w:val="720"/>
        </w:trPr>
        <w:tc>
          <w:tcPr>
            <w:tcW w:w="0" w:type="auto"/>
            <w:shd w:val="clear" w:color="auto" w:fill="3B3838" w:themeFill="background2" w:themeFillShade="40"/>
            <w:vAlign w:val="center"/>
          </w:tcPr>
          <w:p w14:paraId="608CA96E" w14:textId="77777777" w:rsidR="00556D25" w:rsidRPr="00556D25" w:rsidRDefault="00556D25" w:rsidP="003F5E28">
            <w:pPr>
              <w:jc w:val="center"/>
              <w:rPr>
                <w:rFonts w:ascii="Trebuchet MS" w:eastAsia="MS Mincho" w:hAnsi="Trebuchet MS" w:cs="Times New Roman"/>
                <w:b/>
                <w:caps/>
                <w:color w:val="FFFFFF" w:themeColor="background1"/>
                <w:lang w:eastAsia="ja-JP"/>
              </w:rPr>
            </w:pPr>
            <w:r w:rsidRPr="00556D25">
              <w:rPr>
                <w:rFonts w:ascii="Trebuchet MS" w:eastAsia="MS Mincho" w:hAnsi="Trebuchet MS" w:cs="Times New Roman"/>
                <w:b/>
                <w:caps/>
                <w:color w:val="FFFFFF" w:themeColor="background1"/>
                <w:lang w:eastAsia="ja-JP"/>
              </w:rPr>
              <w:lastRenderedPageBreak/>
              <w:t>2178</w:t>
            </w:r>
          </w:p>
        </w:tc>
        <w:tc>
          <w:tcPr>
            <w:tcW w:w="0" w:type="auto"/>
            <w:vAlign w:val="center"/>
          </w:tcPr>
          <w:p w14:paraId="0F4CCB96" w14:textId="77777777" w:rsidR="00556D25" w:rsidRPr="00556D25" w:rsidRDefault="00556D25" w:rsidP="003F5E28">
            <w:pPr>
              <w:rPr>
                <w:rFonts w:ascii="Trebuchet MS" w:hAnsi="Trebuchet MS"/>
              </w:rPr>
            </w:pPr>
            <w:r w:rsidRPr="00556D25">
              <w:rPr>
                <w:rFonts w:ascii="Trebuchet MS" w:hAnsi="Trebuchet MS"/>
              </w:rPr>
              <w:t>Time travel suspended after Anderson Time Travel Scandal</w:t>
            </w:r>
          </w:p>
        </w:tc>
      </w:tr>
      <w:tr w:rsidR="00556D25" w:rsidRPr="00556D25" w14:paraId="41FDBDB7" w14:textId="77777777" w:rsidTr="00556D25">
        <w:trPr>
          <w:trHeight w:val="720"/>
        </w:trPr>
        <w:tc>
          <w:tcPr>
            <w:tcW w:w="0" w:type="auto"/>
            <w:shd w:val="clear" w:color="auto" w:fill="3B3838" w:themeFill="background2" w:themeFillShade="40"/>
            <w:vAlign w:val="center"/>
          </w:tcPr>
          <w:p w14:paraId="5C8C3857" w14:textId="77777777" w:rsidR="00556D25" w:rsidRPr="00556D25" w:rsidRDefault="00556D25" w:rsidP="003F5E28">
            <w:pPr>
              <w:jc w:val="center"/>
              <w:rPr>
                <w:rFonts w:ascii="Trebuchet MS" w:eastAsia="MS Mincho" w:hAnsi="Trebuchet MS" w:cs="Times New Roman"/>
                <w:b/>
                <w:caps/>
                <w:color w:val="FFFFFF" w:themeColor="background1"/>
                <w:lang w:eastAsia="ja-JP"/>
              </w:rPr>
            </w:pPr>
            <w:r w:rsidRPr="00556D25">
              <w:rPr>
                <w:rFonts w:ascii="Trebuchet MS" w:eastAsia="MS Mincho" w:hAnsi="Trebuchet MS" w:cs="Times New Roman"/>
                <w:b/>
                <w:caps/>
                <w:color w:val="FFFFFF" w:themeColor="background1"/>
                <w:lang w:eastAsia="ja-JP"/>
              </w:rPr>
              <w:t>2185</w:t>
            </w:r>
          </w:p>
        </w:tc>
        <w:tc>
          <w:tcPr>
            <w:tcW w:w="0" w:type="auto"/>
            <w:vAlign w:val="center"/>
          </w:tcPr>
          <w:p w14:paraId="0A5A3707" w14:textId="77777777" w:rsidR="00556D25" w:rsidRPr="00556D25" w:rsidRDefault="00556D25" w:rsidP="003F5E28">
            <w:pPr>
              <w:rPr>
                <w:rFonts w:ascii="Trebuchet MS" w:hAnsi="Trebuchet MS"/>
              </w:rPr>
            </w:pPr>
            <w:r w:rsidRPr="00556D25">
              <w:rPr>
                <w:rFonts w:ascii="Trebuchet MS" w:hAnsi="Trebuchet MS"/>
              </w:rPr>
              <w:t>Richard Anderson first person sentenced to life in prison for unauthorized time manipulation.</w:t>
            </w:r>
          </w:p>
        </w:tc>
      </w:tr>
      <w:tr w:rsidR="00556D25" w:rsidRPr="00556D25" w14:paraId="32181200" w14:textId="77777777" w:rsidTr="00556D25">
        <w:trPr>
          <w:trHeight w:val="720"/>
        </w:trPr>
        <w:tc>
          <w:tcPr>
            <w:tcW w:w="0" w:type="auto"/>
            <w:shd w:val="clear" w:color="auto" w:fill="3B3838" w:themeFill="background2" w:themeFillShade="40"/>
            <w:vAlign w:val="center"/>
          </w:tcPr>
          <w:p w14:paraId="3E63FBD5" w14:textId="77777777" w:rsidR="00556D25" w:rsidRPr="00556D25" w:rsidRDefault="00556D25" w:rsidP="003F5E28">
            <w:pPr>
              <w:jc w:val="center"/>
              <w:rPr>
                <w:rFonts w:ascii="Trebuchet MS" w:eastAsia="MS Mincho" w:hAnsi="Trebuchet MS" w:cs="Times New Roman"/>
                <w:b/>
                <w:caps/>
                <w:color w:val="FFFFFF" w:themeColor="background1"/>
                <w:lang w:eastAsia="ja-JP"/>
              </w:rPr>
            </w:pPr>
            <w:r w:rsidRPr="00556D25">
              <w:rPr>
                <w:rFonts w:ascii="Trebuchet MS" w:eastAsia="MS Mincho" w:hAnsi="Trebuchet MS" w:cs="Times New Roman"/>
                <w:b/>
                <w:caps/>
                <w:color w:val="FFFFFF" w:themeColor="background1"/>
                <w:lang w:eastAsia="ja-JP"/>
              </w:rPr>
              <w:t>2189</w:t>
            </w:r>
          </w:p>
        </w:tc>
        <w:tc>
          <w:tcPr>
            <w:tcW w:w="0" w:type="auto"/>
            <w:vAlign w:val="center"/>
          </w:tcPr>
          <w:p w14:paraId="1CC0F8DE" w14:textId="77777777" w:rsidR="00556D25" w:rsidRPr="00556D25" w:rsidRDefault="00556D25" w:rsidP="003F5E28">
            <w:pPr>
              <w:rPr>
                <w:rFonts w:ascii="Trebuchet MS" w:hAnsi="Trebuchet MS"/>
              </w:rPr>
            </w:pPr>
            <w:r w:rsidRPr="00556D25">
              <w:rPr>
                <w:rFonts w:ascii="Trebuchet MS" w:hAnsi="Trebuchet MS"/>
              </w:rPr>
              <w:t>Second Time Travel Oversight Organization is adopted (2T-TOO).</w:t>
            </w:r>
          </w:p>
        </w:tc>
      </w:tr>
      <w:tr w:rsidR="00556D25" w:rsidRPr="00556D25" w14:paraId="3A12614C" w14:textId="77777777" w:rsidTr="00556D25">
        <w:trPr>
          <w:trHeight w:val="720"/>
        </w:trPr>
        <w:tc>
          <w:tcPr>
            <w:tcW w:w="0" w:type="auto"/>
            <w:shd w:val="clear" w:color="auto" w:fill="3B3838" w:themeFill="background2" w:themeFillShade="40"/>
            <w:vAlign w:val="center"/>
          </w:tcPr>
          <w:p w14:paraId="60774A10" w14:textId="77777777" w:rsidR="00556D25" w:rsidRPr="00556D25" w:rsidRDefault="00556D25" w:rsidP="003F5E28">
            <w:pPr>
              <w:jc w:val="center"/>
              <w:rPr>
                <w:rFonts w:ascii="Trebuchet MS" w:eastAsia="MS Mincho" w:hAnsi="Trebuchet MS" w:cs="Times New Roman"/>
                <w:b/>
                <w:caps/>
                <w:color w:val="FFFFFF" w:themeColor="background1"/>
                <w:lang w:eastAsia="ja-JP"/>
              </w:rPr>
            </w:pPr>
            <w:r w:rsidRPr="00556D25">
              <w:rPr>
                <w:rFonts w:ascii="Trebuchet MS" w:eastAsia="MS Mincho" w:hAnsi="Trebuchet MS" w:cs="Times New Roman"/>
                <w:b/>
                <w:caps/>
                <w:color w:val="FFFFFF" w:themeColor="background1"/>
                <w:lang w:eastAsia="ja-JP"/>
              </w:rPr>
              <w:t>2200</w:t>
            </w:r>
          </w:p>
        </w:tc>
        <w:tc>
          <w:tcPr>
            <w:tcW w:w="0" w:type="auto"/>
            <w:vAlign w:val="center"/>
          </w:tcPr>
          <w:p w14:paraId="5B612D44" w14:textId="77777777" w:rsidR="00556D25" w:rsidRPr="00556D25" w:rsidRDefault="00556D25" w:rsidP="003F5E28">
            <w:pPr>
              <w:rPr>
                <w:rFonts w:ascii="Trebuchet MS" w:hAnsi="Trebuchet MS"/>
              </w:rPr>
            </w:pPr>
            <w:r w:rsidRPr="00556D25">
              <w:rPr>
                <w:rFonts w:ascii="Trebuchet MS" w:hAnsi="Trebuchet MS"/>
              </w:rPr>
              <w:t>2T-TOO begins accepting time travel applications again.</w:t>
            </w:r>
          </w:p>
        </w:tc>
      </w:tr>
      <w:tr w:rsidR="00556D25" w:rsidRPr="00556D25" w14:paraId="02ED5F50" w14:textId="77777777" w:rsidTr="00556D25">
        <w:trPr>
          <w:trHeight w:val="720"/>
        </w:trPr>
        <w:tc>
          <w:tcPr>
            <w:tcW w:w="0" w:type="auto"/>
            <w:shd w:val="clear" w:color="auto" w:fill="3B3838" w:themeFill="background2" w:themeFillShade="40"/>
            <w:vAlign w:val="center"/>
          </w:tcPr>
          <w:p w14:paraId="6E2B610C" w14:textId="77777777" w:rsidR="00556D25" w:rsidRPr="00556D25" w:rsidRDefault="00556D25" w:rsidP="003F5E28">
            <w:pPr>
              <w:jc w:val="center"/>
              <w:rPr>
                <w:rFonts w:ascii="Trebuchet MS" w:eastAsia="MS Mincho" w:hAnsi="Trebuchet MS" w:cs="Times New Roman"/>
                <w:b/>
                <w:caps/>
                <w:color w:val="FFFFFF" w:themeColor="background1"/>
                <w:lang w:eastAsia="ja-JP"/>
              </w:rPr>
            </w:pPr>
            <w:r w:rsidRPr="00556D25">
              <w:rPr>
                <w:rFonts w:ascii="Trebuchet MS" w:eastAsia="MS Mincho" w:hAnsi="Trebuchet MS" w:cs="Times New Roman"/>
                <w:b/>
                <w:caps/>
                <w:color w:val="FFFFFF" w:themeColor="background1"/>
                <w:lang w:eastAsia="ja-JP"/>
              </w:rPr>
              <w:t>2208</w:t>
            </w:r>
          </w:p>
        </w:tc>
        <w:tc>
          <w:tcPr>
            <w:tcW w:w="0" w:type="auto"/>
            <w:vAlign w:val="center"/>
          </w:tcPr>
          <w:p w14:paraId="1136EB4B" w14:textId="77777777" w:rsidR="00556D25" w:rsidRPr="00556D25" w:rsidRDefault="00556D25" w:rsidP="003F5E28">
            <w:pPr>
              <w:rPr>
                <w:rFonts w:ascii="Trebuchet MS" w:hAnsi="Trebuchet MS"/>
              </w:rPr>
            </w:pPr>
            <w:r w:rsidRPr="00556D25">
              <w:rPr>
                <w:rFonts w:ascii="Trebuchet MS" w:hAnsi="Trebuchet MS"/>
              </w:rPr>
              <w:t>CZG publishes intention to submit time manipulation application with intentions to prevent WWI (1914).</w:t>
            </w:r>
          </w:p>
        </w:tc>
      </w:tr>
    </w:tbl>
    <w:p w14:paraId="676E22FA" w14:textId="77777777" w:rsidR="00556D25" w:rsidRPr="00556D25" w:rsidRDefault="00556D25" w:rsidP="00556D25">
      <w:pPr>
        <w:rPr>
          <w:rFonts w:ascii="Trebuchet MS" w:hAnsi="Trebuchet MS"/>
        </w:rPr>
      </w:pPr>
    </w:p>
    <w:p w14:paraId="0740C364" w14:textId="77777777" w:rsidR="00483F32" w:rsidRPr="00556D25" w:rsidRDefault="00A642C7" w:rsidP="0038502A">
      <w:pPr>
        <w:rPr>
          <w:rFonts w:ascii="Trebuchet MS" w:hAnsi="Trebuchet MS"/>
        </w:rPr>
      </w:pPr>
    </w:p>
    <w:sectPr w:rsidR="00483F32" w:rsidRPr="00556D25" w:rsidSect="00867CB9">
      <w:headerReference w:type="even" r:id="rId10"/>
      <w:headerReference w:type="default" r:id="rId11"/>
      <w:footerReference w:type="even" r:id="rId12"/>
      <w:footerReference w:type="default" r:id="rId13"/>
      <w:headerReference w:type="first" r:id="rId14"/>
      <w:footerReference w:type="first" r:id="rId15"/>
      <w:pgSz w:w="12240" w:h="15840"/>
      <w:pgMar w:top="2880" w:right="1440" w:bottom="1440" w:left="1440" w:header="21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A51EC1" w14:textId="77777777" w:rsidR="00556D25" w:rsidRDefault="00556D25" w:rsidP="00C52FD3">
      <w:r>
        <w:separator/>
      </w:r>
    </w:p>
  </w:endnote>
  <w:endnote w:type="continuationSeparator" w:id="0">
    <w:p w14:paraId="6B404984" w14:textId="77777777" w:rsidR="00556D25" w:rsidRDefault="00556D25" w:rsidP="00C52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xo">
    <w:panose1 w:val="00000000000000000000"/>
    <w:charset w:val="00"/>
    <w:family w:val="modern"/>
    <w:notTrueType/>
    <w:pitch w:val="variable"/>
    <w:sig w:usb0="A00000EF" w:usb1="4000204B" w:usb2="00000000" w:usb3="00000000" w:csb0="00000093"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8E356" w14:textId="77777777" w:rsidR="006D5FE4" w:rsidRDefault="006D5F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1C618" w14:textId="77777777" w:rsidR="006D5FE4" w:rsidRDefault="006D5FE4" w:rsidP="006D5FE4">
    <w:pPr>
      <w:pStyle w:val="Footer"/>
      <w:jc w:val="center"/>
      <w:rPr>
        <w:rFonts w:ascii="Trebuchet MS" w:eastAsia="Times New Roman" w:hAnsi="Trebuchet MS"/>
        <w:color w:val="A6A6A6" w:themeColor="background1" w:themeShade="A6"/>
        <w:sz w:val="20"/>
        <w:szCs w:val="20"/>
      </w:rPr>
    </w:pPr>
    <w:r>
      <w:rPr>
        <w:rFonts w:ascii="Trebuchet MS" w:hAnsi="Trebuchet MS"/>
        <w:color w:val="A6A6A6" w:themeColor="background1" w:themeShade="A6"/>
        <w:sz w:val="20"/>
        <w:szCs w:val="20"/>
      </w:rPr>
      <w:t>Approved for temporal distribution</w:t>
    </w:r>
  </w:p>
  <w:p w14:paraId="3F10A170" w14:textId="77777777" w:rsidR="006D5FE4" w:rsidRDefault="006D5FE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865C5" w14:textId="77777777" w:rsidR="006D5FE4" w:rsidRDefault="006D5F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2EC005" w14:textId="77777777" w:rsidR="00556D25" w:rsidRDefault="00556D25" w:rsidP="00C52FD3">
      <w:r>
        <w:separator/>
      </w:r>
    </w:p>
  </w:footnote>
  <w:footnote w:type="continuationSeparator" w:id="0">
    <w:p w14:paraId="662FBD75" w14:textId="77777777" w:rsidR="00556D25" w:rsidRDefault="00556D25" w:rsidP="00C52F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46BF1" w14:textId="77777777" w:rsidR="006D5FE4" w:rsidRDefault="006D5F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DF900" w14:textId="77777777" w:rsidR="00C52FD3" w:rsidRDefault="00C52FD3">
    <w:pPr>
      <w:pStyle w:val="Header"/>
    </w:pPr>
    <w:r>
      <w:rPr>
        <w:noProof/>
      </w:rPr>
      <w:drawing>
        <wp:anchor distT="0" distB="0" distL="114300" distR="114300" simplePos="0" relativeHeight="251659264" behindDoc="0" locked="0" layoutInCell="1" allowOverlap="1" wp14:anchorId="5257F8DA" wp14:editId="13F2A5E1">
          <wp:simplePos x="0" y="0"/>
          <wp:positionH relativeFrom="margin">
            <wp:align>right</wp:align>
          </wp:positionH>
          <wp:positionV relativeFrom="paragraph">
            <wp:posOffset>-731139</wp:posOffset>
          </wp:positionV>
          <wp:extent cx="3794760" cy="886968"/>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ld-logo.png"/>
                  <pic:cNvPicPr/>
                </pic:nvPicPr>
                <pic:blipFill>
                  <a:blip r:embed="rId1">
                    <a:extLst>
                      <a:ext uri="{28A0092B-C50C-407E-A947-70E740481C1C}">
                        <a14:useLocalDpi xmlns:a14="http://schemas.microsoft.com/office/drawing/2010/main" val="0"/>
                      </a:ext>
                    </a:extLst>
                  </a:blip>
                  <a:stretch>
                    <a:fillRect/>
                  </a:stretch>
                </pic:blipFill>
                <pic:spPr>
                  <a:xfrm>
                    <a:off x="0" y="0"/>
                    <a:ext cx="3794760" cy="886968"/>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E6CBE" w14:textId="77777777" w:rsidR="006D5FE4" w:rsidRDefault="006D5F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6.75pt;height:16.75pt;visibility:visible;mso-wrap-style:square" o:bullet="t">
        <v:imagedata r:id="rId1" o:title=""/>
      </v:shape>
    </w:pict>
  </w:numPicBullet>
  <w:numPicBullet w:numPicBulletId="1">
    <w:pict>
      <v:shape id="_x0000_i1032" type="#_x0000_t75" style="width:15.2pt;height:14.2pt;visibility:visible;mso-wrap-style:square" o:bullet="t">
        <v:imagedata r:id="rId2" o:title=""/>
      </v:shape>
    </w:pict>
  </w:numPicBullet>
  <w:abstractNum w:abstractNumId="0">
    <w:nsid w:val="038664C8"/>
    <w:multiLevelType w:val="hybridMultilevel"/>
    <w:tmpl w:val="318A0024"/>
    <w:lvl w:ilvl="0" w:tplc="79728C52">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4AC689C"/>
    <w:multiLevelType w:val="hybridMultilevel"/>
    <w:tmpl w:val="7D0E0AEA"/>
    <w:lvl w:ilvl="0" w:tplc="608EA2EC">
      <w:start w:val="1"/>
      <w:numFmt w:val="bullet"/>
      <w:lvlText w:val=""/>
      <w:lvlPicBulletId w:val="1"/>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92878E3"/>
    <w:multiLevelType w:val="hybridMultilevel"/>
    <w:tmpl w:val="2874493C"/>
    <w:lvl w:ilvl="0" w:tplc="79728C52">
      <w:start w:val="1"/>
      <w:numFmt w:val="bullet"/>
      <w:lvlText w:val=""/>
      <w:lvlPicBulletId w:val="0"/>
      <w:lvlJc w:val="left"/>
      <w:pPr>
        <w:tabs>
          <w:tab w:val="num" w:pos="720"/>
        </w:tabs>
        <w:ind w:left="720" w:hanging="360"/>
      </w:pPr>
      <w:rPr>
        <w:rFonts w:ascii="Symbol" w:hAnsi="Symbol" w:hint="default"/>
      </w:rPr>
    </w:lvl>
    <w:lvl w:ilvl="1" w:tplc="2B607FEA" w:tentative="1">
      <w:start w:val="1"/>
      <w:numFmt w:val="bullet"/>
      <w:lvlText w:val=""/>
      <w:lvlJc w:val="left"/>
      <w:pPr>
        <w:tabs>
          <w:tab w:val="num" w:pos="1440"/>
        </w:tabs>
        <w:ind w:left="1440" w:hanging="360"/>
      </w:pPr>
      <w:rPr>
        <w:rFonts w:ascii="Symbol" w:hAnsi="Symbol" w:hint="default"/>
      </w:rPr>
    </w:lvl>
    <w:lvl w:ilvl="2" w:tplc="BBEC03EA" w:tentative="1">
      <w:start w:val="1"/>
      <w:numFmt w:val="bullet"/>
      <w:lvlText w:val=""/>
      <w:lvlJc w:val="left"/>
      <w:pPr>
        <w:tabs>
          <w:tab w:val="num" w:pos="2160"/>
        </w:tabs>
        <w:ind w:left="2160" w:hanging="360"/>
      </w:pPr>
      <w:rPr>
        <w:rFonts w:ascii="Symbol" w:hAnsi="Symbol" w:hint="default"/>
      </w:rPr>
    </w:lvl>
    <w:lvl w:ilvl="3" w:tplc="64B87894" w:tentative="1">
      <w:start w:val="1"/>
      <w:numFmt w:val="bullet"/>
      <w:lvlText w:val=""/>
      <w:lvlJc w:val="left"/>
      <w:pPr>
        <w:tabs>
          <w:tab w:val="num" w:pos="2880"/>
        </w:tabs>
        <w:ind w:left="2880" w:hanging="360"/>
      </w:pPr>
      <w:rPr>
        <w:rFonts w:ascii="Symbol" w:hAnsi="Symbol" w:hint="default"/>
      </w:rPr>
    </w:lvl>
    <w:lvl w:ilvl="4" w:tplc="50FA06E2" w:tentative="1">
      <w:start w:val="1"/>
      <w:numFmt w:val="bullet"/>
      <w:lvlText w:val=""/>
      <w:lvlJc w:val="left"/>
      <w:pPr>
        <w:tabs>
          <w:tab w:val="num" w:pos="3600"/>
        </w:tabs>
        <w:ind w:left="3600" w:hanging="360"/>
      </w:pPr>
      <w:rPr>
        <w:rFonts w:ascii="Symbol" w:hAnsi="Symbol" w:hint="default"/>
      </w:rPr>
    </w:lvl>
    <w:lvl w:ilvl="5" w:tplc="486CC4F8" w:tentative="1">
      <w:start w:val="1"/>
      <w:numFmt w:val="bullet"/>
      <w:lvlText w:val=""/>
      <w:lvlJc w:val="left"/>
      <w:pPr>
        <w:tabs>
          <w:tab w:val="num" w:pos="4320"/>
        </w:tabs>
        <w:ind w:left="4320" w:hanging="360"/>
      </w:pPr>
      <w:rPr>
        <w:rFonts w:ascii="Symbol" w:hAnsi="Symbol" w:hint="default"/>
      </w:rPr>
    </w:lvl>
    <w:lvl w:ilvl="6" w:tplc="FB4C3A50" w:tentative="1">
      <w:start w:val="1"/>
      <w:numFmt w:val="bullet"/>
      <w:lvlText w:val=""/>
      <w:lvlJc w:val="left"/>
      <w:pPr>
        <w:tabs>
          <w:tab w:val="num" w:pos="5040"/>
        </w:tabs>
        <w:ind w:left="5040" w:hanging="360"/>
      </w:pPr>
      <w:rPr>
        <w:rFonts w:ascii="Symbol" w:hAnsi="Symbol" w:hint="default"/>
      </w:rPr>
    </w:lvl>
    <w:lvl w:ilvl="7" w:tplc="7C8EF68E" w:tentative="1">
      <w:start w:val="1"/>
      <w:numFmt w:val="bullet"/>
      <w:lvlText w:val=""/>
      <w:lvlJc w:val="left"/>
      <w:pPr>
        <w:tabs>
          <w:tab w:val="num" w:pos="5760"/>
        </w:tabs>
        <w:ind w:left="5760" w:hanging="360"/>
      </w:pPr>
      <w:rPr>
        <w:rFonts w:ascii="Symbol" w:hAnsi="Symbol" w:hint="default"/>
      </w:rPr>
    </w:lvl>
    <w:lvl w:ilvl="8" w:tplc="309C46A8" w:tentative="1">
      <w:start w:val="1"/>
      <w:numFmt w:val="bullet"/>
      <w:lvlText w:val=""/>
      <w:lvlJc w:val="left"/>
      <w:pPr>
        <w:tabs>
          <w:tab w:val="num" w:pos="6480"/>
        </w:tabs>
        <w:ind w:left="6480" w:hanging="360"/>
      </w:pPr>
      <w:rPr>
        <w:rFonts w:ascii="Symbol" w:hAnsi="Symbol" w:hint="default"/>
      </w:rPr>
    </w:lvl>
  </w:abstractNum>
  <w:abstractNum w:abstractNumId="3">
    <w:nsid w:val="49557553"/>
    <w:multiLevelType w:val="hybridMultilevel"/>
    <w:tmpl w:val="46E42362"/>
    <w:lvl w:ilvl="0" w:tplc="608EA2EC">
      <w:start w:val="1"/>
      <w:numFmt w:val="bullet"/>
      <w:lvlText w:val=""/>
      <w:lvlPicBulletId w:val="1"/>
      <w:lvlJc w:val="left"/>
      <w:pPr>
        <w:ind w:left="720" w:hanging="360"/>
      </w:pPr>
      <w:rPr>
        <w:rFonts w:ascii="Symbol" w:hAnsi="Symbol" w:hint="default"/>
      </w:rPr>
    </w:lvl>
    <w:lvl w:ilvl="1" w:tplc="608EA2EC">
      <w:start w:val="1"/>
      <w:numFmt w:val="bullet"/>
      <w:lvlText w:val=""/>
      <w:lvlPicBulletId w:val="1"/>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3B2BBD"/>
    <w:multiLevelType w:val="hybridMultilevel"/>
    <w:tmpl w:val="A10E08C6"/>
    <w:lvl w:ilvl="0" w:tplc="608EA2EC">
      <w:start w:val="1"/>
      <w:numFmt w:val="bullet"/>
      <w:lvlText w:val=""/>
      <w:lvlPicBulletId w:val="1"/>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D25"/>
    <w:rsid w:val="001258B5"/>
    <w:rsid w:val="00167EA1"/>
    <w:rsid w:val="001B6669"/>
    <w:rsid w:val="0038502A"/>
    <w:rsid w:val="00460BD7"/>
    <w:rsid w:val="00556D25"/>
    <w:rsid w:val="006D5FE4"/>
    <w:rsid w:val="007F34E4"/>
    <w:rsid w:val="00867CB9"/>
    <w:rsid w:val="00A642C7"/>
    <w:rsid w:val="00C52FD3"/>
    <w:rsid w:val="00FA7DDB"/>
    <w:rsid w:val="00FC3A4B"/>
    <w:rsid w:val="00FF5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86D4D0A"/>
  <w15:chartTrackingRefBased/>
  <w15:docId w15:val="{FA793C31-B4B3-4864-A0F3-B469311CD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D25"/>
    <w:pPr>
      <w:spacing w:after="0" w:line="240" w:lineRule="auto"/>
    </w:pPr>
    <w:rPr>
      <w:rFonts w:eastAsiaTheme="minorEastAsia"/>
      <w:sz w:val="24"/>
      <w:szCs w:val="24"/>
    </w:rPr>
  </w:style>
  <w:style w:type="paragraph" w:styleId="Heading1">
    <w:name w:val="heading 1"/>
    <w:aliases w:val="CZ: Heading 1"/>
    <w:basedOn w:val="Normal"/>
    <w:next w:val="Normal"/>
    <w:link w:val="Heading1Char"/>
    <w:uiPriority w:val="9"/>
    <w:rsid w:val="00FC3A4B"/>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FC3A4B"/>
    <w:pPr>
      <w:keepNext/>
      <w:keepLines/>
      <w:spacing w:before="4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2FD3"/>
    <w:pPr>
      <w:tabs>
        <w:tab w:val="center" w:pos="4680"/>
        <w:tab w:val="right" w:pos="9360"/>
      </w:tabs>
    </w:pPr>
  </w:style>
  <w:style w:type="character" w:customStyle="1" w:styleId="HeaderChar">
    <w:name w:val="Header Char"/>
    <w:basedOn w:val="DefaultParagraphFont"/>
    <w:link w:val="Header"/>
    <w:uiPriority w:val="99"/>
    <w:rsid w:val="00C52FD3"/>
  </w:style>
  <w:style w:type="paragraph" w:styleId="Footer">
    <w:name w:val="footer"/>
    <w:basedOn w:val="Normal"/>
    <w:link w:val="FooterChar"/>
    <w:uiPriority w:val="99"/>
    <w:unhideWhenUsed/>
    <w:rsid w:val="00C52FD3"/>
    <w:pPr>
      <w:tabs>
        <w:tab w:val="center" w:pos="4680"/>
        <w:tab w:val="right" w:pos="9360"/>
      </w:tabs>
    </w:pPr>
  </w:style>
  <w:style w:type="character" w:customStyle="1" w:styleId="FooterChar">
    <w:name w:val="Footer Char"/>
    <w:basedOn w:val="DefaultParagraphFont"/>
    <w:link w:val="Footer"/>
    <w:uiPriority w:val="99"/>
    <w:rsid w:val="00C52FD3"/>
  </w:style>
  <w:style w:type="character" w:customStyle="1" w:styleId="Heading1Char">
    <w:name w:val="Heading 1 Char"/>
    <w:aliases w:val="CZ: Heading 1 Char"/>
    <w:basedOn w:val="DefaultParagraphFont"/>
    <w:link w:val="Heading1"/>
    <w:uiPriority w:val="9"/>
    <w:rsid w:val="00FC3A4B"/>
    <w:rPr>
      <w:rFonts w:ascii="Exo" w:eastAsiaTheme="majorEastAsia" w:hAnsi="Exo" w:cstheme="majorBidi"/>
      <w:color w:val="000000" w:themeColor="text1"/>
      <w:sz w:val="32"/>
      <w:szCs w:val="32"/>
    </w:rPr>
  </w:style>
  <w:style w:type="character" w:customStyle="1" w:styleId="Heading2Char">
    <w:name w:val="Heading 2 Char"/>
    <w:basedOn w:val="DefaultParagraphFont"/>
    <w:link w:val="Heading2"/>
    <w:uiPriority w:val="9"/>
    <w:rsid w:val="00FC3A4B"/>
    <w:rPr>
      <w:rFonts w:ascii="Exo" w:eastAsiaTheme="majorEastAsia" w:hAnsi="Exo" w:cstheme="majorBidi"/>
      <w:color w:val="000000" w:themeColor="text1"/>
      <w:sz w:val="26"/>
      <w:szCs w:val="26"/>
    </w:rPr>
  </w:style>
  <w:style w:type="paragraph" w:styleId="Title">
    <w:name w:val="Title"/>
    <w:aliases w:val="CZ: Title"/>
    <w:basedOn w:val="Normal"/>
    <w:next w:val="Normal"/>
    <w:link w:val="TitleChar"/>
    <w:uiPriority w:val="10"/>
    <w:rsid w:val="00FC3A4B"/>
    <w:pPr>
      <w:contextualSpacing/>
    </w:pPr>
    <w:rPr>
      <w:rFonts w:eastAsiaTheme="majorEastAsia" w:cstheme="majorBidi"/>
      <w:spacing w:val="-10"/>
      <w:kern w:val="28"/>
      <w:sz w:val="56"/>
      <w:szCs w:val="56"/>
    </w:rPr>
  </w:style>
  <w:style w:type="character" w:customStyle="1" w:styleId="TitleChar">
    <w:name w:val="Title Char"/>
    <w:aliases w:val="CZ: Title Char"/>
    <w:basedOn w:val="DefaultParagraphFont"/>
    <w:link w:val="Title"/>
    <w:uiPriority w:val="10"/>
    <w:rsid w:val="00FC3A4B"/>
    <w:rPr>
      <w:rFonts w:ascii="Exo" w:eastAsiaTheme="majorEastAsia" w:hAnsi="Exo" w:cstheme="majorBidi"/>
      <w:spacing w:val="-10"/>
      <w:kern w:val="28"/>
      <w:sz w:val="56"/>
      <w:szCs w:val="56"/>
    </w:rPr>
  </w:style>
  <w:style w:type="paragraph" w:styleId="Subtitle">
    <w:name w:val="Subtitle"/>
    <w:aliases w:val="CZ: Subtitle"/>
    <w:basedOn w:val="Normal"/>
    <w:next w:val="Normal"/>
    <w:link w:val="SubtitleChar"/>
    <w:uiPriority w:val="11"/>
    <w:qFormat/>
    <w:rsid w:val="00867CB9"/>
    <w:pPr>
      <w:numPr>
        <w:ilvl w:val="1"/>
      </w:numPr>
    </w:pPr>
    <w:rPr>
      <w:color w:val="5A5A5A" w:themeColor="text1" w:themeTint="A5"/>
      <w:spacing w:val="15"/>
    </w:rPr>
  </w:style>
  <w:style w:type="character" w:customStyle="1" w:styleId="SubtitleChar">
    <w:name w:val="Subtitle Char"/>
    <w:aliases w:val="CZ: Subtitle Char"/>
    <w:basedOn w:val="DefaultParagraphFont"/>
    <w:link w:val="Subtitle"/>
    <w:uiPriority w:val="11"/>
    <w:rsid w:val="00867CB9"/>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867CB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67CB9"/>
    <w:rPr>
      <w:i/>
      <w:iCs/>
      <w:color w:val="5B9BD5" w:themeColor="accent1"/>
    </w:rPr>
  </w:style>
  <w:style w:type="paragraph" w:styleId="Quote">
    <w:name w:val="Quote"/>
    <w:basedOn w:val="Normal"/>
    <w:next w:val="Normal"/>
    <w:link w:val="QuoteChar"/>
    <w:uiPriority w:val="29"/>
    <w:qFormat/>
    <w:rsid w:val="00867CB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67CB9"/>
    <w:rPr>
      <w:i/>
      <w:iCs/>
      <w:color w:val="404040" w:themeColor="text1" w:themeTint="BF"/>
    </w:rPr>
  </w:style>
  <w:style w:type="character" w:styleId="Strong">
    <w:name w:val="Strong"/>
    <w:basedOn w:val="DefaultParagraphFont"/>
    <w:uiPriority w:val="22"/>
    <w:qFormat/>
    <w:rsid w:val="00867CB9"/>
    <w:rPr>
      <w:b/>
      <w:bCs/>
    </w:rPr>
  </w:style>
  <w:style w:type="paragraph" w:styleId="ListParagraph">
    <w:name w:val="List Paragraph"/>
    <w:basedOn w:val="Normal"/>
    <w:uiPriority w:val="34"/>
    <w:qFormat/>
    <w:rsid w:val="00867CB9"/>
    <w:pPr>
      <w:ind w:left="720"/>
      <w:contextualSpacing/>
    </w:pPr>
  </w:style>
  <w:style w:type="table" w:styleId="TableGrid">
    <w:name w:val="Table Grid"/>
    <w:basedOn w:val="TableNormal"/>
    <w:uiPriority w:val="59"/>
    <w:rsid w:val="00556D25"/>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70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paseco\Documents\Custom%20Office%20Templates\Guil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03D57890A279499BA76C8FF9FAE937" ma:contentTypeVersion="0" ma:contentTypeDescription="Create a new document." ma:contentTypeScope="" ma:versionID="d9e2ef9e426d648e7ce9704b12d04e64">
  <xsd:schema xmlns:xsd="http://www.w3.org/2001/XMLSchema" xmlns:xs="http://www.w3.org/2001/XMLSchema" xmlns:p="http://schemas.microsoft.com/office/2006/metadata/properties" targetNamespace="http://schemas.microsoft.com/office/2006/metadata/properties" ma:root="true" ma:fieldsID="16d1d2852840111f7c597f0ed792fb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31BCB3-731C-419C-BBE2-61221654CD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4DED04B-C1B2-4E28-8C27-31171603E762}">
  <ds:schemaRefs>
    <ds:schemaRef ds:uri="http://schemas.microsoft.com/sharepoint/v3/contenttype/forms"/>
  </ds:schemaRefs>
</ds:datastoreItem>
</file>

<file path=customXml/itemProps3.xml><?xml version="1.0" encoding="utf-8"?>
<ds:datastoreItem xmlns:ds="http://schemas.openxmlformats.org/officeDocument/2006/customXml" ds:itemID="{6E39660D-A347-4171-9DCF-34F9266A2F4E}">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Guild.dotx</Template>
  <TotalTime>3</TotalTime>
  <Pages>3</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Secord (FILTER)</dc:creator>
  <cp:keywords/>
  <dc:description/>
  <cp:lastModifiedBy>Paul Secord (FILTER)</cp:lastModifiedBy>
  <cp:revision>3</cp:revision>
  <dcterms:created xsi:type="dcterms:W3CDTF">2013-11-15T22:56:00Z</dcterms:created>
  <dcterms:modified xsi:type="dcterms:W3CDTF">2013-11-18T18:45:00Z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0x0101004C03D57890A279499BA76C8FF9FAE937</vt:lpwstr>
  </property>
</Properties>
</file>