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578" w:rsidRPr="0070403D" w:rsidRDefault="00A56578" w:rsidP="00A565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Roboto" w:hAnsi="Roboto"/>
          <w:b/>
          <w:bCs/>
          <w:i/>
          <w:iCs/>
          <w:color w:val="000000"/>
          <w:sz w:val="28"/>
          <w:szCs w:val="28"/>
        </w:rPr>
      </w:pPr>
      <w:r w:rsidRPr="0070403D">
        <w:rPr>
          <w:rFonts w:ascii="Roboto" w:hAnsi="Roboto"/>
          <w:b/>
          <w:bCs/>
          <w:i/>
          <w:iCs/>
          <w:color w:val="000000"/>
          <w:sz w:val="28"/>
          <w:szCs w:val="28"/>
        </w:rPr>
        <w:t xml:space="preserve">Cultural Probe of New Technological Artifacts  </w:t>
      </w:r>
    </w:p>
    <w:p w:rsidR="00A56578" w:rsidRPr="0070403D" w:rsidRDefault="00A56578" w:rsidP="00A565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Roboto" w:hAnsi="Roboto"/>
          <w:b/>
          <w:bCs/>
          <w:color w:val="000000"/>
          <w:spacing w:val="5"/>
          <w:kern w:val="1"/>
          <w:sz w:val="28"/>
          <w:szCs w:val="28"/>
        </w:rPr>
      </w:pPr>
      <w:r w:rsidRPr="0070403D">
        <w:rPr>
          <w:rFonts w:ascii="Roboto" w:hAnsi="Roboto"/>
          <w:b/>
          <w:bCs/>
          <w:color w:val="000000"/>
          <w:spacing w:val="5"/>
          <w:kern w:val="1"/>
          <w:sz w:val="28"/>
          <w:szCs w:val="28"/>
        </w:rPr>
        <w:t>BIBLIOGRAPHY</w:t>
      </w:r>
    </w:p>
    <w:p w:rsidR="00A56578" w:rsidRPr="0070403D" w:rsidRDefault="00A56578" w:rsidP="00A565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276" w:lineRule="auto"/>
        <w:jc w:val="center"/>
        <w:rPr>
          <w:rFonts w:ascii="Roboto" w:hAnsi="Roboto"/>
          <w:b/>
          <w:bCs/>
          <w:color w:val="000000"/>
          <w:spacing w:val="5"/>
          <w:kern w:val="1"/>
          <w:sz w:val="28"/>
          <w:szCs w:val="28"/>
        </w:rPr>
      </w:pPr>
      <w:r w:rsidRPr="0070403D">
        <w:rPr>
          <w:rFonts w:ascii="Roboto" w:hAnsi="Roboto"/>
          <w:b/>
          <w:bCs/>
          <w:color w:val="000000"/>
          <w:spacing w:val="5"/>
          <w:kern w:val="1"/>
          <w:sz w:val="28"/>
          <w:szCs w:val="28"/>
        </w:rPr>
        <w:t>Cultural Probe of New Technological Artifacts: Bibliography</w:t>
      </w:r>
    </w:p>
    <w:p w:rsidR="00A56578" w:rsidRPr="0070403D" w:rsidRDefault="00A56578" w:rsidP="00A565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Roboto" w:hAnsi="Roboto"/>
          <w:color w:val="000000"/>
          <w:sz w:val="28"/>
          <w:szCs w:val="28"/>
        </w:rPr>
      </w:pPr>
      <w:r w:rsidRPr="0070403D">
        <w:rPr>
          <w:rFonts w:ascii="Roboto" w:hAnsi="Roboto"/>
          <w:color w:val="000000"/>
          <w:sz w:val="28"/>
          <w:szCs w:val="28"/>
        </w:rPr>
        <w:t xml:space="preserve">Joanne Lo , Doris Jung Lin Lee , Nathan Wong , David Bui , Eric </w:t>
      </w:r>
      <w:proofErr w:type="spellStart"/>
      <w:r w:rsidRPr="0070403D">
        <w:rPr>
          <w:rFonts w:ascii="Roboto" w:hAnsi="Roboto"/>
          <w:color w:val="000000"/>
          <w:sz w:val="28"/>
          <w:szCs w:val="28"/>
        </w:rPr>
        <w:t>Paulos</w:t>
      </w:r>
      <w:proofErr w:type="spellEnd"/>
      <w:r w:rsidRPr="0070403D">
        <w:rPr>
          <w:rFonts w:ascii="Roboto" w:hAnsi="Roboto"/>
          <w:color w:val="000000"/>
          <w:sz w:val="28"/>
          <w:szCs w:val="28"/>
        </w:rPr>
        <w:t xml:space="preserve">, </w:t>
      </w:r>
      <w:proofErr w:type="spellStart"/>
      <w:r w:rsidRPr="0070403D">
        <w:rPr>
          <w:rFonts w:ascii="Roboto" w:hAnsi="Roboto"/>
          <w:color w:val="000000"/>
          <w:sz w:val="28"/>
          <w:szCs w:val="28"/>
        </w:rPr>
        <w:t>Skintillates</w:t>
      </w:r>
      <w:proofErr w:type="spellEnd"/>
      <w:r w:rsidRPr="0070403D">
        <w:rPr>
          <w:rFonts w:ascii="Roboto" w:hAnsi="Roboto"/>
          <w:color w:val="000000"/>
          <w:sz w:val="28"/>
          <w:szCs w:val="28"/>
        </w:rPr>
        <w:t>: Designing and Creating Epidermal Interactions, Proceedings of the 2016 ACM Conference on Designing Interactive Systems, June 04-08, 2016, Brisbane, QLD, Australia. DOI: 10.1145/2901790.2901885</w:t>
      </w:r>
    </w:p>
    <w:p w:rsidR="00A56578" w:rsidRPr="0070403D" w:rsidRDefault="00A56578" w:rsidP="00A565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Roboto" w:hAnsi="Roboto"/>
          <w:color w:val="000000"/>
          <w:sz w:val="28"/>
          <w:szCs w:val="28"/>
        </w:rPr>
      </w:pPr>
      <w:proofErr w:type="spellStart"/>
      <w:r w:rsidRPr="0070403D">
        <w:rPr>
          <w:rFonts w:ascii="Roboto" w:hAnsi="Roboto"/>
          <w:color w:val="000000"/>
          <w:sz w:val="28"/>
          <w:szCs w:val="28"/>
        </w:rPr>
        <w:t>Sunyoung</w:t>
      </w:r>
      <w:proofErr w:type="spellEnd"/>
      <w:r w:rsidRPr="0070403D">
        <w:rPr>
          <w:rFonts w:ascii="Roboto" w:hAnsi="Roboto"/>
          <w:color w:val="000000"/>
          <w:sz w:val="28"/>
          <w:szCs w:val="28"/>
        </w:rPr>
        <w:t xml:space="preserve"> Kim , Eric </w:t>
      </w:r>
      <w:proofErr w:type="spellStart"/>
      <w:r w:rsidRPr="0070403D">
        <w:rPr>
          <w:rFonts w:ascii="Roboto" w:hAnsi="Roboto"/>
          <w:color w:val="000000"/>
          <w:sz w:val="28"/>
          <w:szCs w:val="28"/>
        </w:rPr>
        <w:t>Paulos</w:t>
      </w:r>
      <w:proofErr w:type="spellEnd"/>
      <w:r w:rsidRPr="0070403D">
        <w:rPr>
          <w:rFonts w:ascii="Roboto" w:hAnsi="Roboto"/>
          <w:color w:val="000000"/>
          <w:sz w:val="28"/>
          <w:szCs w:val="28"/>
        </w:rPr>
        <w:t xml:space="preserve">, </w:t>
      </w:r>
      <w:proofErr w:type="spellStart"/>
      <w:r w:rsidRPr="0070403D">
        <w:rPr>
          <w:rFonts w:ascii="Roboto" w:hAnsi="Roboto"/>
          <w:color w:val="000000"/>
          <w:sz w:val="28"/>
          <w:szCs w:val="28"/>
        </w:rPr>
        <w:t>InAir</w:t>
      </w:r>
      <w:proofErr w:type="spellEnd"/>
      <w:r w:rsidRPr="0070403D">
        <w:rPr>
          <w:rFonts w:ascii="Roboto" w:hAnsi="Roboto"/>
          <w:color w:val="000000"/>
          <w:sz w:val="28"/>
          <w:szCs w:val="28"/>
        </w:rPr>
        <w:t>: sharing indoor air quality measurements and visualizations, Proceedings of the SIGCHI Conference on Human Factors in Computing Systems, April 10-15, 2010, Atlanta, Georgia, USA. DOI: 10.1145/1753326.1753605</w:t>
      </w:r>
    </w:p>
    <w:p w:rsidR="00AF5CF0" w:rsidRPr="0070403D" w:rsidRDefault="00A56578" w:rsidP="00A56578">
      <w:pPr>
        <w:rPr>
          <w:rFonts w:ascii="Roboto" w:hAnsi="Roboto"/>
          <w:color w:val="000000"/>
          <w:sz w:val="28"/>
          <w:szCs w:val="28"/>
        </w:rPr>
      </w:pPr>
      <w:r w:rsidRPr="0070403D">
        <w:rPr>
          <w:rFonts w:ascii="Roboto" w:hAnsi="Roboto"/>
          <w:color w:val="000000"/>
          <w:sz w:val="28"/>
          <w:szCs w:val="28"/>
        </w:rPr>
        <w:t xml:space="preserve">Scott Carter , Jennifer </w:t>
      </w:r>
      <w:proofErr w:type="spellStart"/>
      <w:r w:rsidRPr="0070403D">
        <w:rPr>
          <w:rFonts w:ascii="Roboto" w:hAnsi="Roboto"/>
          <w:color w:val="000000"/>
          <w:sz w:val="28"/>
          <w:szCs w:val="28"/>
        </w:rPr>
        <w:t>Mankoff</w:t>
      </w:r>
      <w:proofErr w:type="spellEnd"/>
      <w:r w:rsidRPr="0070403D">
        <w:rPr>
          <w:rFonts w:ascii="Roboto" w:hAnsi="Roboto"/>
          <w:color w:val="000000"/>
          <w:sz w:val="28"/>
          <w:szCs w:val="28"/>
        </w:rPr>
        <w:t>, When participants do the capturing: the role of media in diary studies, Proceedings of the SIGCHI Conference on Human Factors in Computing Systems, April 02-07, 2005, Portland, Oregon, USA. DOI: 10.1145/1054972.1055098</w:t>
      </w:r>
    </w:p>
    <w:p w:rsidR="00A56578" w:rsidRPr="0070403D" w:rsidRDefault="00A56578" w:rsidP="00A56578">
      <w:pPr>
        <w:rPr>
          <w:rFonts w:ascii="Roboto" w:hAnsi="Roboto"/>
          <w:color w:val="000000"/>
          <w:sz w:val="28"/>
          <w:szCs w:val="28"/>
        </w:rPr>
      </w:pPr>
    </w:p>
    <w:p w:rsidR="00A56578" w:rsidRPr="0070403D" w:rsidRDefault="00A56578" w:rsidP="00A56578">
      <w:pPr>
        <w:rPr>
          <w:rFonts w:ascii="Roboto" w:hAnsi="Roboto"/>
          <w:sz w:val="28"/>
          <w:szCs w:val="28"/>
        </w:rPr>
      </w:pPr>
      <w:proofErr w:type="spellStart"/>
      <w:r w:rsidRPr="00A56578">
        <w:rPr>
          <w:rFonts w:ascii="Roboto" w:hAnsi="Roboto"/>
          <w:sz w:val="28"/>
          <w:szCs w:val="28"/>
        </w:rPr>
        <w:t>Hsin</w:t>
      </w:r>
      <w:proofErr w:type="spellEnd"/>
      <w:r w:rsidRPr="00A56578">
        <w:rPr>
          <w:rFonts w:ascii="Roboto" w:hAnsi="Roboto"/>
          <w:sz w:val="28"/>
          <w:szCs w:val="28"/>
        </w:rPr>
        <w:t xml:space="preserve">-Liu (Cindy) Kao, </w:t>
      </w:r>
      <w:proofErr w:type="spellStart"/>
      <w:r w:rsidRPr="00A56578">
        <w:rPr>
          <w:rFonts w:ascii="Roboto" w:hAnsi="Roboto"/>
          <w:sz w:val="28"/>
          <w:szCs w:val="28"/>
        </w:rPr>
        <w:t>Bichlien</w:t>
      </w:r>
      <w:proofErr w:type="spellEnd"/>
      <w:r w:rsidRPr="00A56578">
        <w:rPr>
          <w:rFonts w:ascii="Roboto" w:hAnsi="Roboto"/>
          <w:sz w:val="28"/>
          <w:szCs w:val="28"/>
        </w:rPr>
        <w:t xml:space="preserve"> Nguyen, </w:t>
      </w:r>
      <w:proofErr w:type="spellStart"/>
      <w:r w:rsidRPr="00A56578">
        <w:rPr>
          <w:rFonts w:ascii="Roboto" w:hAnsi="Roboto"/>
          <w:sz w:val="28"/>
          <w:szCs w:val="28"/>
        </w:rPr>
        <w:t>Asta</w:t>
      </w:r>
      <w:proofErr w:type="spellEnd"/>
      <w:r w:rsidRPr="00A56578">
        <w:rPr>
          <w:rFonts w:ascii="Roboto" w:hAnsi="Roboto"/>
          <w:sz w:val="28"/>
          <w:szCs w:val="28"/>
        </w:rPr>
        <w:t xml:space="preserve"> </w:t>
      </w:r>
      <w:proofErr w:type="spellStart"/>
      <w:r w:rsidRPr="00A56578">
        <w:rPr>
          <w:rFonts w:ascii="Roboto" w:hAnsi="Roboto"/>
          <w:sz w:val="28"/>
          <w:szCs w:val="28"/>
        </w:rPr>
        <w:t>Roseway</w:t>
      </w:r>
      <w:proofErr w:type="spellEnd"/>
      <w:r w:rsidRPr="00A56578">
        <w:rPr>
          <w:rFonts w:ascii="Roboto" w:hAnsi="Roboto"/>
          <w:sz w:val="28"/>
          <w:szCs w:val="28"/>
        </w:rPr>
        <w:t xml:space="preserve">, and Michael Dickey. 2017. </w:t>
      </w:r>
      <w:proofErr w:type="spellStart"/>
      <w:r w:rsidRPr="00A56578">
        <w:rPr>
          <w:rFonts w:ascii="Roboto" w:hAnsi="Roboto"/>
          <w:sz w:val="28"/>
          <w:szCs w:val="28"/>
        </w:rPr>
        <w:t>EarthTones</w:t>
      </w:r>
      <w:proofErr w:type="spellEnd"/>
      <w:r w:rsidRPr="00A56578">
        <w:rPr>
          <w:rFonts w:ascii="Roboto" w:hAnsi="Roboto"/>
          <w:sz w:val="28"/>
          <w:szCs w:val="28"/>
        </w:rPr>
        <w:t>: Chemical Sensing Powders to Detect and Display Environmental Hazards through Color Variation. In Proceedings of the 2017 CHI Conference Extended Abstracts on Human Factors in Computing Systems (CHI EA ’17).</w:t>
      </w:r>
    </w:p>
    <w:p w:rsidR="00A56578" w:rsidRPr="0070403D" w:rsidRDefault="00A56578" w:rsidP="00A56578">
      <w:pPr>
        <w:rPr>
          <w:rFonts w:ascii="Roboto" w:hAnsi="Roboto"/>
          <w:sz w:val="28"/>
          <w:szCs w:val="28"/>
        </w:rPr>
      </w:pPr>
    </w:p>
    <w:p w:rsidR="00A77F49" w:rsidRPr="0070403D" w:rsidRDefault="00A77F49" w:rsidP="00A77F49">
      <w:pPr>
        <w:rPr>
          <w:rFonts w:ascii="Roboto" w:hAnsi="Roboto"/>
          <w:sz w:val="28"/>
          <w:szCs w:val="28"/>
        </w:rPr>
      </w:pPr>
      <w:r w:rsidRPr="0070403D">
        <w:rPr>
          <w:rFonts w:ascii="Roboto" w:hAnsi="Roboto"/>
          <w:sz w:val="28"/>
          <w:szCs w:val="28"/>
        </w:rPr>
        <w:t xml:space="preserve">Lauren K. </w:t>
      </w:r>
      <w:proofErr w:type="spellStart"/>
      <w:r w:rsidRPr="0070403D">
        <w:rPr>
          <w:rFonts w:ascii="Roboto" w:hAnsi="Roboto"/>
          <w:sz w:val="28"/>
          <w:szCs w:val="28"/>
        </w:rPr>
        <w:t>Ohnesorge</w:t>
      </w:r>
      <w:proofErr w:type="spellEnd"/>
      <w:r w:rsidRPr="0070403D">
        <w:rPr>
          <w:rFonts w:ascii="Roboto" w:hAnsi="Roboto"/>
          <w:sz w:val="28"/>
          <w:szCs w:val="28"/>
        </w:rPr>
        <w:t>. 2014. The latest weapon in the fight against date rape drugs? Nail polish. (August 2014). http://www.bizjournals.com/triangle/bizwomen/news/ out-of-the-office/2014/08/ the-latest-weapon-in-the-fight-against-daterape.html</w:t>
      </w:r>
    </w:p>
    <w:p w:rsidR="00A77F49" w:rsidRPr="0070403D" w:rsidRDefault="00A77F49" w:rsidP="00A56578">
      <w:pPr>
        <w:rPr>
          <w:rFonts w:ascii="Roboto" w:hAnsi="Roboto"/>
          <w:sz w:val="28"/>
          <w:szCs w:val="28"/>
        </w:rPr>
      </w:pPr>
    </w:p>
    <w:p w:rsidR="00A77F49" w:rsidRPr="0070403D" w:rsidRDefault="00A77F49" w:rsidP="00A77F49">
      <w:pPr>
        <w:rPr>
          <w:rFonts w:ascii="Roboto" w:hAnsi="Roboto"/>
          <w:sz w:val="28"/>
          <w:szCs w:val="28"/>
        </w:rPr>
      </w:pPr>
      <w:r w:rsidRPr="0070403D">
        <w:rPr>
          <w:rFonts w:ascii="Roboto" w:hAnsi="Roboto"/>
          <w:sz w:val="28"/>
          <w:szCs w:val="28"/>
        </w:rPr>
        <w:t>Tobias Grosse-</w:t>
      </w:r>
      <w:proofErr w:type="spellStart"/>
      <w:r w:rsidRPr="0070403D">
        <w:rPr>
          <w:rFonts w:ascii="Roboto" w:hAnsi="Roboto"/>
          <w:sz w:val="28"/>
          <w:szCs w:val="28"/>
        </w:rPr>
        <w:t>Puppendahl</w:t>
      </w:r>
      <w:proofErr w:type="spellEnd"/>
      <w:r w:rsidRPr="0070403D">
        <w:rPr>
          <w:rFonts w:ascii="Roboto" w:hAnsi="Roboto"/>
          <w:sz w:val="28"/>
          <w:szCs w:val="28"/>
        </w:rPr>
        <w:t xml:space="preserve">, Steve Hodges, Nicholas Chen, John </w:t>
      </w:r>
      <w:proofErr w:type="spellStart"/>
      <w:r w:rsidRPr="0070403D">
        <w:rPr>
          <w:rFonts w:ascii="Roboto" w:hAnsi="Roboto"/>
          <w:sz w:val="28"/>
          <w:szCs w:val="28"/>
        </w:rPr>
        <w:t>Helmes</w:t>
      </w:r>
      <w:proofErr w:type="spellEnd"/>
      <w:r w:rsidRPr="0070403D">
        <w:rPr>
          <w:rFonts w:ascii="Roboto" w:hAnsi="Roboto"/>
          <w:sz w:val="28"/>
          <w:szCs w:val="28"/>
        </w:rPr>
        <w:t>, Stuart Taylor, James Scott, Josh Fromm, and David Sweeney. 2016. Exploring</w:t>
      </w:r>
      <w:bookmarkStart w:id="0" w:name="_GoBack"/>
      <w:bookmarkEnd w:id="0"/>
      <w:r w:rsidRPr="0070403D">
        <w:rPr>
          <w:rFonts w:ascii="Roboto" w:hAnsi="Roboto"/>
          <w:sz w:val="28"/>
          <w:szCs w:val="28"/>
        </w:rPr>
        <w:t xml:space="preserve"> the Design Space for Energy-Harvesting Situated Displays. In </w:t>
      </w:r>
      <w:r w:rsidRPr="0070403D">
        <w:rPr>
          <w:rFonts w:ascii="Roboto" w:hAnsi="Roboto"/>
          <w:sz w:val="28"/>
          <w:szCs w:val="28"/>
        </w:rPr>
        <w:lastRenderedPageBreak/>
        <w:t>Proceedings of the 29th Annual Symposium on User Interface Software and Technology (UIST ’16).</w:t>
      </w:r>
    </w:p>
    <w:p w:rsidR="00A77F49" w:rsidRPr="0070403D" w:rsidRDefault="00A77F49" w:rsidP="00A56578">
      <w:pPr>
        <w:rPr>
          <w:rFonts w:ascii="Roboto" w:hAnsi="Roboto"/>
          <w:sz w:val="28"/>
          <w:szCs w:val="28"/>
        </w:rPr>
      </w:pPr>
    </w:p>
    <w:p w:rsidR="00A77F49" w:rsidRPr="0070403D" w:rsidRDefault="0070403D" w:rsidP="00A77F49">
      <w:pPr>
        <w:rPr>
          <w:rFonts w:ascii="Roboto" w:hAnsi="Roboto"/>
          <w:sz w:val="28"/>
          <w:szCs w:val="28"/>
        </w:rPr>
      </w:pPr>
      <w:r>
        <w:rPr>
          <w:rFonts w:ascii="Roboto" w:hAnsi="Roboto"/>
          <w:sz w:val="28"/>
          <w:szCs w:val="28"/>
        </w:rPr>
        <w:t xml:space="preserve">Christine </w:t>
      </w:r>
      <w:proofErr w:type="spellStart"/>
      <w:r>
        <w:rPr>
          <w:rFonts w:ascii="Roboto" w:hAnsi="Roboto"/>
          <w:sz w:val="28"/>
          <w:szCs w:val="28"/>
        </w:rPr>
        <w:t>Dierk</w:t>
      </w:r>
      <w:proofErr w:type="spellEnd"/>
      <w:r>
        <w:rPr>
          <w:rFonts w:ascii="Roboto" w:hAnsi="Roboto"/>
          <w:sz w:val="28"/>
          <w:szCs w:val="28"/>
        </w:rPr>
        <w:t>, Tomas Vega G</w:t>
      </w:r>
      <w:r w:rsidR="00A77F49" w:rsidRPr="0070403D">
        <w:rPr>
          <w:rFonts w:ascii="Roboto" w:hAnsi="Roboto"/>
          <w:sz w:val="28"/>
          <w:szCs w:val="28"/>
        </w:rPr>
        <w:t xml:space="preserve">alvez, and Eric </w:t>
      </w:r>
      <w:proofErr w:type="spellStart"/>
      <w:r w:rsidR="00A77F49" w:rsidRPr="0070403D">
        <w:rPr>
          <w:rFonts w:ascii="Roboto" w:hAnsi="Roboto"/>
          <w:sz w:val="28"/>
          <w:szCs w:val="28"/>
        </w:rPr>
        <w:t>Paulos</w:t>
      </w:r>
      <w:proofErr w:type="spellEnd"/>
      <w:r w:rsidR="00A77F49" w:rsidRPr="0070403D">
        <w:rPr>
          <w:rFonts w:ascii="Roboto" w:hAnsi="Roboto"/>
          <w:sz w:val="28"/>
          <w:szCs w:val="28"/>
        </w:rPr>
        <w:t xml:space="preserve">. ´ 2017. </w:t>
      </w:r>
      <w:proofErr w:type="spellStart"/>
      <w:r w:rsidR="00A77F49" w:rsidRPr="0070403D">
        <w:rPr>
          <w:rFonts w:ascii="Roboto" w:hAnsi="Roboto"/>
          <w:sz w:val="28"/>
          <w:szCs w:val="28"/>
        </w:rPr>
        <w:t>AlterNail</w:t>
      </w:r>
      <w:proofErr w:type="spellEnd"/>
      <w:r w:rsidR="00A77F49" w:rsidRPr="0070403D">
        <w:rPr>
          <w:rFonts w:ascii="Roboto" w:hAnsi="Roboto"/>
          <w:sz w:val="28"/>
          <w:szCs w:val="28"/>
        </w:rPr>
        <w:t xml:space="preserve">: Ambient, </w:t>
      </w:r>
      <w:proofErr w:type="spellStart"/>
      <w:r w:rsidR="00A77F49" w:rsidRPr="0070403D">
        <w:rPr>
          <w:rFonts w:ascii="Roboto" w:hAnsi="Roboto"/>
          <w:sz w:val="28"/>
          <w:szCs w:val="28"/>
        </w:rPr>
        <w:t>Batteryless</w:t>
      </w:r>
      <w:proofErr w:type="spellEnd"/>
      <w:r w:rsidR="00A77F49" w:rsidRPr="0070403D">
        <w:rPr>
          <w:rFonts w:ascii="Roboto" w:hAnsi="Roboto"/>
          <w:sz w:val="28"/>
          <w:szCs w:val="28"/>
        </w:rPr>
        <w:t>, Stateful, Dynamic Displays at your Fingertips. In Proceedings of the 2017 CHI Conference on Human Factors in Computing Systems (CHI ’17). ACM, New York, NY, USA. DOI: http://dx.doi.org/10.1145/3025453.3025924</w:t>
      </w:r>
    </w:p>
    <w:p w:rsidR="00A77F49" w:rsidRPr="0070403D" w:rsidRDefault="00A77F49" w:rsidP="00A56578">
      <w:pPr>
        <w:rPr>
          <w:rFonts w:ascii="Roboto" w:hAnsi="Roboto"/>
          <w:sz w:val="28"/>
          <w:szCs w:val="28"/>
        </w:rPr>
      </w:pPr>
    </w:p>
    <w:p w:rsidR="00A77F49" w:rsidRPr="0070403D" w:rsidRDefault="00A77F49" w:rsidP="00A77F49">
      <w:pPr>
        <w:rPr>
          <w:rFonts w:ascii="Roboto" w:hAnsi="Roboto"/>
          <w:sz w:val="28"/>
          <w:szCs w:val="28"/>
        </w:rPr>
      </w:pPr>
      <w:r w:rsidRPr="0070403D">
        <w:rPr>
          <w:rFonts w:ascii="Roboto" w:hAnsi="Roboto"/>
          <w:sz w:val="28"/>
          <w:szCs w:val="28"/>
        </w:rPr>
        <w:t xml:space="preserve">Artem </w:t>
      </w:r>
      <w:proofErr w:type="spellStart"/>
      <w:r w:rsidRPr="0070403D">
        <w:rPr>
          <w:rFonts w:ascii="Roboto" w:hAnsi="Roboto"/>
          <w:sz w:val="28"/>
          <w:szCs w:val="28"/>
        </w:rPr>
        <w:t>Dementyev</w:t>
      </w:r>
      <w:proofErr w:type="spellEnd"/>
      <w:r w:rsidRPr="0070403D">
        <w:rPr>
          <w:rFonts w:ascii="Roboto" w:hAnsi="Roboto"/>
          <w:sz w:val="28"/>
          <w:szCs w:val="28"/>
        </w:rPr>
        <w:t xml:space="preserve">, Jeremy </w:t>
      </w:r>
      <w:proofErr w:type="spellStart"/>
      <w:r w:rsidRPr="0070403D">
        <w:rPr>
          <w:rFonts w:ascii="Roboto" w:hAnsi="Roboto"/>
          <w:sz w:val="28"/>
          <w:szCs w:val="28"/>
        </w:rPr>
        <w:t>Gummeson</w:t>
      </w:r>
      <w:proofErr w:type="spellEnd"/>
      <w:r w:rsidRPr="0070403D">
        <w:rPr>
          <w:rFonts w:ascii="Roboto" w:hAnsi="Roboto"/>
          <w:sz w:val="28"/>
          <w:szCs w:val="28"/>
        </w:rPr>
        <w:t xml:space="preserve">, Derek Thrasher, Aaron Parks, Deepak Ganesan, Joshua R. Smith, and Alanson P. Sample. 2013. Wirelessly powered </w:t>
      </w:r>
      <w:proofErr w:type="spellStart"/>
      <w:r w:rsidRPr="0070403D">
        <w:rPr>
          <w:rFonts w:ascii="Roboto" w:hAnsi="Roboto"/>
          <w:sz w:val="28"/>
          <w:szCs w:val="28"/>
        </w:rPr>
        <w:t>bistable</w:t>
      </w:r>
      <w:proofErr w:type="spellEnd"/>
      <w:r w:rsidRPr="0070403D">
        <w:rPr>
          <w:rFonts w:ascii="Roboto" w:hAnsi="Roboto"/>
          <w:sz w:val="28"/>
          <w:szCs w:val="28"/>
        </w:rPr>
        <w:t xml:space="preserve"> display tags. In Proceedings of the 2013 ACM international joint conference on Pervasive and ubiquitous computing (</w:t>
      </w:r>
      <w:proofErr w:type="spellStart"/>
      <w:r w:rsidRPr="0070403D">
        <w:rPr>
          <w:rFonts w:ascii="Roboto" w:hAnsi="Roboto"/>
          <w:sz w:val="28"/>
          <w:szCs w:val="28"/>
        </w:rPr>
        <w:t>UbiComp</w:t>
      </w:r>
      <w:proofErr w:type="spellEnd"/>
      <w:r w:rsidRPr="0070403D">
        <w:rPr>
          <w:rFonts w:ascii="Roboto" w:hAnsi="Roboto"/>
          <w:sz w:val="28"/>
          <w:szCs w:val="28"/>
        </w:rPr>
        <w:t xml:space="preserve"> ’13). ACM, New York, NY, USA, 383–386. DOI: http://dx.doi.org/10.1145/2493432.2493516</w:t>
      </w:r>
    </w:p>
    <w:p w:rsidR="00A77F49" w:rsidRPr="0070403D" w:rsidRDefault="00A77F49" w:rsidP="00A56578">
      <w:pPr>
        <w:rPr>
          <w:rFonts w:ascii="Roboto" w:hAnsi="Roboto"/>
          <w:sz w:val="28"/>
          <w:szCs w:val="28"/>
        </w:rPr>
      </w:pPr>
    </w:p>
    <w:p w:rsidR="00A77F49" w:rsidRPr="0070403D" w:rsidRDefault="00A77F49" w:rsidP="00A77F49">
      <w:pPr>
        <w:rPr>
          <w:rFonts w:ascii="Roboto" w:hAnsi="Roboto"/>
          <w:sz w:val="28"/>
          <w:szCs w:val="28"/>
        </w:rPr>
      </w:pPr>
      <w:r w:rsidRPr="0070403D">
        <w:rPr>
          <w:rFonts w:ascii="Roboto" w:hAnsi="Roboto"/>
          <w:sz w:val="28"/>
          <w:szCs w:val="28"/>
        </w:rPr>
        <w:t>Yi Zhao, Joshua R. Smith, and Alanson Sample. 2015. NFC-WISP: an open source software defined near field RFID sensing platform. In Adjunct Proceedings of the 2015 ACM International Joint Conference on Pervasive and Ubiquitous Computing and Proceedings of the 2015 ACM International Symposium on Wearable Computers (</w:t>
      </w:r>
      <w:proofErr w:type="spellStart"/>
      <w:r w:rsidRPr="0070403D">
        <w:rPr>
          <w:rFonts w:ascii="Roboto" w:hAnsi="Roboto"/>
          <w:sz w:val="28"/>
          <w:szCs w:val="28"/>
        </w:rPr>
        <w:t>UbiComp</w:t>
      </w:r>
      <w:proofErr w:type="spellEnd"/>
      <w:r w:rsidRPr="0070403D">
        <w:rPr>
          <w:rFonts w:ascii="Roboto" w:hAnsi="Roboto"/>
          <w:sz w:val="28"/>
          <w:szCs w:val="28"/>
        </w:rPr>
        <w:t>/ISWC’15 Adjunct). ACM, New York, NY, USA, 369–372. DOI: http://dx.doi.org/10.1145/2800835.2800912</w:t>
      </w:r>
    </w:p>
    <w:p w:rsidR="00A77F49" w:rsidRPr="0070403D" w:rsidRDefault="00A77F49" w:rsidP="00A56578">
      <w:pPr>
        <w:rPr>
          <w:rFonts w:ascii="Roboto" w:hAnsi="Roboto"/>
          <w:sz w:val="28"/>
          <w:szCs w:val="28"/>
        </w:rPr>
      </w:pPr>
    </w:p>
    <w:sectPr w:rsidR="00A77F49" w:rsidRPr="0070403D" w:rsidSect="008665E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046" w:rsidRDefault="004B1046" w:rsidP="00A56578">
      <w:r>
        <w:separator/>
      </w:r>
    </w:p>
  </w:endnote>
  <w:endnote w:type="continuationSeparator" w:id="0">
    <w:p w:rsidR="004B1046" w:rsidRDefault="004B1046" w:rsidP="00A5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578" w:rsidRPr="00784232" w:rsidRDefault="00784232" w:rsidP="00784232">
    <w:pPr>
      <w:pStyle w:val="NormalWeb"/>
      <w:shd w:val="clear" w:color="auto" w:fill="FFFFFF"/>
    </w:pPr>
    <w:r>
      <w:rPr>
        <w:rFonts w:ascii="ArialMT" w:hAnsi="ArialMT"/>
        <w:sz w:val="18"/>
        <w:szCs w:val="18"/>
      </w:rPr>
      <w:t xml:space="preserve">CPHS 2017-10-10369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046" w:rsidRDefault="004B1046" w:rsidP="00A56578">
      <w:r>
        <w:separator/>
      </w:r>
    </w:p>
  </w:footnote>
  <w:footnote w:type="continuationSeparator" w:id="0">
    <w:p w:rsidR="004B1046" w:rsidRDefault="004B1046" w:rsidP="00A565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78"/>
    <w:rsid w:val="001412C0"/>
    <w:rsid w:val="004B1046"/>
    <w:rsid w:val="0070403D"/>
    <w:rsid w:val="00784232"/>
    <w:rsid w:val="008665E9"/>
    <w:rsid w:val="00A56578"/>
    <w:rsid w:val="00A77F49"/>
    <w:rsid w:val="00AF5CF0"/>
    <w:rsid w:val="00B7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762F5"/>
  <w15:chartTrackingRefBased/>
  <w15:docId w15:val="{98F41E69-AA43-2F40-BB30-18743CBC7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F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57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56578"/>
  </w:style>
  <w:style w:type="paragraph" w:styleId="Footer">
    <w:name w:val="footer"/>
    <w:basedOn w:val="Normal"/>
    <w:link w:val="FooterChar"/>
    <w:uiPriority w:val="99"/>
    <w:unhideWhenUsed/>
    <w:rsid w:val="00A5657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56578"/>
  </w:style>
  <w:style w:type="paragraph" w:styleId="NormalWeb">
    <w:name w:val="Normal (Web)"/>
    <w:basedOn w:val="Normal"/>
    <w:uiPriority w:val="99"/>
    <w:unhideWhenUsed/>
    <w:rsid w:val="007842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12671">
      <w:bodyDiv w:val="1"/>
      <w:marLeft w:val="0"/>
      <w:marRight w:val="0"/>
      <w:marTop w:val="0"/>
      <w:marBottom w:val="0"/>
      <w:divBdr>
        <w:top w:val="none" w:sz="0" w:space="0" w:color="auto"/>
        <w:left w:val="none" w:sz="0" w:space="0" w:color="auto"/>
        <w:bottom w:val="none" w:sz="0" w:space="0" w:color="auto"/>
        <w:right w:val="none" w:sz="0" w:space="0" w:color="auto"/>
      </w:divBdr>
    </w:div>
    <w:div w:id="722676545">
      <w:bodyDiv w:val="1"/>
      <w:marLeft w:val="0"/>
      <w:marRight w:val="0"/>
      <w:marTop w:val="0"/>
      <w:marBottom w:val="0"/>
      <w:divBdr>
        <w:top w:val="none" w:sz="0" w:space="0" w:color="auto"/>
        <w:left w:val="none" w:sz="0" w:space="0" w:color="auto"/>
        <w:bottom w:val="none" w:sz="0" w:space="0" w:color="auto"/>
        <w:right w:val="none" w:sz="0" w:space="0" w:color="auto"/>
      </w:divBdr>
    </w:div>
    <w:div w:id="790711002">
      <w:bodyDiv w:val="1"/>
      <w:marLeft w:val="0"/>
      <w:marRight w:val="0"/>
      <w:marTop w:val="0"/>
      <w:marBottom w:val="0"/>
      <w:divBdr>
        <w:top w:val="none" w:sz="0" w:space="0" w:color="auto"/>
        <w:left w:val="none" w:sz="0" w:space="0" w:color="auto"/>
        <w:bottom w:val="none" w:sz="0" w:space="0" w:color="auto"/>
        <w:right w:val="none" w:sz="0" w:space="0" w:color="auto"/>
      </w:divBdr>
    </w:div>
    <w:div w:id="1159543657">
      <w:bodyDiv w:val="1"/>
      <w:marLeft w:val="0"/>
      <w:marRight w:val="0"/>
      <w:marTop w:val="0"/>
      <w:marBottom w:val="0"/>
      <w:divBdr>
        <w:top w:val="none" w:sz="0" w:space="0" w:color="auto"/>
        <w:left w:val="none" w:sz="0" w:space="0" w:color="auto"/>
        <w:bottom w:val="none" w:sz="0" w:space="0" w:color="auto"/>
        <w:right w:val="none" w:sz="0" w:space="0" w:color="auto"/>
      </w:divBdr>
    </w:div>
    <w:div w:id="1472092295">
      <w:bodyDiv w:val="1"/>
      <w:marLeft w:val="0"/>
      <w:marRight w:val="0"/>
      <w:marTop w:val="0"/>
      <w:marBottom w:val="0"/>
      <w:divBdr>
        <w:top w:val="none" w:sz="0" w:space="0" w:color="auto"/>
        <w:left w:val="none" w:sz="0" w:space="0" w:color="auto"/>
        <w:bottom w:val="none" w:sz="0" w:space="0" w:color="auto"/>
        <w:right w:val="none" w:sz="0" w:space="0" w:color="auto"/>
      </w:divBdr>
    </w:div>
    <w:div w:id="1479686630">
      <w:bodyDiv w:val="1"/>
      <w:marLeft w:val="0"/>
      <w:marRight w:val="0"/>
      <w:marTop w:val="0"/>
      <w:marBottom w:val="0"/>
      <w:divBdr>
        <w:top w:val="none" w:sz="0" w:space="0" w:color="auto"/>
        <w:left w:val="none" w:sz="0" w:space="0" w:color="auto"/>
        <w:bottom w:val="none" w:sz="0" w:space="0" w:color="auto"/>
        <w:right w:val="none" w:sz="0" w:space="0" w:color="auto"/>
      </w:divBdr>
      <w:divsChild>
        <w:div w:id="1332179411">
          <w:marLeft w:val="0"/>
          <w:marRight w:val="0"/>
          <w:marTop w:val="0"/>
          <w:marBottom w:val="0"/>
          <w:divBdr>
            <w:top w:val="none" w:sz="0" w:space="0" w:color="auto"/>
            <w:left w:val="none" w:sz="0" w:space="0" w:color="auto"/>
            <w:bottom w:val="none" w:sz="0" w:space="0" w:color="auto"/>
            <w:right w:val="none" w:sz="0" w:space="0" w:color="auto"/>
          </w:divBdr>
          <w:divsChild>
            <w:div w:id="1554656308">
              <w:marLeft w:val="0"/>
              <w:marRight w:val="0"/>
              <w:marTop w:val="0"/>
              <w:marBottom w:val="0"/>
              <w:divBdr>
                <w:top w:val="none" w:sz="0" w:space="0" w:color="auto"/>
                <w:left w:val="none" w:sz="0" w:space="0" w:color="auto"/>
                <w:bottom w:val="none" w:sz="0" w:space="0" w:color="auto"/>
                <w:right w:val="none" w:sz="0" w:space="0" w:color="auto"/>
              </w:divBdr>
              <w:divsChild>
                <w:div w:id="1028527334">
                  <w:marLeft w:val="0"/>
                  <w:marRight w:val="0"/>
                  <w:marTop w:val="0"/>
                  <w:marBottom w:val="0"/>
                  <w:divBdr>
                    <w:top w:val="none" w:sz="0" w:space="0" w:color="auto"/>
                    <w:left w:val="none" w:sz="0" w:space="0" w:color="auto"/>
                    <w:bottom w:val="none" w:sz="0" w:space="0" w:color="auto"/>
                    <w:right w:val="none" w:sz="0" w:space="0" w:color="auto"/>
                  </w:divBdr>
                  <w:divsChild>
                    <w:div w:id="96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3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2018-04-03T23:12:00Z</dcterms:created>
  <dcterms:modified xsi:type="dcterms:W3CDTF">2018-04-17T00:21:00Z</dcterms:modified>
</cp:coreProperties>
</file>