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http://www.onlinesbi.sbi</w:t>
              <w:br/>
              <w:t>IP Address: 103.68.221.190</w:t>
              <w:br/>
              <w:t>Operating System:Unknown (Hosting Server Details Not Available)</w:t>
              <w:br/>
              <w:t>Make/ Model/Cloud details: Hosted by Unknown</w:t>
              <w:br/>
              <w:t>Affected Application details (If any): Potential phishing website at www.onlinesbi.sbi</w:t>
              <w:br/>
              <w:t>Location of affected system (including City, Region &amp; Country): Unknown</w:t>
              <w:br/>
              <w:br/>
              <w:t>Network and name of ISP: Unknown, IP: 103.68.221.190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www.onlinesbi.sbi. Risk Score: 28.57/10 (Confidence: Low). The site was created on 27/04/2020 13:00 UTC. </w:t>
              <w:br/>
              <w:br/>
              <w:t>Risk Analysis:</w:t>
              <w:br/>
              <w:t>- Login form legitimacy: The login forms link to official SBI domains (retail.onlinesbi.sbi, yonobusiness.sbi, corp.onlinesbi.sbi), reducing the risk of phishing on this landing page. However, users must always verify the URL.</w:t>
              <w:br/>
              <w:t>- Brand impersonation: The site appears to use official SBI branding, which reduces the risk of brand impersonation *on this landing page*. This doesn't guarantee the legitimacy of *linked* pages.</w:t>
              <w:br/>
              <w:t>- Malicious JavaScript: The presence of obfuscated JavaScript (starting with `var resizea=['0\x27/&gt;', ... ]`) raises suspicion. Obfuscation is often used to hide malicious code.  The `f5_cspm` script is likely related to F5 security products and is less likely to be malicious, but it's still important to audit its behavior if this were a real-world scenario.</w:t>
              <w:br/>
              <w:t>- Social engineering: The disclaimer "SBI never asks for confidential information such as PIN and OTP from customers..." is a good sign, indicating awareness of social engineering risks. However, the page itself might be a *precursor* to a social engineering attack if users are directed to a fake login page after clicking a link.</w:t>
              <w:br/>
              <w:t>- Reliance on External Links:  The website heavily relies on external links (&lt;a&gt; tags with href attributes) to various banking services, forms, and other resources. While many of these links appear legitimate, the security of the *overall user experience* depends heavily on the security and integrity of these external domains. A compromised external site could be exploited to conduct phishing attacks or distribute malware.</w:t>
              <w:br/>
              <w:t>- Use of Javascript `window.open`: The use of Javascript's `window.open` function presents a risk, as the linked page might be crafted to look similar to the legitimate one to phish credentials or other information.</w:t>
              <w:br/>
              <w:t>- New User Registration Modal: The 'New User Registration' modal could be a target for phishing attempts, gathering user information under the guise of registration.</w:t>
              <w:br/>
              <w:br/>
              <w:t>The domain is registered with Unknown.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27/04/2020 13:00 UTC</w:t>
              <w:br/>
              <w:t>Detection date &amp; time (dd/mm/yyyy hh:mm): 18/03/2025 10:09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