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64"/>
          <w:szCs w:val="64"/>
        </w:rPr>
        <w:t xml:space="preserve">EdgeFall</w:t>
      </w:r>
    </w:p>
    <w:p>
      <w:pPr>
        <w:spacing w:after="500" w:before="0"/>
        <w:jc w:val="center"/>
      </w:pPr>
      <w:r>
        <w:rPr>
          <w:rFonts w:ascii="Times New Roman" w:cs="Times New Roman" w:eastAsia="Times New Roman" w:hAnsi="Times New Roman"/>
          <w:i/>
          <w:iCs/>
          <w:sz w:val="26"/>
          <w:szCs w:val="26"/>
        </w:rPr>
        <w:t xml:space="preserve">On-Device Fall Detection from Phone Accelerometer and Gyroscope Data Using a Compressed 1D-CNN</w:t>
      </w:r>
    </w:p>
    <w:p>
      <w:pPr>
        <w:pBdr>
          <w:top w:val="single" w:color="000000" w:sz="8" w:space="8"/>
        </w:pBdr>
        <w:spacing w:after="0"/>
      </w:pPr>
    </w:p>
    <w:p>
      <w:pPr>
        <w:spacing w:after="100" w:before="100"/>
        <w:jc w:val="center"/>
      </w:pPr>
      <w:r>
        <w:rPr>
          <w:rFonts w:ascii="Times New Roman" w:cs="Times New Roman" w:eastAsia="Times New Roman" w:hAnsi="Times New Roman"/>
          <w:b/>
          <w:bCs/>
          <w:sz w:val="28"/>
          <w:szCs w:val="28"/>
        </w:rPr>
        <w:t xml:space="preserve">Edge AI Mini Project Report</w:t>
      </w:r>
    </w:p>
    <w:p>
      <w:pPr>
        <w:pBdr>
          <w:bottom w:val="single" w:color="000000" w:sz="8" w:space="8"/>
        </w:pBdr>
        <w:spacing w:after="500"/>
      </w:pPr>
    </w:p>
    <w:p>
      <w:pPr>
        <w:spacing w:after="100" w:before="0"/>
        <w:jc w:val="center"/>
      </w:pPr>
      <w:r>
        <w:rPr>
          <w:rFonts w:ascii="Times New Roman" w:cs="Times New Roman" w:eastAsia="Times New Roman" w:hAnsi="Times New Roman"/>
          <w:color w:val="444444"/>
          <w:sz w:val="20"/>
          <w:szCs w:val="20"/>
        </w:rPr>
        <w:t xml:space="preserve">Submitted by</w:t>
      </w:r>
    </w:p>
    <w:p>
      <w:pPr>
        <w:spacing w:after="80" w:before="0"/>
        <w:jc w:val="center"/>
      </w:pPr>
      <w:r>
        <w:rPr>
          <w:rFonts w:ascii="Times New Roman" w:cs="Times New Roman" w:eastAsia="Times New Roman" w:hAnsi="Times New Roman"/>
          <w:b/>
          <w:bCs/>
          <w:sz w:val="28"/>
          <w:szCs w:val="28"/>
        </w:rPr>
        <w:t xml:space="preserve">Pradyum Mistry</w:t>
      </w:r>
    </w:p>
    <w:p>
      <w:pPr>
        <w:spacing w:after="60" w:before="0"/>
        <w:jc w:val="center"/>
      </w:pPr>
      <w:r>
        <w:rPr>
          <w:rFonts w:ascii="Times New Roman" w:cs="Times New Roman" w:eastAsia="Times New Roman" w:hAnsi="Times New Roman"/>
          <w:sz w:val="24"/>
          <w:szCs w:val="24"/>
        </w:rPr>
        <w:t xml:space="preserve">Roll No. 16010123236</w:t>
      </w:r>
    </w:p>
    <w:p>
      <w:pPr>
        <w:spacing w:after="60" w:before="0"/>
        <w:jc w:val="center"/>
      </w:pPr>
      <w:r>
        <w:rPr>
          <w:rFonts w:ascii="Times New Roman" w:cs="Times New Roman" w:eastAsia="Times New Roman" w:hAnsi="Times New Roman"/>
          <w:sz w:val="24"/>
          <w:szCs w:val="24"/>
        </w:rPr>
        <w:t xml:space="preserve">B.Tech Computer Engineering, Last Year</w:t>
      </w:r>
    </w:p>
    <w:p>
      <w:pPr>
        <w:spacing w:after="360" w:before="0"/>
        <w:jc w:val="center"/>
      </w:pPr>
      <w:r>
        <w:rPr>
          <w:rFonts w:ascii="Times New Roman" w:cs="Times New Roman" w:eastAsia="Times New Roman" w:hAnsi="Times New Roman"/>
          <w:sz w:val="24"/>
          <w:szCs w:val="24"/>
        </w:rPr>
        <w:t xml:space="preserve">K. J. Somaiya School of Engineering, Mumbai</w:t>
      </w:r>
    </w:p>
    <w:p>
      <w:pPr>
        <w:spacing w:after="20" w:before="0"/>
        <w:jc w:val="center"/>
      </w:pPr>
      <w:r>
        <w:rPr>
          <w:rFonts w:ascii="Times New Roman" w:cs="Times New Roman" w:eastAsia="Times New Roman" w:hAnsi="Times New Roman"/>
          <w:sz w:val="24"/>
          <w:szCs w:val="24"/>
        </w:rPr>
        <w:t xml:space="preserve">Edge AI, Semester VII, 2026-2027</w:t>
      </w:r>
    </w:p>
    <w:p>
      <w:pPr>
        <w:spacing w:after="360" w:before="0"/>
        <w:jc w:val="center"/>
      </w:pPr>
      <w:r>
        <w:rPr>
          <w:rFonts w:ascii="Times New Roman" w:cs="Times New Roman" w:eastAsia="Times New Roman" w:hAnsi="Times New Roman"/>
          <w:sz w:val="24"/>
          <w:szCs w:val="24"/>
        </w:rPr>
        <w:t xml:space="preserve">October 2026</w:t>
      </w:r>
    </w:p>
    <w:p>
      <w:pPr>
        <w:spacing w:after="40"/>
        <w:jc w:val="center"/>
      </w:pPr>
      <w:r>
        <w:rPr>
          <w:rFonts w:ascii="Times New Roman" w:cs="Times New Roman" w:eastAsia="Times New Roman" w:hAnsi="Times New Roman"/>
          <w:color w:val="555555"/>
          <w:sz w:val="20"/>
          <w:szCs w:val="20"/>
        </w:rPr>
        <w:t xml:space="preserve">Code: </w:t>
      </w:r>
      <w:hyperlink w:history="1" r:id="rIdwigylid8x3py4puafmedo">
        <w:r>
          <w:rPr>
            <w:rFonts w:ascii="Times New Roman" w:cs="Times New Roman" w:eastAsia="Times New Roman" w:hAnsi="Times New Roman"/>
            <w:color w:val="1155CC"/>
            <w:u w:val="single"/>
          </w:rPr>
          <w:t xml:space="preserve">github.com/altf4-games/EdgeFall</w:t>
        </w:r>
      </w:hyperlink>
    </w:p>
    <w:p>
      <w:pPr>
        <w:jc w:val="center"/>
      </w:pPr>
      <w:r>
        <w:rPr>
          <w:rFonts w:ascii="Times New Roman" w:cs="Times New Roman" w:eastAsia="Times New Roman" w:hAnsi="Times New Roman"/>
          <w:color w:val="555555"/>
          <w:sz w:val="20"/>
          <w:szCs w:val="20"/>
        </w:rPr>
        <w:t xml:space="preserve">Download (Releases): </w:t>
      </w:r>
      <w:hyperlink w:history="1" r:id="rId45828sky6xpaty8wqsuy3">
        <w:r>
          <w:rPr>
            <w:rFonts w:ascii="Times New Roman" w:cs="Times New Roman" w:eastAsia="Times New Roman" w:hAnsi="Times New Roman"/>
            <w:color w:val="1155CC"/>
            <w:u w:val="single"/>
          </w:rPr>
          <w:t xml:space="preserve">github.com/altf4-games/EdgeFall/releases</w:t>
        </w:r>
      </w:hyperlink>
    </w:p>
    <w:p>
      <w:pPr>
        <w:pageBreakBefore/>
        <w:spacing w:after="20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rPr>
        <w:t xml:space="preserve">EdgeFall detects falls using only the accelerometer and gyroscope already inside a phone. The motion data never leaves the device. A small 1D convolutional network with 3,393 parameters looks at the last two seconds of movement every 100 ms and decides whether it resembles a fall.</w:t>
      </w:r>
    </w:p>
    <w:p>
      <w:pPr>
        <w:spacing w:after="120" w:line="276"/>
        <w:jc w:val="both"/>
      </w:pPr>
      <w:r>
        <w:rPr>
          <w:rFonts w:ascii="Times New Roman" w:cs="Times New Roman" w:eastAsia="Times New Roman" w:hAnsi="Times New Roman"/>
        </w:rPr>
        <w:t xml:space="preserve">I trained the network on SisFall, a public dataset of falls and everyday movements recorded from 38 volunteers [1]. Each recording is converted to physical units, reduced to acceleration magnitude, rotation magnitude and jerk, downsampled from 200 Hz to 50 Hz and cut into 2-second windows. After post-training quantization the model is 11,664 bytes (11.4 KB). On five volunteers who were held out of training, the model in the app catches 90% of fall windows at 59% precision with a 0.9 threshold. The app itself uses a stricter 0.95 threshold and needs two positive windows in a row, which gives 81% recall and 62% precision per window.</w:t>
      </w:r>
    </w:p>
    <w:p>
      <w:pPr>
        <w:spacing w:after="120" w:line="276"/>
        <w:jc w:val="both"/>
      </w:pPr>
      <w:r>
        <w:rPr>
          <w:rFonts w:ascii="Times New Roman" w:cs="Times New Roman" w:eastAsia="Times New Roman" w:hAnsi="Times New Roman"/>
        </w:rPr>
        <w:t xml:space="preserve">For the compression part of the course I ran a separate, seeded training run and compared it with its own float32 baseline. Quantization cut the TFLite file from 18.5 KB to 11.4 KB with no change in precision or recall. Structured pruning, which removed half the filters in each convolution layer, cut the parameters by 68% and, after fine-tuning, scored about the same F1 as the unpruned model (0.87 against 0.86). The main limits are that SisFall's falls were performed onto a mattress by people wearing a belt sensor, so a bare phone dropped on a bed can trigger a false alarm, and that I measured latency on a server CPU and not on the phone.</w:t>
      </w:r>
    </w:p>
    <w:p>
      <w:pPr>
        <w:spacing w:before="120"/>
        <w:jc w:val="both"/>
      </w:pPr>
      <w:r>
        <w:rPr>
          <w:rFonts w:ascii="Times New Roman" w:cs="Times New Roman" w:eastAsia="Times New Roman" w:hAnsi="Times New Roman"/>
          <w:b/>
          <w:bCs/>
        </w:rPr>
        <w:t xml:space="preserve">Keywords: </w:t>
      </w:r>
      <w:r>
        <w:rPr>
          <w:rFonts w:ascii="Times New Roman" w:cs="Times New Roman" w:eastAsia="Times New Roman" w:hAnsi="Times New Roman"/>
          <w:i/>
          <w:iCs/>
        </w:rPr>
        <w:t xml:space="preserve">edge AI, fall detection, 1D-CNN, SisFall, TensorFlow Lite, quantization, structured pruning, on-device inference.</w:t>
      </w:r>
    </w:p>
    <w:p>
      <w:pPr>
        <w:pageBreakBefore/>
        <w:spacing w:after="200"/>
      </w:pPr>
      <w:r>
        <w:rPr>
          <w:rFonts w:ascii="Times New Roman" w:cs="Times New Roman" w:eastAsia="Times New Roman" w:hAnsi="Times New Roman"/>
          <w:b/>
          <w:bCs/>
          <w:sz w:val="28"/>
          <w:szCs w:val="28"/>
        </w:rPr>
        <w:t xml:space="preserve">Table of contents</w:t>
      </w:r>
    </w:p>
    <w:p>
      <w:pPr>
        <w:tabs>
          <w:tab w:val="right" w:pos="9026" w:leader="dot"/>
        </w:tabs>
        <w:spacing w:after="50" w:before="70"/>
        <w:ind w:left="0"/>
      </w:pPr>
      <w:r>
        <w:rPr>
          <w:rFonts w:ascii="Times New Roman" w:cs="Times New Roman" w:eastAsia="Times New Roman" w:hAnsi="Times New Roman"/>
          <w:b/>
          <w:bCs/>
          <w:sz w:val="20"/>
          <w:szCs w:val="20"/>
        </w:rPr>
        <w:t xml:space="preserve">1. Introduction &amp; problem statement</w:t>
      </w:r>
      <w:r>
        <w:rPr>
          <w:rFonts w:ascii="Times New Roman" w:cs="Times New Roman" w:eastAsia="Times New Roman" w:hAnsi="Times New Roman"/>
          <w:b/>
          <w:bCs/>
          <w:sz w:val="20"/>
          <w:szCs w:val="20"/>
        </w:rPr>
        <w:t xml:space="preserve">	6</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1.1 Background</w:t>
      </w:r>
      <w:r>
        <w:rPr>
          <w:rFonts w:ascii="Times New Roman" w:cs="Times New Roman" w:eastAsia="Times New Roman" w:hAnsi="Times New Roman"/>
          <w:b w:val="false"/>
          <w:bCs w:val="false"/>
          <w:sz w:val="20"/>
          <w:szCs w:val="20"/>
        </w:rPr>
        <w:t xml:space="preserve">	6</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1.2 Motivation</w:t>
      </w:r>
      <w:r>
        <w:rPr>
          <w:rFonts w:ascii="Times New Roman" w:cs="Times New Roman" w:eastAsia="Times New Roman" w:hAnsi="Times New Roman"/>
          <w:b w:val="false"/>
          <w:bCs w:val="false"/>
          <w:sz w:val="20"/>
          <w:szCs w:val="20"/>
        </w:rPr>
        <w:t xml:space="preserve">	6</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1.3 Objectives</w:t>
      </w:r>
      <w:r>
        <w:rPr>
          <w:rFonts w:ascii="Times New Roman" w:cs="Times New Roman" w:eastAsia="Times New Roman" w:hAnsi="Times New Roman"/>
          <w:b w:val="false"/>
          <w:bCs w:val="false"/>
          <w:sz w:val="20"/>
          <w:szCs w:val="20"/>
        </w:rPr>
        <w:t xml:space="preserve">	6</w:t>
      </w:r>
    </w:p>
    <w:p>
      <w:pPr>
        <w:tabs>
          <w:tab w:val="right" w:pos="9026" w:leader="dot"/>
        </w:tabs>
        <w:spacing w:after="50" w:before="70"/>
        <w:ind w:left="0"/>
      </w:pPr>
      <w:r>
        <w:rPr>
          <w:rFonts w:ascii="Times New Roman" w:cs="Times New Roman" w:eastAsia="Times New Roman" w:hAnsi="Times New Roman"/>
          <w:b/>
          <w:bCs/>
          <w:sz w:val="20"/>
          <w:szCs w:val="20"/>
        </w:rPr>
        <w:t xml:space="preserve">2. Hardware &amp; environment specifications</w:t>
      </w:r>
      <w:r>
        <w:rPr>
          <w:rFonts w:ascii="Times New Roman" w:cs="Times New Roman" w:eastAsia="Times New Roman" w:hAnsi="Times New Roman"/>
          <w:b/>
          <w:bCs/>
          <w:sz w:val="20"/>
          <w:szCs w:val="20"/>
        </w:rPr>
        <w:t xml:space="preserve">	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2.1 Edge device specifications</w:t>
      </w:r>
      <w:r>
        <w:rPr>
          <w:rFonts w:ascii="Times New Roman" w:cs="Times New Roman" w:eastAsia="Times New Roman" w:hAnsi="Times New Roman"/>
          <w:b w:val="false"/>
          <w:bCs w:val="false"/>
          <w:sz w:val="20"/>
          <w:szCs w:val="20"/>
        </w:rPr>
        <w:t xml:space="preserve">	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2.2 Software &amp; framework stack</w:t>
      </w:r>
      <w:r>
        <w:rPr>
          <w:rFonts w:ascii="Times New Roman" w:cs="Times New Roman" w:eastAsia="Times New Roman" w:hAnsi="Times New Roman"/>
          <w:b w:val="false"/>
          <w:bCs w:val="false"/>
          <w:sz w:val="20"/>
          <w:szCs w:val="20"/>
        </w:rPr>
        <w:t xml:space="preserve">	7</w:t>
      </w:r>
    </w:p>
    <w:p>
      <w:pPr>
        <w:tabs>
          <w:tab w:val="right" w:pos="9026" w:leader="dot"/>
        </w:tabs>
        <w:spacing w:after="50" w:before="70"/>
        <w:ind w:left="0"/>
      </w:pPr>
      <w:r>
        <w:rPr>
          <w:rFonts w:ascii="Times New Roman" w:cs="Times New Roman" w:eastAsia="Times New Roman" w:hAnsi="Times New Roman"/>
          <w:b/>
          <w:bCs/>
          <w:sz w:val="20"/>
          <w:szCs w:val="20"/>
        </w:rPr>
        <w:t xml:space="preserve">3. Methodology &amp; model optimization pipeline</w:t>
      </w:r>
      <w:r>
        <w:rPr>
          <w:rFonts w:ascii="Times New Roman" w:cs="Times New Roman" w:eastAsia="Times New Roman" w:hAnsi="Times New Roman"/>
          <w:b/>
          <w:bCs/>
          <w:sz w:val="20"/>
          <w:szCs w:val="20"/>
        </w:rPr>
        <w:t xml:space="preserve">	8</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3.1 Baseline model selection</w:t>
      </w:r>
      <w:r>
        <w:rPr>
          <w:rFonts w:ascii="Times New Roman" w:cs="Times New Roman" w:eastAsia="Times New Roman" w:hAnsi="Times New Roman"/>
          <w:b w:val="false"/>
          <w:bCs w:val="false"/>
          <w:sz w:val="20"/>
          <w:szCs w:val="20"/>
        </w:rPr>
        <w:t xml:space="preserve">	8</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3.2 Model compression techniques</w:t>
      </w:r>
      <w:r>
        <w:rPr>
          <w:rFonts w:ascii="Times New Roman" w:cs="Times New Roman" w:eastAsia="Times New Roman" w:hAnsi="Times New Roman"/>
          <w:b w:val="false"/>
          <w:bCs w:val="false"/>
          <w:sz w:val="20"/>
          <w:szCs w:val="20"/>
        </w:rPr>
        <w:t xml:space="preserve">	10</w:t>
      </w:r>
    </w:p>
    <w:p>
      <w:pPr>
        <w:tabs>
          <w:tab w:val="right" w:pos="9026" w:leader="dot"/>
        </w:tabs>
        <w:spacing w:after="20" w:before="0"/>
        <w:ind w:left="720"/>
      </w:pPr>
      <w:r>
        <w:rPr>
          <w:rFonts w:ascii="Times New Roman" w:cs="Times New Roman" w:eastAsia="Times New Roman" w:hAnsi="Times New Roman"/>
          <w:b w:val="false"/>
          <w:bCs w:val="false"/>
          <w:sz w:val="20"/>
          <w:szCs w:val="20"/>
        </w:rPr>
        <w:t xml:space="preserve">3.2.1 Structured pruning</w:t>
      </w:r>
      <w:r>
        <w:rPr>
          <w:rFonts w:ascii="Times New Roman" w:cs="Times New Roman" w:eastAsia="Times New Roman" w:hAnsi="Times New Roman"/>
          <w:b w:val="false"/>
          <w:bCs w:val="false"/>
          <w:sz w:val="20"/>
          <w:szCs w:val="20"/>
        </w:rPr>
        <w:t xml:space="preserve">	10</w:t>
      </w:r>
    </w:p>
    <w:p>
      <w:pPr>
        <w:tabs>
          <w:tab w:val="right" w:pos="9026" w:leader="dot"/>
        </w:tabs>
        <w:spacing w:after="20" w:before="0"/>
        <w:ind w:left="720"/>
      </w:pPr>
      <w:r>
        <w:rPr>
          <w:rFonts w:ascii="Times New Roman" w:cs="Times New Roman" w:eastAsia="Times New Roman" w:hAnsi="Times New Roman"/>
          <w:b w:val="false"/>
          <w:bCs w:val="false"/>
          <w:sz w:val="20"/>
          <w:szCs w:val="20"/>
        </w:rPr>
        <w:t xml:space="preserve">3.2.2 Quantization technique</w:t>
      </w:r>
      <w:r>
        <w:rPr>
          <w:rFonts w:ascii="Times New Roman" w:cs="Times New Roman" w:eastAsia="Times New Roman" w:hAnsi="Times New Roman"/>
          <w:b w:val="false"/>
          <w:bCs w:val="false"/>
          <w:sz w:val="20"/>
          <w:szCs w:val="20"/>
        </w:rPr>
        <w:t xml:space="preserve">	11</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3.3 Compilation &amp; execution engine</w:t>
      </w:r>
      <w:r>
        <w:rPr>
          <w:rFonts w:ascii="Times New Roman" w:cs="Times New Roman" w:eastAsia="Times New Roman" w:hAnsi="Times New Roman"/>
          <w:b w:val="false"/>
          <w:bCs w:val="false"/>
          <w:sz w:val="20"/>
          <w:szCs w:val="20"/>
        </w:rPr>
        <w:t xml:space="preserve">	11</w:t>
      </w:r>
    </w:p>
    <w:p>
      <w:pPr>
        <w:tabs>
          <w:tab w:val="right" w:pos="9026" w:leader="dot"/>
        </w:tabs>
        <w:spacing w:after="50" w:before="70"/>
        <w:ind w:left="0"/>
      </w:pPr>
      <w:r>
        <w:rPr>
          <w:rFonts w:ascii="Times New Roman" w:cs="Times New Roman" w:eastAsia="Times New Roman" w:hAnsi="Times New Roman"/>
          <w:b/>
          <w:bCs/>
          <w:sz w:val="20"/>
          <w:szCs w:val="20"/>
        </w:rPr>
        <w:t xml:space="preserve">4. Performance &amp; comparison analysis</w:t>
      </w:r>
      <w:r>
        <w:rPr>
          <w:rFonts w:ascii="Times New Roman" w:cs="Times New Roman" w:eastAsia="Times New Roman" w:hAnsi="Times New Roman"/>
          <w:b/>
          <w:bCs/>
          <w:sz w:val="20"/>
          <w:szCs w:val="20"/>
        </w:rPr>
        <w:t xml:space="preserve">	13</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4.1 Baseline AI vs. Edge AI comparative matrix</w:t>
      </w:r>
      <w:r>
        <w:rPr>
          <w:rFonts w:ascii="Times New Roman" w:cs="Times New Roman" w:eastAsia="Times New Roman" w:hAnsi="Times New Roman"/>
          <w:b w:val="false"/>
          <w:bCs w:val="false"/>
          <w:sz w:val="20"/>
          <w:szCs w:val="20"/>
        </w:rPr>
        <w:t xml:space="preserve">	13</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4.2 Compression &amp; memory reduction metrics</w:t>
      </w:r>
      <w:r>
        <w:rPr>
          <w:rFonts w:ascii="Times New Roman" w:cs="Times New Roman" w:eastAsia="Times New Roman" w:hAnsi="Times New Roman"/>
          <w:b w:val="false"/>
          <w:bCs w:val="false"/>
          <w:sz w:val="20"/>
          <w:szCs w:val="20"/>
        </w:rPr>
        <w:t xml:space="preserve">	14</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4.3 Latency &amp; accuracy trade-offs</w:t>
      </w:r>
      <w:r>
        <w:rPr>
          <w:rFonts w:ascii="Times New Roman" w:cs="Times New Roman" w:eastAsia="Times New Roman" w:hAnsi="Times New Roman"/>
          <w:b w:val="false"/>
          <w:bCs w:val="false"/>
          <w:sz w:val="20"/>
          <w:szCs w:val="20"/>
        </w:rPr>
        <w:t xml:space="preserve">	14</w:t>
      </w:r>
    </w:p>
    <w:p>
      <w:pPr>
        <w:tabs>
          <w:tab w:val="right" w:pos="9026" w:leader="dot"/>
        </w:tabs>
        <w:spacing w:after="50" w:before="70"/>
        <w:ind w:left="0"/>
      </w:pPr>
      <w:r>
        <w:rPr>
          <w:rFonts w:ascii="Times New Roman" w:cs="Times New Roman" w:eastAsia="Times New Roman" w:hAnsi="Times New Roman"/>
          <w:b/>
          <w:bCs/>
          <w:sz w:val="20"/>
          <w:szCs w:val="20"/>
        </w:rPr>
        <w:t xml:space="preserve">5. Conclusion &amp; future scope</w:t>
      </w:r>
      <w:r>
        <w:rPr>
          <w:rFonts w:ascii="Times New Roman" w:cs="Times New Roman" w:eastAsia="Times New Roman" w:hAnsi="Times New Roman"/>
          <w:b/>
          <w:bCs/>
          <w:sz w:val="20"/>
          <w:szCs w:val="20"/>
        </w:rPr>
        <w:t xml:space="preserve">	17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5.1 Summary of results</w:t>
      </w:r>
      <w:r>
        <w:rPr>
          <w:rFonts w:ascii="Times New Roman" w:cs="Times New Roman" w:eastAsia="Times New Roman" w:hAnsi="Times New Roman"/>
          <w:b w:val="false"/>
          <w:bCs w:val="false"/>
          <w:sz w:val="20"/>
          <w:szCs w:val="20"/>
        </w:rPr>
        <w:t xml:space="preserve">	17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5.2 Future improvements</w:t>
      </w:r>
      <w:r>
        <w:rPr>
          <w:rFonts w:ascii="Times New Roman" w:cs="Times New Roman" w:eastAsia="Times New Roman" w:hAnsi="Times New Roman"/>
          <w:b w:val="false"/>
          <w:bCs w:val="false"/>
          <w:sz w:val="20"/>
          <w:szCs w:val="20"/>
        </w:rPr>
        <w:t xml:space="preserve">	17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5.3 GitHub link</w:t>
      </w:r>
      <w:r>
        <w:rPr>
          <w:rFonts w:ascii="Times New Roman" w:cs="Times New Roman" w:eastAsia="Times New Roman" w:hAnsi="Times New Roman"/>
          <w:b w:val="false"/>
          <w:bCs w:val="false"/>
          <w:sz w:val="20"/>
          <w:szCs w:val="20"/>
        </w:rPr>
        <w:t xml:space="preserve">	17</w:t>
      </w:r>
    </w:p>
    <w:p>
      <w:pPr>
        <w:tabs>
          <w:tab w:val="right" w:pos="9026" w:leader="dot"/>
        </w:tabs>
        <w:spacing w:after="20" w:before="0"/>
        <w:ind w:left="360"/>
      </w:pPr>
      <w:r>
        <w:rPr>
          <w:rFonts w:ascii="Times New Roman" w:cs="Times New Roman" w:eastAsia="Times New Roman" w:hAnsi="Times New Roman"/>
          <w:b w:val="false"/>
          <w:bCs w:val="false"/>
          <w:sz w:val="20"/>
          <w:szCs w:val="20"/>
        </w:rPr>
        <w:t xml:space="preserve">5.4 Google Drive link with code</w:t>
      </w:r>
      <w:r>
        <w:rPr>
          <w:rFonts w:ascii="Times New Roman" w:cs="Times New Roman" w:eastAsia="Times New Roman" w:hAnsi="Times New Roman"/>
          <w:b w:val="false"/>
          <w:bCs w:val="false"/>
          <w:sz w:val="20"/>
          <w:szCs w:val="20"/>
        </w:rPr>
        <w:t xml:space="preserve">	17</w:t>
      </w:r>
    </w:p>
    <w:p>
      <w:pPr>
        <w:tabs>
          <w:tab w:val="right" w:pos="9026" w:leader="dot"/>
        </w:tabs>
        <w:spacing w:after="50" w:before="70"/>
        <w:ind w:left="0"/>
      </w:pPr>
      <w:r>
        <w:rPr>
          <w:rFonts w:ascii="Times New Roman" w:cs="Times New Roman" w:eastAsia="Times New Roman" w:hAnsi="Times New Roman"/>
          <w:b/>
          <w:bCs/>
          <w:sz w:val="20"/>
          <w:szCs w:val="20"/>
        </w:rPr>
        <w:t xml:space="preserve">References</w:t>
      </w:r>
      <w:r>
        <w:rPr>
          <w:rFonts w:ascii="Times New Roman" w:cs="Times New Roman" w:eastAsia="Times New Roman" w:hAnsi="Times New Roman"/>
          <w:b/>
          <w:bCs/>
          <w:sz w:val="20"/>
          <w:szCs w:val="20"/>
        </w:rPr>
        <w:t xml:space="preserve">	18</w:t>
      </w:r>
    </w:p>
    <w:p>
      <w:pPr>
        <w:pageBreakBefore/>
        <w:spacing w:after="200"/>
      </w:pPr>
      <w:r>
        <w:rPr>
          <w:rFonts w:ascii="Times New Roman" w:cs="Times New Roman" w:eastAsia="Times New Roman" w:hAnsi="Times New Roman"/>
          <w:b/>
          <w:bCs/>
          <w:sz w:val="28"/>
          <w:szCs w:val="28"/>
        </w:rPr>
        <w:t xml:space="preserve">List of figures</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1: Preprocessing pipeline and 1D-CNN architecture</w:t>
      </w:r>
      <w:r>
        <w:rPr>
          <w:rFonts w:ascii="Times New Roman" w:cs="Times New Roman" w:eastAsia="Times New Roman" w:hAnsi="Times New Roman"/>
          <w:b w:val="false"/>
          <w:bCs w:val="false"/>
          <w:sz w:val="20"/>
          <w:szCs w:val="20"/>
        </w:rPr>
        <w:t xml:space="preserve">	8</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2: Loss, precision and recall per epoch from the seeded re-run (best epoch 5 of 13)</w:t>
      </w:r>
      <w:r>
        <w:rPr>
          <w:rFonts w:ascii="Times New Roman" w:cs="Times New Roman" w:eastAsia="Times New Roman" w:hAnsi="Times New Roman"/>
          <w:b w:val="false"/>
          <w:bCs w:val="false"/>
          <w:sz w:val="20"/>
          <w:szCs w:val="20"/>
        </w:rPr>
        <w:t xml:space="preserve">	10</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3: Inference flow on the phone</w:t>
      </w:r>
      <w:r>
        <w:rPr>
          <w:rFonts w:ascii="Times New Roman" w:cs="Times New Roman" w:eastAsia="Times New Roman" w:hAnsi="Times New Roman"/>
          <w:b w:val="false"/>
          <w:bCs w:val="false"/>
          <w:sz w:val="20"/>
          <w:szCs w:val="20"/>
        </w:rPr>
        <w:t xml:space="preserve">	12</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4: Size, latency and F1 for each variant (re-run model)</w:t>
      </w:r>
      <w:r>
        <w:rPr>
          <w:rFonts w:ascii="Times New Roman" w:cs="Times New Roman" w:eastAsia="Times New Roman" w:hAnsi="Times New Roman"/>
          <w:b w:val="false"/>
          <w:bCs w:val="false"/>
          <w:sz w:val="20"/>
          <w:szCs w:val="20"/>
        </w:rPr>
        <w:t xml:space="preserve">	14</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5: Row-normalized confusion matrices of the shipped model</w:t>
      </w:r>
      <w:r>
        <w:rPr>
          <w:rFonts w:ascii="Times New Roman" w:cs="Times New Roman" w:eastAsia="Times New Roman" w:hAnsi="Times New Roman"/>
          <w:b w:val="false"/>
          <w:bCs w:val="false"/>
          <w:sz w:val="20"/>
          <w:szCs w:val="20"/>
        </w:rPr>
        <w:t xml:space="preserve">	15</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6: ROC and precision-recall curves of the shipped model, with the three thresholds marked</w:t>
      </w:r>
      <w:r>
        <w:rPr>
          <w:rFonts w:ascii="Times New Roman" w:cs="Times New Roman" w:eastAsia="Times New Roman" w:hAnsi="Times New Roman"/>
          <w:b w:val="false"/>
          <w:bCs w:val="false"/>
          <w:sz w:val="20"/>
          <w:szCs w:val="20"/>
        </w:rPr>
        <w:t xml:space="preserve">	15</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Figure 7: Distribution of the shipped model's output on the test set (log scale)</w:t>
      </w:r>
      <w:r>
        <w:rPr>
          <w:rFonts w:ascii="Times New Roman" w:cs="Times New Roman" w:eastAsia="Times New Roman" w:hAnsi="Times New Roman"/>
          <w:b w:val="false"/>
          <w:bCs w:val="false"/>
          <w:sz w:val="20"/>
          <w:szCs w:val="20"/>
        </w:rPr>
        <w:t xml:space="preserve">	16</w:t>
      </w:r>
    </w:p>
    <w:p>
      <w:pPr>
        <w:pageBreakBefore/>
        <w:spacing w:after="200"/>
      </w:pPr>
      <w:r>
        <w:rPr>
          <w:rFonts w:ascii="Times New Roman" w:cs="Times New Roman" w:eastAsia="Times New Roman" w:hAnsi="Times New Roman"/>
          <w:b/>
          <w:bCs/>
          <w:sz w:val="28"/>
          <w:szCs w:val="28"/>
        </w:rPr>
        <w:t xml:space="preserve">List of tables</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1: Edge device used for EdgeFall</w:t>
      </w:r>
      <w:r>
        <w:rPr>
          <w:rFonts w:ascii="Times New Roman" w:cs="Times New Roman" w:eastAsia="Times New Roman" w:hAnsi="Times New Roman"/>
          <w:b w:val="false"/>
          <w:bCs w:val="false"/>
          <w:sz w:val="20"/>
          <w:szCs w:val="20"/>
        </w:rPr>
        <w:t xml:space="preserve">	7</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2: Software and framework stack</w:t>
      </w:r>
      <w:r>
        <w:rPr>
          <w:rFonts w:ascii="Times New Roman" w:cs="Times New Roman" w:eastAsia="Times New Roman" w:hAnsi="Times New Roman"/>
          <w:b w:val="false"/>
          <w:bCs w:val="false"/>
          <w:sz w:val="20"/>
          <w:szCs w:val="20"/>
        </w:rPr>
        <w:t xml:space="preserve">	7</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3: SisFall as used in this project</w:t>
      </w:r>
      <w:r>
        <w:rPr>
          <w:rFonts w:ascii="Times New Roman" w:cs="Times New Roman" w:eastAsia="Times New Roman" w:hAnsi="Times New Roman"/>
          <w:b w:val="false"/>
          <w:bCs w:val="false"/>
          <w:sz w:val="20"/>
          <w:szCs w:val="20"/>
        </w:rPr>
        <w:t xml:space="preserve">	8</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4: Subject-wise split of the 27,708 windows</w:t>
      </w:r>
      <w:r>
        <w:rPr>
          <w:rFonts w:ascii="Times New Roman" w:cs="Times New Roman" w:eastAsia="Times New Roman" w:hAnsi="Times New Roman"/>
          <w:b w:val="false"/>
          <w:bCs w:val="false"/>
          <w:sz w:val="20"/>
          <w:szCs w:val="20"/>
        </w:rPr>
        <w:t xml:space="preserve">	9</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5: Training configuration</w:t>
      </w:r>
      <w:r>
        <w:rPr>
          <w:rFonts w:ascii="Times New Roman" w:cs="Times New Roman" w:eastAsia="Times New Roman" w:hAnsi="Times New Roman"/>
          <w:b w:val="false"/>
          <w:bCs w:val="false"/>
          <w:sz w:val="20"/>
          <w:szCs w:val="20"/>
        </w:rPr>
        <w:t xml:space="preserve">	10</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6: Effect of pruning half of the filters in each convolution layer</w:t>
      </w:r>
      <w:r>
        <w:rPr>
          <w:rFonts w:ascii="Times New Roman" w:cs="Times New Roman" w:eastAsia="Times New Roman" w:hAnsi="Times New Roman"/>
          <w:b w:val="false"/>
          <w:bCs w:val="false"/>
          <w:sz w:val="20"/>
          <w:szCs w:val="20"/>
        </w:rPr>
        <w:t xml:space="preserve">	11</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7: Baseline AI compared with Edge AI (re-run model, threshold 0.9)</w:t>
      </w:r>
      <w:r>
        <w:rPr>
          <w:rFonts w:ascii="Times New Roman" w:cs="Times New Roman" w:eastAsia="Times New Roman" w:hAnsi="Times New Roman"/>
          <w:b w:val="false"/>
          <w:bCs w:val="false"/>
          <w:sz w:val="20"/>
          <w:szCs w:val="20"/>
        </w:rPr>
        <w:t xml:space="preserve">	13</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8: Model size after each compression step (re-run model)</w:t>
      </w:r>
      <w:r>
        <w:rPr>
          <w:rFonts w:ascii="Times New Roman" w:cs="Times New Roman" w:eastAsia="Times New Roman" w:hAnsi="Times New Roman"/>
          <w:b w:val="false"/>
          <w:bCs w:val="false"/>
          <w:sz w:val="20"/>
          <w:szCs w:val="20"/>
        </w:rPr>
        <w:t xml:space="preserve">	14</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9: Accuracy and latency of each variant at threshold 0.9 (re-run model)</w:t>
      </w:r>
      <w:r>
        <w:rPr>
          <w:rFonts w:ascii="Times New Roman" w:cs="Times New Roman" w:eastAsia="Times New Roman" w:hAnsi="Times New Roman"/>
          <w:b w:val="false"/>
          <w:bCs w:val="false"/>
          <w:sz w:val="20"/>
          <w:szCs w:val="20"/>
        </w:rPr>
        <w:t xml:space="preserve">	14</w:t>
      </w:r>
    </w:p>
    <w:p>
      <w:pPr>
        <w:tabs>
          <w:tab w:val="right" w:pos="9026" w:leader="dot"/>
        </w:tabs>
        <w:spacing w:after="50" w:before="70"/>
        <w:ind w:left="0"/>
      </w:pPr>
      <w:r>
        <w:rPr>
          <w:rFonts w:ascii="Times New Roman" w:cs="Times New Roman" w:eastAsia="Times New Roman" w:hAnsi="Times New Roman"/>
          <w:b w:val="false"/>
          <w:bCs w:val="false"/>
          <w:sz w:val="20"/>
          <w:szCs w:val="20"/>
        </w:rPr>
        <w:t xml:space="preserve">Table 10: Shipped model on the 3,611 test windows at three thresholds</w:t>
      </w:r>
      <w:r>
        <w:rPr>
          <w:rFonts w:ascii="Times New Roman" w:cs="Times New Roman" w:eastAsia="Times New Roman" w:hAnsi="Times New Roman"/>
          <w:b w:val="false"/>
          <w:bCs w:val="false"/>
          <w:sz w:val="20"/>
          <w:szCs w:val="20"/>
        </w:rPr>
        <w:t xml:space="preserve">	15</w:t>
      </w:r>
    </w:p>
    <w:p>
      <w:pPr>
        <w:pStyle w:val="Heading1"/>
        <w:pageBreakBefore/>
      </w:pPr>
      <w:r>
        <w:rPr>
          <w:rFonts w:ascii="Times New Roman" w:cs="Times New Roman" w:eastAsia="Times New Roman" w:hAnsi="Times New Roman"/>
        </w:rPr>
        <w:t xml:space="preserve">1. Introduction &amp; problem statement</w:t>
      </w:r>
    </w:p>
    <w:p>
      <w:pPr>
        <w:pStyle w:val="Heading2"/>
      </w:pPr>
      <w:r>
        <w:rPr>
          <w:rFonts w:ascii="Times New Roman" w:cs="Times New Roman" w:eastAsia="Times New Roman" w:hAnsi="Times New Roman"/>
        </w:rPr>
        <w:t xml:space="preserve">1.1 Background</w:t>
      </w:r>
    </w:p>
    <w:p>
      <w:pPr>
        <w:spacing w:after="120" w:line="276"/>
        <w:jc w:val="both"/>
      </w:pPr>
      <w:r>
        <w:rPr>
          <w:rFonts w:ascii="Times New Roman" w:cs="Times New Roman" w:eastAsia="Times New Roman" w:hAnsi="Times New Roman"/>
        </w:rPr>
        <w:t xml:space="preserve">Falls are one of the most common ways older people get hurt, and how quickly someone finds out about a fall often matters as much as the fall itself. Commercial fall detectors exist, but most are pendants or wristbands that the person has to buy, charge and remember to wear. Almost everyone already carries a phone, and every modern phone has an accelerometer and a gyroscope, the same two sensors used in published fall-detection research.</w:t>
      </w:r>
    </w:p>
    <w:p>
      <w:pPr>
        <w:spacing w:after="120" w:line="276"/>
        <w:jc w:val="both"/>
      </w:pPr>
      <w:r>
        <w:rPr>
          <w:rFonts w:ascii="Times New Roman" w:cs="Times New Roman" w:eastAsia="Times New Roman" w:hAnsi="Times New Roman"/>
        </w:rPr>
        <w:t xml:space="preserve">Machine learning can turn those two signals into a fall detector, but where the model runs matters. Sending raw motion data to a server needs a network connection, adds delay and means a stream of personal data leaves the phone. Edge AI keeps the model on the device. The price is that the model has to be small and cheap enough to run all day on a phone's CPU without draining the battery.</w:t>
      </w:r>
    </w:p>
    <w:p>
      <w:pPr>
        <w:pStyle w:val="Heading2"/>
      </w:pPr>
      <w:r>
        <w:rPr>
          <w:rFonts w:ascii="Times New Roman" w:cs="Times New Roman" w:eastAsia="Times New Roman" w:hAnsi="Times New Roman"/>
        </w:rPr>
        <w:t xml:space="preserve">1.2 Motivation</w:t>
      </w:r>
    </w:p>
    <w:p>
      <w:pPr>
        <w:spacing w:after="120" w:line="276"/>
        <w:jc w:val="both"/>
      </w:pPr>
      <w:r>
        <w:rPr>
          <w:rFonts w:ascii="Times New Roman" w:cs="Times New Roman" w:eastAsia="Times New Roman" w:hAnsi="Times New Roman"/>
        </w:rPr>
        <w:t xml:space="preserve">I wanted a fall detector that works with no extra hardware, no account and no internet connection. Three things pushed me towards running it on the phone. The first is privacy: motion data can show when someone is home, asleep or walking, so it is better if it never leaves the device. The second is reliability: a phone in a lift or a basement may have no signal, and the alert should still fire. The third is cost, since a model that fits in about 11 KB can run continuously in the background, which a cloud round trip every 100 ms could not.</w:t>
      </w:r>
    </w:p>
    <w:p>
      <w:pPr>
        <w:spacing w:after="120" w:line="276"/>
        <w:jc w:val="both"/>
      </w:pPr>
      <w:r>
        <w:rPr>
          <w:rFonts w:ascii="Times New Roman" w:cs="Times New Roman" w:eastAsia="Times New Roman" w:hAnsi="Times New Roman"/>
        </w:rPr>
        <w:t xml:space="preserve">The project also suits this course, because the model has to be shrunk and measured and not only trained. Size, speed and accuracy all matter at the same time.</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80" w:line="276"/>
        <w:jc w:val="both"/>
      </w:pPr>
      <w:r>
        <w:rPr>
          <w:rFonts w:ascii="Times New Roman" w:cs="Times New Roman" w:eastAsia="Times New Roman" w:hAnsi="Times New Roman"/>
        </w:rPr>
        <w:t xml:space="preserve">Detect falls using only the phone's built-in accelerometer and gyroscope, with no wearable and no network.</w:t>
      </w:r>
    </w:p>
    <w:p>
      <w:pPr>
        <w:pStyle w:val="ListParagraph"/>
        <w:numPr>
          <w:ilvl w:val="0"/>
          <w:numId w:val="2"/>
        </w:numPr>
        <w:spacing w:after="80" w:line="276"/>
        <w:jc w:val="both"/>
      </w:pPr>
      <w:r>
        <w:rPr>
          <w:rFonts w:ascii="Times New Roman" w:cs="Times New Roman" w:eastAsia="Times New Roman" w:hAnsi="Times New Roman"/>
        </w:rPr>
        <w:t xml:space="preserve">Train a compact 1D-CNN on the SisFall dataset and evaluate it on volunteers who are not in the training data.</w:t>
      </w:r>
    </w:p>
    <w:p>
      <w:pPr>
        <w:pStyle w:val="ListParagraph"/>
        <w:numPr>
          <w:ilvl w:val="0"/>
          <w:numId w:val="2"/>
        </w:numPr>
        <w:spacing w:after="80" w:line="276"/>
        <w:jc w:val="both"/>
      </w:pPr>
      <w:r>
        <w:rPr>
          <w:rFonts w:ascii="Times New Roman" w:cs="Times New Roman" w:eastAsia="Times New Roman" w:hAnsi="Times New Roman"/>
        </w:rPr>
        <w:t xml:space="preserve">Apply model compression, structured pruning and quantization, and measure what each one saves and what it costs in accuracy.</w:t>
      </w:r>
    </w:p>
    <w:p>
      <w:pPr>
        <w:pStyle w:val="ListParagraph"/>
        <w:numPr>
          <w:ilvl w:val="0"/>
          <w:numId w:val="2"/>
        </w:numPr>
        <w:spacing w:after="80" w:line="276"/>
        <w:jc w:val="both"/>
      </w:pPr>
      <w:r>
        <w:rPr>
          <w:rFonts w:ascii="Times New Roman" w:cs="Times New Roman" w:eastAsia="Times New Roman" w:hAnsi="Times New Roman"/>
        </w:rPr>
        <w:t xml:space="preserve">Deploy the model as TensorFlow Lite in an Android app that keeps monitoring in the background and alerts locally.</w:t>
      </w:r>
    </w:p>
    <w:p>
      <w:pPr>
        <w:pStyle w:val="ListParagraph"/>
        <w:numPr>
          <w:ilvl w:val="0"/>
          <w:numId w:val="2"/>
        </w:numPr>
        <w:spacing w:after="80" w:line="276"/>
        <w:jc w:val="both"/>
      </w:pPr>
      <w:r>
        <w:rPr>
          <w:rFonts w:ascii="Times New Roman" w:cs="Times New Roman" w:eastAsia="Times New Roman" w:hAnsi="Times New Roman"/>
        </w:rPr>
        <w:t xml:space="preserve">Report accuracy, size and latency honestly, including where the results may not carry over to real use.</w:t>
      </w:r>
    </w:p>
    <w:p>
      <w:pPr>
        <w:pStyle w:val="Heading1"/>
        <w:pageBreakBefore/>
      </w:pPr>
      <w:r>
        <w:rPr>
          <w:rFonts w:ascii="Times New Roman" w:cs="Times New Roman" w:eastAsia="Times New Roman" w:hAnsi="Times New Roman"/>
        </w:rPr>
        <w:t xml:space="preserve">2. Hardware &amp; environment specifications</w:t>
      </w:r>
    </w:p>
    <w:p>
      <w:pPr>
        <w:pStyle w:val="Heading2"/>
      </w:pPr>
      <w:r>
        <w:rPr>
          <w:rFonts w:ascii="Times New Roman" w:cs="Times New Roman" w:eastAsia="Times New Roman" w:hAnsi="Times New Roman"/>
        </w:rPr>
        <w:t xml:space="preserve">2.1 Edge device specifications</w:t>
      </w:r>
    </w:p>
    <w:p>
      <w:pPr>
        <w:spacing w:after="120" w:line="276"/>
        <w:jc w:val="both"/>
      </w:pPr>
      <w:r>
        <w:rPr>
          <w:rFonts w:ascii="Times New Roman" w:cs="Times New Roman" w:eastAsia="Times New Roman" w:hAnsi="Times New Roman"/>
        </w:rPr>
        <w:t xml:space="preserve">EdgeFall needs no hardware beyond a phone. There is no board, wearable or external sensor, so there is no hardware setup to photograph or geotag for this report. The app was built and tested on a Nothing Phone (3a). Table 1 lists the parts of it that matter for this project.</w:t>
      </w:r>
    </w:p>
    <w:p>
      <w:pPr>
        <w:keepNext/>
        <w:spacing w:after="80" w:before="160"/>
        <w:jc w:val="center"/>
      </w:pPr>
      <w:r>
        <w:rPr>
          <w:rFonts w:ascii="Times New Roman" w:cs="Times New Roman" w:eastAsia="Times New Roman" w:hAnsi="Times New Roman"/>
          <w:sz w:val="20"/>
          <w:szCs w:val="20"/>
        </w:rPr>
        <w:t xml:space="preserve">Table 1: Edge device used for EdgeFall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Item</w:t>
            </w:r>
          </w:p>
        </w:tc>
        <w:tc>
          <w:tcPr>
            <w:tcW w:type="dxa" w:w="66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Specification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Device</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Nothing Phone (3a)</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Processor</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Qualcomm Snapdragon 7s Gen 3 (4 nm), octa-core: 1 x 2.5 GHz, 3 x 2.4 GHz, 4 x 1.8 GHz [9]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Memory</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8 GB or 12 GB RAM, depending on the variant [9]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Operating system</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Android 15 with Nothing OS [9]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Sensors used</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Accelerometer and gyroscope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Other sensors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Compass, light and proximity [10]. No barometer, which the project does not need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Where the model runs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CPU, through the LiteRT (TensorFlow Lite) runtime. No GPU or NPU delegate is configured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Sensor rate</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Requested at the game interval, then read by a timer at a fixed 50 Hz</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Model file</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11,664 bytes, bundled in the APK as an asset</w:t>
            </w:r>
          </w:p>
        </w:tc>
      </w:tr>
    </w:tbl>
    <w:p>
      <w:pPr>
        <w:spacing w:after="120"/>
      </w:pPr>
    </w:p>
    <w:p>
      <w:pPr>
        <w:spacing w:after="120" w:line="276"/>
        <w:jc w:val="both"/>
      </w:pPr>
      <w:r>
        <w:rPr>
          <w:rFonts w:ascii="Times New Roman" w:cs="Times New Roman" w:eastAsia="Times New Roman" w:hAnsi="Times New Roman"/>
        </w:rPr>
        <w:t xml:space="preserve">Training and all the measurements in Section 4 were done on a cloud Linux container with four vCPUs (Intel Xeon at 2.80 GHz), 15 GB of RAM and no GPU. The model is small enough that a GPU is not needed. This matters for the latency numbers later, because they come from that server CPU and not from the phone.</w:t>
      </w:r>
    </w:p>
    <w:p>
      <w:pPr>
        <w:pStyle w:val="Heading2"/>
      </w:pPr>
      <w:r>
        <w:rPr>
          <w:rFonts w:ascii="Times New Roman" w:cs="Times New Roman" w:eastAsia="Times New Roman" w:hAnsi="Times New Roman"/>
        </w:rPr>
        <w:t xml:space="preserve">2.2 Software &amp; framework stack</w:t>
      </w:r>
    </w:p>
    <w:p>
      <w:pPr>
        <w:spacing w:after="120" w:line="276"/>
        <w:jc w:val="both"/>
      </w:pPr>
      <w:r>
        <w:rPr>
          <w:rFonts w:ascii="Times New Roman" w:cs="Times New Roman" w:eastAsia="Times New Roman" w:hAnsi="Times New Roman"/>
        </w:rPr>
        <w:t xml:space="preserve">Table 2 lists the software. The Python side does the data preparation, training, compression and evaluation. The Flutter side is only the way the model reaches a phone: it reads the sensors [7], runs the model and shows notifications, so I describe it briefly.</w:t>
      </w:r>
    </w:p>
    <w:p>
      <w:pPr>
        <w:keepNext/>
        <w:spacing w:after="80" w:before="160"/>
        <w:jc w:val="center"/>
      </w:pPr>
      <w:r>
        <w:rPr>
          <w:rFonts w:ascii="Times New Roman" w:cs="Times New Roman" w:eastAsia="Times New Roman" w:hAnsi="Times New Roman"/>
          <w:sz w:val="20"/>
          <w:szCs w:val="20"/>
        </w:rPr>
        <w:t xml:space="preserve">Table 2: Software and framework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Layer</w:t>
            </w:r>
          </w:p>
        </w:tc>
        <w:tc>
          <w:tcPr>
            <w:tcW w:type="dxa" w:w="35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Tool</w:t>
            </w:r>
          </w:p>
        </w:tc>
        <w:tc>
          <w:tcPr>
            <w:tcW w:type="dxa" w:w="32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Version or note</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Dataset</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SisFall, community mirror [11]</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4,505 recordings used</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Language</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Python</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3.13</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Numerics, metrics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NumPy, scikit-learn</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NumPy 2.5.3, scikit-learn 1.9.1</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Training</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TensorFlow with Keras</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TensorFlow 2.21.0, Keras 3.15.1</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Plots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Matplotlib</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3.11.2</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Export</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TensorFlow Lite converter</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Part of TensorFlow 2.21.0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App framework</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Flutter (Dart)</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Dart SDK ^3.13.1</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Sensor access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sensors_plus</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^6.1.1</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Background monitoring</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flutter_background_service</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^5.1.0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Alerts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flutter_local_notifications</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^18.0.1</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Inference</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flutter_litert (LiteRT bindings) [6]</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^3.8.0</w:t>
            </w:r>
          </w:p>
        </w:tc>
      </w:tr>
    </w:tbl>
    <w:p>
      <w:pPr>
        <w:spacing w:after="120"/>
      </w:pPr>
    </w:p>
    <w:p>
      <w:pPr>
        <w:pStyle w:val="Heading1"/>
        <w:pageBreakBefore/>
      </w:pPr>
      <w:r>
        <w:rPr>
          <w:rFonts w:ascii="Times New Roman" w:cs="Times New Roman" w:eastAsia="Times New Roman" w:hAnsi="Times New Roman"/>
        </w:rPr>
        <w:t xml:space="preserve">3. Methodology &amp; model optimization pipeline</w:t>
      </w:r>
    </w:p>
    <w:p>
      <w:pPr>
        <w:spacing w:after="120" w:line="276"/>
        <w:jc w:val="both"/>
      </w:pPr>
      <w:r>
        <w:rPr>
          <w:rFonts w:ascii="Times New Roman" w:cs="Times New Roman" w:eastAsia="Times New Roman" w:hAnsi="Times New Roman"/>
        </w:rPr>
        <w:t xml:space="preserve">The pipeline has two halves, shown in Figure 1. Data preparation turns raw SisFall files into normalized windows, and a small 1D-CNN turns each window into a fall probability. Everything after that (pruning, quantization and conversion) is about making the trained network cheaper to run.</w:t>
      </w:r>
    </w:p>
    <w:p>
      <w:pPr>
        <w:keepNext/>
        <w:spacing w:after="80" w:before="120"/>
        <w:jc w:val="center"/>
      </w:pPr>
      <w:r>
        <w:drawing>
          <wp:inline distT="0" distB="0" distL="0" distR="0">
            <wp:extent cx="5715000" cy="2400300"/>
            <wp:effectExtent t="0" r="0" b="0" l="0"/>
            <wp:docPr id="1" name="architecture.png" descr="Preprocessing pipeline and 1D-CNN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1: Preprocessing pipeline and 1D-CNN architecture</w:t>
      </w:r>
    </w:p>
    <w:p>
      <w:pPr>
        <w:pStyle w:val="Heading2"/>
      </w:pPr>
      <w:r>
        <w:rPr>
          <w:rFonts w:ascii="Times New Roman" w:cs="Times New Roman" w:eastAsia="Times New Roman" w:hAnsi="Times New Roman"/>
        </w:rPr>
        <w:t xml:space="preserve">3.1 Baseline model selection</w:t>
      </w:r>
    </w:p>
    <w:p>
      <w:pPr>
        <w:keepNext/>
        <w:spacing w:after="60" w:before="120"/>
      </w:pPr>
      <w:r>
        <w:rPr>
          <w:rFonts w:ascii="Times New Roman" w:cs="Times New Roman" w:eastAsia="Times New Roman" w:hAnsi="Times New Roman"/>
          <w:b/>
          <w:bCs/>
          <w:i/>
          <w:iCs/>
          <w:sz w:val="22"/>
          <w:szCs w:val="22"/>
        </w:rPr>
        <w:t xml:space="preserve">Dataset</w:t>
      </w:r>
    </w:p>
    <w:p>
      <w:pPr>
        <w:spacing w:after="120" w:line="276"/>
        <w:jc w:val="both"/>
      </w:pPr>
      <w:r>
        <w:rPr>
          <w:rFonts w:ascii="Times New Roman" w:cs="Times New Roman" w:eastAsia="Times New Roman" w:hAnsi="Times New Roman"/>
        </w:rPr>
        <w:t xml:space="preserve">I used SisFall [1]. It has recordings from 38 volunteers: 23 young adults (IDs starting with SA, aged 19 to 30) and 15 elderly people (SE, aged 60 to 75). Each volunteer performed 19 kinds of everyday movement, called ADLs (activities of daily living), such as walking, jogging, climbing stairs, sitting down and getting into a car. The young adults also performed 15 kinds of fall, among them slips, trips and fainting while walking, and falls while sitting down or getting up. The only elderly volunteer who simulated falls was SE06. The sensors were a waist-mounted ADXL345 accelerometer and an ITG3200 gyroscope sampled at 200 Hz. The dataset also has a second accelerometer (MMA8451Q) that I ignored, because its +-8 g range clips during hard impacts. The original host is offline, so I used a community mirror [11], which has 4,505 recording files.</w:t>
      </w:r>
    </w:p>
    <w:p>
      <w:pPr>
        <w:keepNext/>
        <w:spacing w:after="80" w:before="160"/>
        <w:jc w:val="center"/>
      </w:pPr>
      <w:r>
        <w:rPr>
          <w:rFonts w:ascii="Times New Roman" w:cs="Times New Roman" w:eastAsia="Times New Roman" w:hAnsi="Times New Roman"/>
          <w:sz w:val="20"/>
          <w:szCs w:val="20"/>
        </w:rPr>
        <w:t xml:space="preserve">Table 3: SisFall as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Item</w:t>
            </w:r>
          </w:p>
        </w:tc>
        <w:tc>
          <w:tcPr>
            <w:tcW w:type="dxa" w:w="66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Value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Volunteers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38 (23 young adults, 15 elderly)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Recording files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4,505 (2,707 ADL, 1,798 fall)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Activity types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19 ADL (D01 to D19) and 15 fall (F01 to F15)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Raw format</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Nine columns of integer ADC counts at 200 Hz, no header row</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Columns used</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ADXL345 accelerometer (X, Y, Z) and ITG3200 gyroscope (X, Y, Z)</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Windows produced</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27,708 (1,798 fall and 25,910 ADL)</w:t>
            </w:r>
          </w:p>
        </w:tc>
      </w:tr>
    </w:tbl>
    <w:p>
      <w:pPr>
        <w:spacing w:after="120"/>
      </w:pPr>
    </w:p>
    <w:p>
      <w:pPr>
        <w:keepNext/>
        <w:spacing w:after="60" w:before="120"/>
      </w:pPr>
      <w:r>
        <w:rPr>
          <w:rFonts w:ascii="Times New Roman" w:cs="Times New Roman" w:eastAsia="Times New Roman" w:hAnsi="Times New Roman"/>
          <w:b/>
          <w:bCs/>
          <w:i/>
          <w:iCs/>
          <w:sz w:val="22"/>
          <w:szCs w:val="22"/>
        </w:rPr>
        <w:t xml:space="preserve">Preprocessing</w:t>
      </w:r>
    </w:p>
    <w:p>
      <w:pPr>
        <w:spacing w:after="120" w:line="276"/>
        <w:jc w:val="both"/>
      </w:pPr>
      <w:r>
        <w:rPr>
          <w:rFonts w:ascii="Times New Roman" w:cs="Times New Roman" w:eastAsia="Times New Roman" w:hAnsi="Times New Roman"/>
        </w:rPr>
        <w:t xml:space="preserve">Each recording goes through the same steps, in this order (prepare_dataset.py):</w:t>
      </w:r>
    </w:p>
    <w:p>
      <w:pPr>
        <w:pStyle w:val="ListParagraph"/>
        <w:numPr>
          <w:ilvl w:val="0"/>
          <w:numId w:val="3"/>
        </w:numPr>
        <w:spacing w:after="80" w:line="276"/>
        <w:jc w:val="both"/>
      </w:pPr>
      <w:r>
        <w:rPr>
          <w:rFonts w:ascii="Times New Roman" w:cs="Times New Roman" w:eastAsia="Times New Roman" w:hAnsi="Times New Roman"/>
        </w:rPr>
        <w:t xml:space="preserve">Convert raw counts to physical units: the accelerometer to m/s2 and the gyroscope to rad/s, using each sensor's range and resolution.</w:t>
      </w:r>
    </w:p>
    <w:p>
      <w:pPr>
        <w:pStyle w:val="ListParagraph"/>
        <w:numPr>
          <w:ilvl w:val="0"/>
          <w:numId w:val="3"/>
        </w:numPr>
        <w:spacing w:after="80" w:line="276"/>
        <w:jc w:val="both"/>
      </w:pPr>
      <w:r>
        <w:rPr>
          <w:rFonts w:ascii="Times New Roman" w:cs="Times New Roman" w:eastAsia="Times New Roman" w:hAnsi="Times New Roman"/>
        </w:rPr>
        <w:t xml:space="preserve">Take the magnitude of each three-axis signal. A phone in a pocket can be in any orientation, and magnitude does not depend on orientation, whereas separate X, Y and Z values would.</w:t>
      </w:r>
    </w:p>
    <w:p>
      <w:pPr>
        <w:pStyle w:val="ListParagraph"/>
        <w:numPr>
          <w:ilvl w:val="0"/>
          <w:numId w:val="3"/>
        </w:numPr>
        <w:spacing w:after="80" w:line="276"/>
        <w:jc w:val="both"/>
      </w:pPr>
      <w:r>
        <w:rPr>
          <w:rFonts w:ascii="Times New Roman" w:cs="Times New Roman" w:eastAsia="Times New Roman" w:hAnsi="Times New Roman"/>
        </w:rPr>
        <w:t xml:space="preserve">Downsample from 200 Hz to 50 Hz by keeping every fourth sample. This matches the rate at which the app reads the phone's sensors.</w:t>
      </w:r>
    </w:p>
    <w:p>
      <w:pPr>
        <w:pStyle w:val="ListParagraph"/>
        <w:numPr>
          <w:ilvl w:val="0"/>
          <w:numId w:val="3"/>
        </w:numPr>
        <w:spacing w:after="80" w:line="276"/>
        <w:jc w:val="both"/>
      </w:pPr>
      <w:r>
        <w:rPr>
          <w:rFonts w:ascii="Times New Roman" w:cs="Times New Roman" w:eastAsia="Times New Roman" w:hAnsi="Times New Roman"/>
        </w:rPr>
        <w:t xml:space="preserve">Compute jerk, the rate of change of acceleration magnitude, as a third channel. A fall has a sharp jump in acceleration at impact, and jerk makes that jump easy to see.</w:t>
      </w:r>
    </w:p>
    <w:p>
      <w:pPr>
        <w:pStyle w:val="ListParagraph"/>
        <w:numPr>
          <w:ilvl w:val="0"/>
          <w:numId w:val="3"/>
        </w:numPr>
        <w:spacing w:after="80" w:line="276"/>
        <w:jc w:val="both"/>
      </w:pPr>
      <w:r>
        <w:rPr>
          <w:rFonts w:ascii="Times New Roman" w:cs="Times New Roman" w:eastAsia="Times New Roman" w:hAnsi="Times New Roman"/>
        </w:rPr>
        <w:t xml:space="preserve">Cut 2-second windows of 100 samples. Each fall recording gives one window centred on its peak acceleration, which is the impact. Each ADL recording is cut into back-to-back windows with no overlap.</w:t>
      </w:r>
    </w:p>
    <w:p>
      <w:pPr>
        <w:pStyle w:val="ListParagraph"/>
        <w:numPr>
          <w:ilvl w:val="0"/>
          <w:numId w:val="3"/>
        </w:numPr>
        <w:spacing w:after="80" w:line="276"/>
        <w:jc w:val="both"/>
      </w:pPr>
      <w:r>
        <w:rPr>
          <w:rFonts w:ascii="Times New Roman" w:cs="Times New Roman" w:eastAsia="Times New Roman" w:hAnsi="Times New Roman"/>
        </w:rPr>
        <w:t xml:space="preserve">Divide each channel by a fixed constant ([30, 10, 500] for acceleration, rotation and jerk) so that all three sit on a similar scale.</w:t>
      </w:r>
    </w:p>
    <w:p>
      <w:pPr>
        <w:spacing w:after="120" w:line="276"/>
        <w:jc w:val="both"/>
      </w:pPr>
      <w:r>
        <w:rPr>
          <w:rFonts w:ascii="Times New Roman" w:cs="Times New Roman" w:eastAsia="Times New Roman" w:hAnsi="Times New Roman"/>
        </w:rPr>
        <w:t xml:space="preserve">I used fixed constants and not the dataset's mean and standard deviation, because SisFall's belt-mounted sensor and a phone in a pocket see different signals. The constants are rough upper limits that I chose by hand: about 3 g of acceleration, about 570 degrees per second of rotation, and roughly the 99th percentile of jerk in the data. I did not tune them. The same numbers are in the Dart code, because the model only works if the phone scales its input exactly as training did.</w:t>
      </w:r>
    </w:p>
    <w:p>
      <w:pPr>
        <w:keepNext/>
        <w:spacing w:after="60" w:before="120"/>
      </w:pPr>
      <w:r>
        <w:rPr>
          <w:rFonts w:ascii="Times New Roman" w:cs="Times New Roman" w:eastAsia="Times New Roman" w:hAnsi="Times New Roman"/>
          <w:b/>
          <w:bCs/>
          <w:i/>
          <w:iCs/>
          <w:sz w:val="22"/>
          <w:szCs w:val="22"/>
        </w:rPr>
        <w:t xml:space="preserve">Splitting the data</w:t>
      </w:r>
    </w:p>
    <w:p>
      <w:pPr>
        <w:spacing w:after="120" w:line="276"/>
        <w:jc w:val="both"/>
      </w:pPr>
      <w:r>
        <w:rPr>
          <w:rFonts w:ascii="Times New Roman" w:cs="Times New Roman" w:eastAsia="Times New Roman" w:hAnsi="Times New Roman"/>
        </w:rPr>
        <w:t xml:space="preserve">I split by volunteer and not by window. If windows from the same person end up in both the training and test sets, the model can learn that person's movement style and the test score looks better than it should. With a subject-wise split the test set only holds people the model has never seen. A seeded shuffle (seed 42) gave the split in Table 4.</w:t>
      </w:r>
    </w:p>
    <w:p>
      <w:pPr>
        <w:keepNext/>
        <w:spacing w:after="80" w:before="160"/>
        <w:jc w:val="center"/>
      </w:pPr>
      <w:r>
        <w:rPr>
          <w:rFonts w:ascii="Times New Roman" w:cs="Times New Roman" w:eastAsia="Times New Roman" w:hAnsi="Times New Roman"/>
          <w:sz w:val="20"/>
          <w:szCs w:val="20"/>
        </w:rPr>
        <w:t xml:space="preserve">Table 4: Subject-wise split of the 27,708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26"/>
        <w:gridCol w:w="1800"/>
        <w:gridCol w:w="1900"/>
      </w:tblGrid>
      <w:tr>
        <w:trPr>
          <w:cantSplit/>
          <w:tblHeader/>
        </w:trPr>
        <w:tc>
          <w:tcPr>
            <w:tcW w:type="dxa" w:w="15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Set</w:t>
            </w:r>
          </w:p>
        </w:tc>
        <w:tc>
          <w:tcPr>
            <w:tcW w:type="dxa" w:w="38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Volunteers</w:t>
            </w:r>
          </w:p>
        </w:tc>
        <w:tc>
          <w:tcPr>
            <w:tcW w:type="dxa" w:w="18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Windows</w:t>
            </w:r>
          </w:p>
        </w:tc>
        <w:tc>
          <w:tcPr>
            <w:tcW w:type="dxa" w:w="19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Fall windows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Train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28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20,817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1,423</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Validation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3,280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150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Test</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5 (SA05, SA06, SA23, SE05, SE07)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3,611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225</w:t>
            </w:r>
          </w:p>
        </w:tc>
      </w:tr>
    </w:tbl>
    <w:p>
      <w:pPr>
        <w:spacing w:after="160" w:before="60"/>
        <w:jc w:val="both"/>
      </w:pPr>
      <w:r>
        <w:rPr>
          <w:rFonts w:ascii="Times New Roman" w:cs="Times New Roman" w:eastAsia="Times New Roman" w:hAnsi="Times New Roman"/>
          <w:sz w:val="18"/>
          <w:szCs w:val="18"/>
        </w:rPr>
        <w:t xml:space="preserve">SE05 and SE07 are elderly volunteers who only performed ADLs, so all 225 test falls come from three young adults (SA05, SA06 and SA23: 15 fall types x 5 trials each).</w:t>
      </w:r>
    </w:p>
    <w:p>
      <w:pPr>
        <w:keepNext/>
        <w:spacing w:after="60" w:before="120"/>
      </w:pPr>
      <w:r>
        <w:rPr>
          <w:rFonts w:ascii="Times New Roman" w:cs="Times New Roman" w:eastAsia="Times New Roman" w:hAnsi="Times New Roman"/>
          <w:b/>
          <w:bCs/>
          <w:i/>
          <w:iCs/>
          <w:sz w:val="22"/>
          <w:szCs w:val="22"/>
        </w:rPr>
        <w:t xml:space="preserve">Why a 1D-CNN</w:t>
      </w:r>
    </w:p>
    <w:p>
      <w:pPr>
        <w:spacing w:after="120" w:line="276"/>
        <w:jc w:val="both"/>
      </w:pPr>
      <w:r>
        <w:rPr>
          <w:rFonts w:ascii="Times New Roman" w:cs="Times New Roman" w:eastAsia="Times New Roman" w:hAnsi="Times New Roman"/>
        </w:rPr>
        <w:t xml:space="preserve">A fall is a short pattern in a time series: acceleration drops towards zero while falling, spikes on impact, and then the body is still. A 1D convolution slides small filters along the time axis and learns to spot patterns like that wherever they occur in the window. The three channels play the role that red, green and blue play in an image. I picked a CNN over a recurrent network because it is smaller, processes all time steps at once and quantizes well. I did not train a recurrent model, so I cannot say how it would compare. I picked a learned model over a hand-written threshold rule (the first version of the app, still in the repository as fall_detector.dart) because a learned model can use the whole window of data and not only a few trigger conditions.</w:t>
      </w:r>
    </w:p>
    <w:p>
      <w:pPr>
        <w:spacing w:after="120" w:line="276"/>
        <w:jc w:val="both"/>
      </w:pPr>
      <w:r>
        <w:rPr>
          <w:rFonts w:ascii="Times New Roman" w:cs="Times New Roman" w:eastAsia="Times New Roman" w:hAnsi="Times New Roman"/>
        </w:rPr>
        <w:t xml:space="preserve">The network has two convolution layers with 16 and 32 filters of width 5, so each filter looks at 0.1 s of signal. A max-pooling layer between them halves the time axis. Global average pooling then collapses the time axis into 32 numbers, one per learned pattern, and a small dense layer with dropout turns those into one probability between 0 and 1. In total there are 3,393 parameters.</w:t>
      </w:r>
    </w:p>
    <w:p>
      <w:pPr>
        <w:keepNext/>
        <w:spacing w:after="60" w:before="120"/>
      </w:pPr>
      <w:r>
        <w:rPr>
          <w:rFonts w:ascii="Times New Roman" w:cs="Times New Roman" w:eastAsia="Times New Roman" w:hAnsi="Times New Roman"/>
          <w:b/>
          <w:bCs/>
          <w:i/>
          <w:iCs/>
          <w:sz w:val="22"/>
          <w:szCs w:val="22"/>
        </w:rPr>
        <w:t xml:space="preserve">Training</w:t>
      </w:r>
    </w:p>
    <w:p>
      <w:pPr>
        <w:spacing w:after="120" w:line="276"/>
        <w:jc w:val="both"/>
      </w:pPr>
      <w:r>
        <w:rPr>
          <w:rFonts w:ascii="Times New Roman" w:cs="Times New Roman" w:eastAsia="Times New Roman" w:hAnsi="Times New Roman"/>
        </w:rPr>
        <w:t xml:space="preserve">I trained with the Adam optimizer [4] and the settings in Table 5. Falls are only 6.5% of the windows, so a model that always answered "no fall" would be right 93.5% of the time. The class weight makes a missed fall cost about 14 times more than a false alarm during training. I stopped on validation recall because a missed fall is the worse mistake.</w:t>
      </w:r>
    </w:p>
    <w:p>
      <w:pPr>
        <w:keepNext/>
        <w:spacing w:after="80" w:before="160"/>
        <w:jc w:val="center"/>
      </w:pPr>
      <w:r>
        <w:rPr>
          <w:rFonts w:ascii="Times New Roman" w:cs="Times New Roman" w:eastAsia="Times New Roman" w:hAnsi="Times New Roman"/>
          <w:sz w:val="20"/>
          <w:szCs w:val="20"/>
        </w:rPr>
        <w:t xml:space="preserve">Table 5: Training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Setting</w:t>
            </w:r>
          </w:p>
        </w:tc>
        <w:tc>
          <w:tcPr>
            <w:tcW w:type="dxa" w:w="66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Value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Optimizer</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Adam, learning rate 0.001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Loss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Binary cross-entropy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Class weights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ADL 1.0, fall 13.6 (negatives divided by positives in the training set)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Batch size</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64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Maximum epochs</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50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Early stopping</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Monitor validation recall, patience 8, restore best weights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Dropout</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Random seed</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42</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Training hardware</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CPU only</w:t>
            </w:r>
          </w:p>
        </w:tc>
      </w:tr>
    </w:tbl>
    <w:p>
      <w:pPr>
        <w:spacing w:after="120"/>
      </w:pPr>
    </w:p>
    <w:p>
      <w:pPr>
        <w:spacing w:after="120" w:line="276"/>
        <w:jc w:val="both"/>
      </w:pPr>
      <w:r>
        <w:rPr>
          <w:rFonts w:ascii="Times New Roman" w:cs="Times New Roman" w:eastAsia="Times New Roman" w:hAnsi="Times New Roman"/>
        </w:rPr>
        <w:t xml:space="preserve">I trained the network twice with the same code. The first run produced the model that ships in the app, and its training history was not saved. For this report I ran training again with a fixed random seed and saved the history. I use that second run for the compression experiments and for the curves in Figure 2. Early stopping ended the second run after 13 epochs and restored the weights from epoch 5, which had the best validation recall. The validation loss is lower than the training loss because the training loss includes the class weights and the validation loss does not.</w:t>
      </w:r>
    </w:p>
    <w:p>
      <w:pPr>
        <w:keepNext/>
        <w:spacing w:after="80" w:before="120"/>
        <w:jc w:val="center"/>
      </w:pPr>
      <w:r>
        <w:drawing>
          <wp:inline distT="0" distB="0" distL="0" distR="0">
            <wp:extent cx="5715000" cy="1524000"/>
            <wp:effectExtent t="0" r="0" b="0" l="0"/>
            <wp:docPr id="1" name="training_curves.png" descr="Loss, precision and recall per epoch from the seeded re-run (best epoch 5 of 1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2: Loss, precision and recall per epoch from the seeded re-run (best epoch 5 of 13)</w:t>
      </w:r>
    </w:p>
    <w:p>
      <w:pPr>
        <w:pStyle w:val="Heading2"/>
      </w:pPr>
      <w:r>
        <w:rPr>
          <w:rFonts w:ascii="Times New Roman" w:cs="Times New Roman" w:eastAsia="Times New Roman" w:hAnsi="Times New Roman"/>
        </w:rPr>
        <w:t xml:space="preserve">3.2 Model compression techniques</w:t>
      </w:r>
    </w:p>
    <w:p>
      <w:pPr>
        <w:spacing w:after="120" w:line="276"/>
        <w:jc w:val="both"/>
      </w:pPr>
      <w:r>
        <w:rPr>
          <w:rFonts w:ascii="Times New Roman" w:cs="Times New Roman" w:eastAsia="Times New Roman" w:hAnsi="Times New Roman"/>
        </w:rPr>
        <w:t xml:space="preserve">The baseline is already small, at 3,393 parameters. Compression here is less about making a huge model fit and more about seeing how much further a small one can shrink and what each step costs. I tried two techniques, structured pruning and post-training quantization. All numbers in this section and in Section 4 come from compression_experiments.py, which starts from the seeded re-run's float32 model and is evaluated on the same 3,611 test windows.</w:t>
      </w:r>
    </w:p>
    <w:p>
      <w:pPr>
        <w:pStyle w:val="Heading3"/>
      </w:pPr>
      <w:r>
        <w:rPr>
          <w:rFonts w:ascii="Times New Roman" w:cs="Times New Roman" w:eastAsia="Times New Roman" w:hAnsi="Times New Roman"/>
        </w:rPr>
        <w:t xml:space="preserve">3.2.1 Structured pruning</w:t>
      </w:r>
    </w:p>
    <w:p>
      <w:pPr>
        <w:spacing w:after="120" w:line="276"/>
        <w:jc w:val="both"/>
      </w:pPr>
      <w:r>
        <w:rPr>
          <w:rFonts w:ascii="Times New Roman" w:cs="Times New Roman" w:eastAsia="Times New Roman" w:hAnsi="Times New Roman"/>
        </w:rPr>
        <w:t xml:space="preserve">Pruning removes the parts of a network that contribute little. Unstructured pruning zeroes individual weights, which leaves every layer the same shape and gives no speed-up on ordinary hardware unless special sparse kernels exist. Structured pruning removes whole filters, so the layers really get smaller. I used the L1-norm method of Li et al. [2]: rank each filter by the sum of the absolute values of its weights, and drop the filters with the smallest sums.</w:t>
      </w:r>
    </w:p>
    <w:p>
      <w:pPr>
        <w:spacing w:after="120" w:line="276"/>
        <w:jc w:val="both"/>
      </w:pPr>
      <w:r>
        <w:rPr>
          <w:rFonts w:ascii="Times New Roman" w:cs="Times New Roman" w:eastAsia="Times New Roman" w:hAnsi="Times New Roman"/>
        </w:rPr>
        <w:t xml:space="preserve">I kept half of the filters in each convolution layer: 8 of 16 in the first and 16 of 32 in the second. Removing a filter from the first layer also removes the matching input channel of the second layer, and removing one from the second layer removes the matching input row of the dense layer, so I sliced those weights as well. Then I fine-tuned the smaller network with the same recipe as before (class weights and early stopping on validation recall).</w:t>
      </w:r>
    </w:p>
    <w:p>
      <w:pPr>
        <w:keepNext/>
        <w:spacing w:after="80" w:before="160"/>
        <w:jc w:val="center"/>
      </w:pPr>
      <w:r>
        <w:rPr>
          <w:rFonts w:ascii="Times New Roman" w:cs="Times New Roman" w:eastAsia="Times New Roman" w:hAnsi="Times New Roman"/>
          <w:sz w:val="20"/>
          <w:szCs w:val="20"/>
        </w:rPr>
        <w:t xml:space="preserve">Table 6: Effect of pruning half of the filters in each convolution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Layer</w:t>
            </w:r>
          </w:p>
        </w:tc>
        <w:tc>
          <w:tcPr>
            <w:tcW w:type="dxa" w:w="3213"/>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Original (parameters)</w:t>
            </w:r>
          </w:p>
        </w:tc>
        <w:tc>
          <w:tcPr>
            <w:tcW w:type="dxa" w:w="3213"/>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Pruned (parameters)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Conv1D, first</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16 filters (256)</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8 filters (128)</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Conv1D, second</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32 filters (2,592)</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16 filters (656)</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Dense 16</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32 inputs (528)</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16 inputs (272)</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Output</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16 inputs (17)</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16 inputs (17)</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Total</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3,393</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1,073 (-68.4%)</w:t>
            </w:r>
          </w:p>
        </w:tc>
      </w:tr>
    </w:tbl>
    <w:p>
      <w:pPr>
        <w:spacing w:after="120"/>
      </w:pPr>
    </w:p>
    <w:p>
      <w:pPr>
        <w:spacing w:after="120" w:line="276"/>
        <w:jc w:val="both"/>
      </w:pPr>
      <w:r>
        <w:rPr>
          <w:rFonts w:ascii="Times New Roman" w:cs="Times New Roman" w:eastAsia="Times New Roman" w:hAnsi="Times New Roman"/>
        </w:rPr>
        <w:t xml:space="preserve">Right after pruning, before any fine-tuning, the model still ranked windows reasonably well (ROC AUC 0.936 against 0.971), but its scores shifted: at the 0.9 threshold precision fell to 0.39 while recall stayed at 0.93. Fine-tuning fixed that. The fine-tuned pruned model scored precision 0.87, recall 0.87 and F1 0.869 at the same threshold, against 0.88, 0.84 and 0.858 for the unpruned model (Table 9). I would not read the small gain as pruning improving the model. The test set has only 225 falls and this is a single run, so differences of a point or two are within noise. What I can say is that half the filters were not needed for this task. I did not put the pruned model in the app, which still uses the unpruned quantized model.</w:t>
      </w:r>
    </w:p>
    <w:p>
      <w:pPr>
        <w:pStyle w:val="Heading3"/>
      </w:pPr>
      <w:r>
        <w:rPr>
          <w:rFonts w:ascii="Times New Roman" w:cs="Times New Roman" w:eastAsia="Times New Roman" w:hAnsi="Times New Roman"/>
        </w:rPr>
        <w:t xml:space="preserve">3.2.2 Quantization technique</w:t>
      </w:r>
    </w:p>
    <w:p>
      <w:pPr>
        <w:spacing w:after="120" w:line="276"/>
        <w:jc w:val="both"/>
      </w:pPr>
      <w:r>
        <w:rPr>
          <w:rFonts w:ascii="Times New Roman" w:cs="Times New Roman" w:eastAsia="Times New Roman" w:hAnsi="Times New Roman"/>
        </w:rPr>
        <w:t xml:space="preserve">Quantization stores numbers with fewer bits. I used post-training dynamic-range quantization [3][5]. After training, the converter stores the weights as 8-bit integers and converts them back to float while computing, and the activations stay in floating point. It needs no calibration data and no retraining, and it is one line in the converter:</w:t>
      </w:r>
    </w:p>
    <w:p>
      <w:pPr>
        <w:pBdr>
          <w:top w:val="single" w:color="BBBBBB" w:sz="4" w:space="4"/>
          <w:left w:val="single" w:color="BBBBBB" w:sz="4" w:space="4"/>
          <w:right w:val="single" w:color="BBBBBB" w:sz="4" w:space="4"/>
        </w:pBdr>
        <w:shd w:fill="F2F2F2" w:val="clear"/>
        <w:spacing w:after="0" w:line="240"/>
        <w:ind w:left="200" w:right="200"/>
      </w:pPr>
      <w:r>
        <w:rPr>
          <w:rFonts w:ascii="Courier New" w:cs="Courier New" w:eastAsia="Courier New" w:hAnsi="Courier New"/>
          <w:sz w:val="18"/>
          <w:szCs w:val="18"/>
        </w:rPr>
        <w:t xml:space="preserve">converter = tf.lite.TFLiteConverter.from_keras_model(model)</w:t>
      </w:r>
    </w:p>
    <w:p>
      <w:pPr>
        <w:pBdr>
          <w:left w:val="single" w:color="BBBBBB" w:sz="4" w:space="4"/>
          <w:right w:val="single" w:color="BBBBBB" w:sz="4" w:space="4"/>
        </w:pBdr>
        <w:shd w:fill="F2F2F2" w:val="clear"/>
        <w:spacing w:after="0" w:line="240"/>
        <w:ind w:left="200" w:right="200"/>
      </w:pPr>
      <w:r>
        <w:rPr>
          <w:rFonts w:ascii="Courier New" w:cs="Courier New" w:eastAsia="Courier New" w:hAnsi="Courier New"/>
          <w:sz w:val="18"/>
          <w:szCs w:val="18"/>
        </w:rPr>
        <w:t xml:space="preserve">converter.optimizations = [tf.lite.Optimize.DEFAULT]</w:t>
      </w:r>
    </w:p>
    <w:p>
      <w:pPr>
        <w:pBdr>
          <w:bottom w:val="single" w:color="BBBBBB" w:sz="4" w:space="4"/>
          <w:left w:val="single" w:color="BBBBBB" w:sz="4" w:space="4"/>
          <w:right w:val="single" w:color="BBBBBB" w:sz="4" w:space="4"/>
        </w:pBdr>
        <w:shd w:fill="F2F2F2" w:val="clear"/>
        <w:spacing w:after="160" w:line="240"/>
        <w:ind w:left="200" w:right="200"/>
      </w:pPr>
      <w:r>
        <w:rPr>
          <w:rFonts w:ascii="Courier New" w:cs="Courier New" w:eastAsia="Courier New" w:hAnsi="Courier New"/>
          <w:sz w:val="18"/>
          <w:szCs w:val="18"/>
        </w:rPr>
        <w:t xml:space="preserve">tflite_model = converter.convert()</w:t>
      </w:r>
    </w:p>
    <w:p>
      <w:pPr>
        <w:spacing w:after="120" w:line="276"/>
        <w:jc w:val="both"/>
      </w:pPr>
      <w:r>
        <w:rPr>
          <w:rFonts w:ascii="Times New Roman" w:cs="Times New Roman" w:eastAsia="Times New Roman" w:hAnsi="Times New Roman"/>
        </w:rPr>
        <w:t xml:space="preserve">The file shrank from 18.5 KB to 11.4 KB, a 38.3% reduction, and the outputs barely moved. At the 0.9 threshold precision, recall and F1 were identical to the float32 TFLite model, and ROC AUC differed only in the fifth decimal place (0.97091 against 0.97092). The saving is smaller than the 4x that 8-bit weights suggest. As far as I can tell, the converter leaves weight tensors with fewer than 1,024 elements in float, because the saving is too small to justify the conversion work. In this network only the second convolution layer (5 x 16 x 32 = 2,560 weights) is large enough. The pruned model supports this reading: none of its tensors reaches 1,024 elements, and its quantized and float files are exactly the same size (9.4 KB).</w:t>
      </w:r>
    </w:p>
    <w:p>
      <w:pPr>
        <w:pStyle w:val="Heading2"/>
      </w:pPr>
      <w:r>
        <w:rPr>
          <w:rFonts w:ascii="Times New Roman" w:cs="Times New Roman" w:eastAsia="Times New Roman" w:hAnsi="Times New Roman"/>
        </w:rPr>
        <w:t xml:space="preserve">3.3 Compilation &amp; execution engine</w:t>
      </w:r>
    </w:p>
    <w:p>
      <w:pPr>
        <w:spacing w:after="120" w:line="276"/>
        <w:jc w:val="both"/>
      </w:pPr>
      <w:r>
        <w:rPr>
          <w:rFonts w:ascii="Times New Roman" w:cs="Times New Roman" w:eastAsia="Times New Roman" w:hAnsi="Times New Roman"/>
        </w:rPr>
        <w:t xml:space="preserve">There is no compilation step that produces machine code. The converter turns the Keras graph into a TensorFlow Lite flatbuffer (fall_model.tflite) and the app runs it with an interpreter. The file is declared as a Flutter asset and goes into the APK. At start-up the app loads it with </w:t>
      </w:r>
      <w:r>
        <w:rPr>
          <w:rFonts w:ascii="Courier New" w:cs="Courier New" w:eastAsia="Courier New" w:hAnsi="Courier New"/>
          <w:sz w:val="20"/>
          <w:szCs w:val="20"/>
        </w:rPr>
        <w:t xml:space="preserve">Interpreter.fromAsset</w:t>
      </w:r>
      <w:r>
        <w:rPr>
          <w:rFonts w:ascii="Times New Roman" w:cs="Times New Roman" w:eastAsia="Times New Roman" w:hAnsi="Times New Roman"/>
        </w:rPr>
        <w:t xml:space="preserve"> from flutter_litert, a binding to the LiteRT (TensorFlow Lite) runtime [6]. The input tensor is 1 x 100 x 3 floats and the output is one float. The app does not configure a GPU or NNAPI delegate, so inference runs on the CPU with the library's defaults. For a model this small that is enough.</w:t>
      </w:r>
    </w:p>
    <w:p>
      <w:pPr>
        <w:spacing w:after="120" w:line="276"/>
        <w:jc w:val="both"/>
      </w:pPr>
      <w:r>
        <w:rPr>
          <w:rFonts w:ascii="Times New Roman" w:cs="Times New Roman" w:eastAsia="Times New Roman" w:hAnsi="Times New Roman"/>
        </w:rPr>
        <w:t xml:space="preserve">Figure 3 shows what happens on the phone. A foreground service keeps monitoring running when the app is closed. Every 20 ms a timer reads the latest accelerometer and gyroscope values, computes magnitudes and jerk, scales them with the same constants as training and pushes the sample into a buffer of the last 100. Once the buffer is full, the app runs the model on every fifth new sample, which is about every 100 ms. An alert needs the probability to be above 0.95 on two consecutive windows. After an alert the detector stays silent for 10 seconds, so a single fall, which spans many overlapping windows, does not raise a string of notifications. The alert is a local notification and nothing is sent anywhere.</w:t>
      </w:r>
    </w:p>
    <w:p>
      <w:pPr>
        <w:keepNext/>
        <w:spacing w:after="80" w:before="120"/>
        <w:jc w:val="center"/>
      </w:pPr>
      <w:r>
        <w:drawing>
          <wp:inline distT="0" distB="0" distL="0" distR="0">
            <wp:extent cx="5715000" cy="2247900"/>
            <wp:effectExtent t="0" r="0" b="0" l="0"/>
            <wp:docPr id="1" name="device_pipeline.png" descr="Inference flow on the ph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3: Inference flow on the phone</w:t>
      </w:r>
    </w:p>
    <w:p>
      <w:pPr>
        <w:pStyle w:val="Heading1"/>
        <w:pageBreakBefore/>
      </w:pPr>
      <w:r>
        <w:rPr>
          <w:rFonts w:ascii="Times New Roman" w:cs="Times New Roman" w:eastAsia="Times New Roman" w:hAnsi="Times New Roman"/>
        </w:rPr>
        <w:t xml:space="preserve">4. Performance &amp; comparison analysis</w:t>
      </w:r>
    </w:p>
    <w:p>
      <w:pPr>
        <w:spacing w:after="120" w:line="276"/>
        <w:jc w:val="both"/>
      </w:pPr>
      <w:r>
        <w:rPr>
          <w:rFonts w:ascii="Times New Roman" w:cs="Times New Roman" w:eastAsia="Times New Roman" w:hAnsi="Times New Roman"/>
        </w:rPr>
        <w:t xml:space="preserve">All results use the same test set: 3,611 windows from five volunteers who were never used for training or for deciding when to stop (225 fall windows and 3,386 ADL windows). Two trained models appear in this section and I keep them apart on purpose. The </w:t>
      </w:r>
      <w:r>
        <w:rPr>
          <w:rFonts w:ascii="Times New Roman" w:cs="Times New Roman" w:eastAsia="Times New Roman" w:hAnsi="Times New Roman"/>
          <w:i/>
          <w:iCs/>
        </w:rPr>
        <w:t xml:space="preserve">shipped</w:t>
      </w:r>
      <w:r>
        <w:rPr>
          <w:rFonts w:ascii="Times New Roman" w:cs="Times New Roman" w:eastAsia="Times New Roman" w:hAnsi="Times New Roman"/>
        </w:rPr>
        <w:t xml:space="preserve"> model is the file in the app (11,664 bytes). The </w:t>
      </w:r>
      <w:r>
        <w:rPr>
          <w:rFonts w:ascii="Times New Roman" w:cs="Times New Roman" w:eastAsia="Times New Roman" w:hAnsi="Times New Roman"/>
          <w:i/>
          <w:iCs/>
        </w:rPr>
        <w:t xml:space="preserve">re-run</w:t>
      </w:r>
      <w:r>
        <w:rPr>
          <w:rFonts w:ascii="Times New Roman" w:cs="Times New Roman" w:eastAsia="Times New Roman" w:hAnsi="Times New Roman"/>
        </w:rPr>
        <w:t xml:space="preserve"> model is the seeded retraining that I compressed and timed. With the same code and the same split, the re-run scores higher than the shipped model (F1 0.86 against 0.72 at the 0.9 threshold). I take that as a sign that results vary from one training run to the next. I did not measure that spread over several seeds, and the shipped model's numbers should not be read next to the re-run's as if they came from one model.</w:t>
      </w:r>
    </w:p>
    <w:p>
      <w:pPr>
        <w:pStyle w:val="Heading2"/>
      </w:pPr>
      <w:r>
        <w:rPr>
          <w:rFonts w:ascii="Times New Roman" w:cs="Times New Roman" w:eastAsia="Times New Roman" w:hAnsi="Times New Roman"/>
        </w:rPr>
        <w:t xml:space="preserve">4.1 Baseline AI vs. Edge AI comparative matrix</w:t>
      </w:r>
    </w:p>
    <w:p>
      <w:pPr>
        <w:spacing w:after="120" w:line="276"/>
        <w:jc w:val="both"/>
      </w:pPr>
      <w:r>
        <w:rPr>
          <w:rFonts w:ascii="Times New Roman" w:cs="Times New Roman" w:eastAsia="Times New Roman" w:hAnsi="Times New Roman"/>
        </w:rPr>
        <w:t xml:space="preserve">The baseline is the float32 Keras model running in Python on a server CPU, which is how the model would be used with no edge optimization. The edge version is the quantized TFLite model that runs inside the app. Both come from the re-run, so the differences in Table 7 come from the file format and the runtime and not from training.</w:t>
      </w:r>
    </w:p>
    <w:p>
      <w:pPr>
        <w:keepNext/>
        <w:spacing w:after="80" w:before="160"/>
        <w:jc w:val="center"/>
      </w:pPr>
      <w:r>
        <w:rPr>
          <w:rFonts w:ascii="Times New Roman" w:cs="Times New Roman" w:eastAsia="Times New Roman" w:hAnsi="Times New Roman"/>
          <w:sz w:val="20"/>
          <w:szCs w:val="20"/>
        </w:rPr>
        <w:t xml:space="preserve">Table 7: Baseline AI compared with Edge AI (re-run model, threshold 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cantSplit/>
          <w:tblHeader/>
        </w:trPr>
        <w:tc>
          <w:tcPr>
            <w:tcW w:type="dxa" w:w="27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Metric</w:t>
            </w:r>
          </w:p>
        </w:tc>
        <w:tc>
          <w:tcPr>
            <w:tcW w:type="dxa" w:w="31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Baseline AI: Keras float32</w:t>
            </w:r>
          </w:p>
        </w:tc>
        <w:tc>
          <w:tcPr>
            <w:tcW w:type="dxa" w:w="32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Edge AI: TFLite, dynamic-range quantized</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Runtime</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Python with TensorFlow</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LiteRT interpreter inside the Android app</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Model file</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79.9 KB (.keras)</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11.4 KB (.tflite)</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Parameters</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3,393</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3,393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Weight storage</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32-bit float</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8-bit integer in the largest layer, float elsewhere</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Precision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0.883</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0.883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Recall</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0.836</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0.836</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F1</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0.858</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0.858</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ROC AUC</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0.9709</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0.9709</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Median latency per window*</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0.812 ms</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0.0065 ms</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Can run inside a phone app</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No, needs Python and TensorFlow</w:t>
            </w:r>
          </w:p>
        </w:tc>
        <w:tc>
          <w:tcPr>
            <w:tcW w:type="dxa" w:w="32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Yes</w:t>
            </w:r>
          </w:p>
        </w:tc>
      </w:tr>
    </w:tbl>
    <w:p>
      <w:pPr>
        <w:spacing w:after="160" w:before="60"/>
        <w:jc w:val="both"/>
      </w:pPr>
      <w:r>
        <w:rPr>
          <w:rFonts w:ascii="Times New Roman" w:cs="Times New Roman" w:eastAsia="Times New Roman" w:hAnsi="Times New Roman"/>
          <w:sz w:val="18"/>
          <w:szCs w:val="18"/>
        </w:rPr>
        <w:t xml:space="preserve">*Median of 2,000 single-window runs on one CPU thread of the server described in Section 2.1. The Keras figure includes Python and TensorFlow call overhead, so the gap overstates how much faster the TFLite arithmetic is. The .keras file also stores the optimizer state and the model configuration, so its size is not a pure weight count. These are not measurements from the phone.</w:t>
      </w:r>
    </w:p>
    <w:p>
      <w:pPr>
        <w:spacing w:after="120" w:line="276"/>
        <w:jc w:val="both"/>
      </w:pPr>
      <w:r>
        <w:rPr>
          <w:rFonts w:ascii="Times New Roman" w:cs="Times New Roman" w:eastAsia="Times New Roman" w:hAnsi="Times New Roman"/>
        </w:rPr>
        <w:t xml:space="preserve">At the threshold I use, accuracy is identical across the two formats, so quantization has no visible accuracy cost on this task. The practical gain is that the edge model is a single 11.4 KB file that a phone can load with no Python runtime.</w:t>
      </w:r>
    </w:p>
    <w:p>
      <w:pPr>
        <w:pStyle w:val="Heading2"/>
      </w:pPr>
      <w:r>
        <w:rPr>
          <w:rFonts w:ascii="Times New Roman" w:cs="Times New Roman" w:eastAsia="Times New Roman" w:hAnsi="Times New Roman"/>
        </w:rPr>
        <w:t xml:space="preserve">4.2 Compression &amp; memory reduction metrics</w:t>
      </w:r>
    </w:p>
    <w:p>
      <w:pPr>
        <w:keepNext/>
        <w:spacing w:after="80" w:before="160"/>
        <w:jc w:val="center"/>
      </w:pPr>
      <w:r>
        <w:rPr>
          <w:rFonts w:ascii="Times New Roman" w:cs="Times New Roman" w:eastAsia="Times New Roman" w:hAnsi="Times New Roman"/>
          <w:sz w:val="20"/>
          <w:szCs w:val="20"/>
        </w:rPr>
        <w:t xml:space="preserve">Table 8: Model size after each compression step (re-run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600"/>
        <w:gridCol w:w="1600"/>
        <w:gridCol w:w="1826"/>
      </w:tblGrid>
      <w:tr>
        <w:trPr>
          <w:cantSplit/>
          <w:tblHeader/>
        </w:trPr>
        <w:tc>
          <w:tcPr>
            <w:tcW w:type="dxa" w:w="27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Variant</w:t>
            </w:r>
          </w:p>
        </w:tc>
        <w:tc>
          <w:tcPr>
            <w:tcW w:type="dxa" w:w="13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Parameters</w:t>
            </w:r>
          </w:p>
        </w:tc>
        <w:tc>
          <w:tcPr>
            <w:tcW w:type="dxa" w:w="16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File size (KB)</w:t>
            </w:r>
          </w:p>
        </w:tc>
        <w:tc>
          <w:tcPr>
            <w:tcW w:type="dxa" w:w="16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vs. Keras file</w:t>
            </w:r>
          </w:p>
        </w:tc>
        <w:tc>
          <w:tcPr>
            <w:tcW w:type="dxa" w:w="18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vs. TFLite float32</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Keras float32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3,393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79.9</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baseline</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n/a</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TFLite float32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3,393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18.5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-76.9%</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baseline</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TFLite dynamic-range int8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3,393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11.4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-85.7%</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-38.3%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Pruned, float32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1,073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9.4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-88.2%</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-49.0%</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Pruned, dynamic-range int8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1,073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9.4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-88.2%</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-49.0%</w:t>
            </w:r>
          </w:p>
        </w:tc>
      </w:tr>
    </w:tbl>
    <w:p>
      <w:pPr>
        <w:spacing w:after="120"/>
      </w:pPr>
    </w:p>
    <w:p>
      <w:pPr>
        <w:spacing w:after="120" w:line="276"/>
        <w:jc w:val="both"/>
      </w:pPr>
      <w:r>
        <w:rPr>
          <w:rFonts w:ascii="Times New Roman" w:cs="Times New Roman" w:eastAsia="Times New Roman" w:hAnsi="Times New Roman"/>
        </w:rPr>
        <w:t xml:space="preserve">Converting from the Keras file to a TFLite float32 file is the biggest single drop (76.9%), mostly because the .keras file carries training state. After that, quantization takes another 38.3% off and pruning takes 49.0% off. Pruning and quantization do not stack here, because of the 1,024-element rule from Section 3.2.2. The shipped model (11,664 bytes) is the quantized, unpruned variant. Runtime memory is mostly the 100 x 3 input buffer and the interpreter's own allocations, which I did not measure.</w:t>
      </w:r>
    </w:p>
    <w:p>
      <w:pPr>
        <w:keepNext/>
        <w:spacing w:after="80" w:before="120"/>
        <w:jc w:val="center"/>
      </w:pPr>
      <w:r>
        <w:drawing>
          <wp:inline distT="0" distB="0" distL="0" distR="0">
            <wp:extent cx="5715000" cy="1628775"/>
            <wp:effectExtent t="0" r="0" b="0" l="0"/>
            <wp:docPr id="1" name="compression.png" descr="Size, latency and F1 for each variant (re-run mode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4: Size, latency and F1 for each variant (re-run model)</w:t>
      </w:r>
    </w:p>
    <w:p>
      <w:pPr>
        <w:pStyle w:val="Heading2"/>
      </w:pPr>
      <w:r>
        <w:rPr>
          <w:rFonts w:ascii="Times New Roman" w:cs="Times New Roman" w:eastAsia="Times New Roman" w:hAnsi="Times New Roman"/>
        </w:rPr>
        <w:t xml:space="preserve">4.3 Latency &amp; accuracy trade-offs</w:t>
      </w:r>
    </w:p>
    <w:p>
      <w:pPr>
        <w:keepNext/>
        <w:spacing w:after="80" w:before="160"/>
        <w:jc w:val="center"/>
      </w:pPr>
      <w:r>
        <w:rPr>
          <w:rFonts w:ascii="Times New Roman" w:cs="Times New Roman" w:eastAsia="Times New Roman" w:hAnsi="Times New Roman"/>
          <w:sz w:val="20"/>
          <w:szCs w:val="20"/>
        </w:rPr>
        <w:t xml:space="preserve">Table 9: Accuracy and latency of each variant at threshold 0.9 (re-run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100"/>
        <w:gridCol w:w="1000"/>
        <w:gridCol w:w="1200"/>
        <w:gridCol w:w="2026"/>
      </w:tblGrid>
      <w:tr>
        <w:trPr>
          <w:cantSplit/>
          <w:tblHeader/>
        </w:trPr>
        <w:tc>
          <w:tcPr>
            <w:tcW w:type="dxa" w:w="25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Variant</w:t>
            </w:r>
          </w:p>
        </w:tc>
        <w:tc>
          <w:tcPr>
            <w:tcW w:type="dxa" w:w="12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Precision</w:t>
            </w:r>
          </w:p>
        </w:tc>
        <w:tc>
          <w:tcPr>
            <w:tcW w:type="dxa" w:w="11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Recall</w:t>
            </w:r>
          </w:p>
        </w:tc>
        <w:tc>
          <w:tcPr>
            <w:tcW w:type="dxa" w:w="10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F1</w:t>
            </w:r>
          </w:p>
        </w:tc>
        <w:tc>
          <w:tcPr>
            <w:tcW w:type="dxa" w:w="12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ROC AUC</w:t>
            </w:r>
          </w:p>
        </w:tc>
        <w:tc>
          <w:tcPr>
            <w:tcW w:type="dxa" w:w="20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Latency (ms)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Keras float32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0.883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0.836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0.858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0.9709</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0.812</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TFLite float32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0.883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0.836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0.858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0.9709</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0.0083</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TFLite dynamic int8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0.883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0.836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0.858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0.9709</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0.0065</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Pruned, before fine-tuning</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0.388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0.929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0.547</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0.9362</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n/a</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Pruned, float32</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0.867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0.871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0.869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0.9705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0.0058</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Pruned, dynamic int8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0.867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0.871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0.869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0.9705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0.0092</w:t>
            </w:r>
          </w:p>
        </w:tc>
      </w:tr>
    </w:tbl>
    <w:p>
      <w:pPr>
        <w:spacing w:after="120"/>
      </w:pPr>
    </w:p>
    <w:p>
      <w:pPr>
        <w:spacing w:after="120" w:line="276"/>
        <w:jc w:val="both"/>
      </w:pPr>
      <w:r>
        <w:rPr>
          <w:rFonts w:ascii="Times New Roman" w:cs="Times New Roman" w:eastAsia="Times New Roman" w:hAnsi="Times New Roman"/>
        </w:rPr>
        <w:t xml:space="preserve">Every TFLite variant ran one window in under 0.01 ms on the server CPU, which is 6 to 9 microseconds. The differences among them are inside measurement noise: the pruned quantized model came out slower than the pruned float one even though the two are the same file size and structure. The app asks for an inference every 100 ms, so even a phone a hundred times slower than this server would spend a small fraction of its time on the model. I have not measured on the phone, and I expect the sensor timer, notifications and the foreground service to cost more battery than the model does, but I have not measured that either. A proper measurement on the Nothing Phone (3a) is the first item in Section 5.2.</w:t>
      </w:r>
    </w:p>
    <w:p>
      <w:pPr>
        <w:spacing w:after="120" w:line="276"/>
        <w:jc w:val="both"/>
      </w:pPr>
      <w:r>
        <w:rPr>
          <w:rFonts w:ascii="Times New Roman" w:cs="Times New Roman" w:eastAsia="Times New Roman" w:hAnsi="Times New Roman"/>
        </w:rPr>
        <w:t xml:space="preserve">Accuracy depends much more on the decision threshold than on compression. Table 10 shows the shipped model at three thresholds, and Figure 5 shows the same results as percentages of each true class.</w:t>
      </w:r>
    </w:p>
    <w:p>
      <w:pPr>
        <w:keepNext/>
        <w:spacing w:after="80" w:before="160"/>
        <w:jc w:val="center"/>
      </w:pPr>
      <w:r>
        <w:rPr>
          <w:rFonts w:ascii="Times New Roman" w:cs="Times New Roman" w:eastAsia="Times New Roman" w:hAnsi="Times New Roman"/>
          <w:sz w:val="20"/>
          <w:szCs w:val="20"/>
        </w:rPr>
        <w:t xml:space="preserve">Table 10: Shipped model on the 3,611 test windows at three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1300"/>
        <w:gridCol w:w="1000"/>
        <w:gridCol w:w="2926"/>
      </w:tblGrid>
      <w:tr>
        <w:trPr>
          <w:cantSplit/>
          <w:tblHeader/>
        </w:trPr>
        <w:tc>
          <w:tcPr>
            <w:tcW w:type="dxa" w:w="15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Threshold</w:t>
            </w:r>
          </w:p>
        </w:tc>
        <w:tc>
          <w:tcPr>
            <w:tcW w:type="dxa" w:w="12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Precision</w:t>
            </w:r>
          </w:p>
        </w:tc>
        <w:tc>
          <w:tcPr>
            <w:tcW w:type="dxa" w:w="11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Recall</w:t>
            </w:r>
          </w:p>
        </w:tc>
        <w:tc>
          <w:tcPr>
            <w:tcW w:type="dxa" w:w="13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Specificity</w:t>
            </w:r>
          </w:p>
        </w:tc>
        <w:tc>
          <w:tcPr>
            <w:tcW w:type="dxa" w:w="1000"/>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F1</w:t>
            </w:r>
          </w:p>
        </w:tc>
        <w:tc>
          <w:tcPr>
            <w:tcW w:type="dxa" w:w="2926"/>
            <w:tcBorders>
              <w:top w:val="single" w:color="999999" w:sz="4"/>
              <w:left w:val="single" w:color="999999" w:sz="4"/>
              <w:bottom w:val="single" w:color="999999" w:sz="4"/>
              <w:right w:val="single" w:color="999999" w:sz="4"/>
            </w:tcBorders>
            <w:shd w:fill="D9D9D9" w:val="clear"/>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TP / FP / FN / TN</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0.5</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0.448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0.956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0.922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0.610</w:t>
            </w:r>
          </w:p>
        </w:tc>
        <w:tc>
          <w:tcPr>
            <w:tcW w:type="dxa" w:w="29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215 / 265 / 10 / 3121</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bCs/>
                <w:sz w:val="19"/>
                <w:szCs w:val="19"/>
              </w:rPr>
              <w:t xml:space="preserve">0.9</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0.594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0.902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0.959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0.716</w:t>
            </w:r>
          </w:p>
        </w:tc>
        <w:tc>
          <w:tcPr>
            <w:tcW w:type="dxa" w:w="29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jc w:val="left"/>
            </w:pPr>
            <w:r>
              <w:rPr>
                <w:rFonts w:ascii="Times New Roman" w:cs="Times New Roman" w:eastAsia="Times New Roman" w:hAnsi="Times New Roman"/>
                <w:b w:val="false"/>
                <w:bCs w:val="false"/>
                <w:sz w:val="19"/>
                <w:szCs w:val="19"/>
              </w:rPr>
              <w:t xml:space="preserve">203 / 139 / 22 / 3247</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bCs/>
                <w:sz w:val="19"/>
                <w:szCs w:val="19"/>
              </w:rPr>
              <w:t xml:space="preserve">0.95 (app)</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0.617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0.809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0.967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0.700</w:t>
            </w:r>
          </w:p>
        </w:tc>
        <w:tc>
          <w:tcPr>
            <w:tcW w:type="dxa" w:w="2926"/>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jc w:val="left"/>
            </w:pPr>
            <w:r>
              <w:rPr>
                <w:rFonts w:ascii="Times New Roman" w:cs="Times New Roman" w:eastAsia="Times New Roman" w:hAnsi="Times New Roman"/>
                <w:b w:val="false"/>
                <w:bCs w:val="false"/>
                <w:sz w:val="19"/>
                <w:szCs w:val="19"/>
              </w:rPr>
              <w:t xml:space="preserve">182 / 113 / 43 / 3273</w:t>
            </w:r>
          </w:p>
        </w:tc>
      </w:tr>
    </w:tbl>
    <w:p>
      <w:pPr>
        <w:spacing w:after="160" w:before="60"/>
        <w:jc w:val="both"/>
      </w:pPr>
      <w:r>
        <w:rPr>
          <w:rFonts w:ascii="Times New Roman" w:cs="Times New Roman" w:eastAsia="Times New Roman" w:hAnsi="Times New Roman"/>
          <w:sz w:val="18"/>
          <w:szCs w:val="18"/>
        </w:rPr>
        <w:t xml:space="preserve">ROC AUC 0.968, average precision 0.504. Falls are 6.2% of the test windows (225 of 3,611).</w:t>
      </w:r>
    </w:p>
    <w:p>
      <w:pPr>
        <w:keepNext/>
        <w:spacing w:after="80" w:before="120"/>
        <w:jc w:val="center"/>
      </w:pPr>
      <w:r>
        <w:drawing>
          <wp:inline distT="0" distB="0" distL="0" distR="0">
            <wp:extent cx="5715000" cy="1809750"/>
            <wp:effectExtent t="0" r="0" b="0" l="0"/>
            <wp:docPr id="1" name="confusion_matrices_normalized.png" descr="Row-normalized confusion matrices of the shipped mode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 Row-normalized confusion matrices of the shipped model</w:t>
      </w:r>
    </w:p>
    <w:p>
      <w:pPr>
        <w:spacing w:after="120" w:line="276"/>
        <w:jc w:val="both"/>
      </w:pPr>
      <w:r>
        <w:rPr>
          <w:rFonts w:ascii="Times New Roman" w:cs="Times New Roman" w:eastAsia="Times New Roman" w:hAnsi="Times New Roman"/>
        </w:rPr>
        <w:t xml:space="preserve">The threshold moves the model along one curve. At 0.5 it finds 95.6% of falls but flags 7.8% of ordinary windows. At 0.95, which the app uses, it flags only 3.3% of ordinary windows but misses 19.1% of falls. I raised the app's threshold from 0.9 to 0.95 after trying it on the phone, because dropping the phone onto a soft surface set off alerts. The ROC curve in Figure 6 shows that the model separates the two classes well (AUC 0.968). The precision-recall curve explains why precision stays modest: only about 6% of test windows are falls, so even a 3.3% false-positive rate gives about two false alarms for every three real detections (113 against 182).</w:t>
      </w:r>
    </w:p>
    <w:p>
      <w:pPr>
        <w:keepNext/>
        <w:spacing w:after="80" w:before="120"/>
        <w:jc w:val="center"/>
      </w:pPr>
      <w:r>
        <w:drawing>
          <wp:inline distT="0" distB="0" distL="0" distR="0">
            <wp:extent cx="5715000" cy="2400300"/>
            <wp:effectExtent t="0" r="0" b="0" l="0"/>
            <wp:docPr id="1" name="roc_pr_curves.png" descr="ROC and precision-recall curves of the shipped model, with the three thresholds mark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 ROC and precision-recall curves of the shipped model, with the three thresholds marked</w:t>
      </w:r>
    </w:p>
    <w:p>
      <w:pPr>
        <w:spacing w:after="120" w:line="276"/>
        <w:jc w:val="both"/>
      </w:pPr>
      <w:r>
        <w:rPr>
          <w:rFonts w:ascii="Times New Roman" w:cs="Times New Roman" w:eastAsia="Times New Roman" w:hAnsi="Times New Roman"/>
        </w:rPr>
        <w:t xml:space="preserve">Figure 7 shows where the errors sit. Most ADL windows get a probability close to zero and most fall windows get one close to one, but the two overlap above 0.9, which is why the last few points of threshold trade so much recall for so little precision.</w:t>
      </w:r>
    </w:p>
    <w:p>
      <w:pPr>
        <w:keepNext/>
        <w:spacing w:after="80" w:before="120"/>
        <w:jc w:val="center"/>
      </w:pPr>
      <w:r>
        <w:drawing>
          <wp:inline distT="0" distB="0" distL="0" distR="0">
            <wp:extent cx="4286250" cy="2857500"/>
            <wp:effectExtent t="0" r="0" b="0" l="0"/>
            <wp:docPr id="1" name="score_distribution.png" descr="Distribution of the shipped model's output on the test set (log sca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8575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7: Distribution of the shipped model's output on the test set (log scale)</w:t>
      </w:r>
    </w:p>
    <w:p>
      <w:pPr>
        <w:spacing w:after="120" w:line="276"/>
        <w:jc w:val="both"/>
      </w:pPr>
      <w:r>
        <w:rPr>
          <w:rFonts w:ascii="Times New Roman" w:cs="Times New Roman" w:eastAsia="Times New Roman" w:hAnsi="Times New Roman"/>
        </w:rPr>
        <w:t xml:space="preserve">The two-consecutive-windows rule should lower false alarms further, because windows overlap heavily and a short spike is unlikely to repeat. I have not measured it. All the numbers above are per window on SisFall's trimmed clips, and an hour of a phone sitting in a pocket may look different. That is the biggest gap between these results and real use.</w:t>
      </w:r>
    </w:p>
    <w:p>
      <w:pPr>
        <w:spacing w:after="120" w:line="276"/>
        <w:jc w:val="both"/>
      </w:pPr>
      <w:r>
        <w:rPr>
          <w:rFonts w:ascii="Times New Roman" w:cs="Times New Roman" w:eastAsia="Times New Roman" w:hAnsi="Times New Roman"/>
        </w:rPr>
        <w:t xml:space="preserve">Four more things limit how far these results can be trusted. SisFall's falls were performed onto a mattress by volunteers wearing a belt sensor, whereas the app runs on a phone in a pocket or hand, so the signal differs, and a bare phone dropped on a bed or sofa can look like a cushioned fall. Elderly volunteers contributed no falls except SE06, who is not in the test set, so there is no result for real elderly falls. Each fall window is centred on the impact while ADL windows are cut without regard to their content, which makes the test easier than continuous monitoring. Finally, the compressed models were each trained once, and timed on a server CPU.</w:t>
      </w:r>
    </w:p>
    <w:p>
      <w:pPr>
        <w:pStyle w:val="Heading1"/>
        <w:pageBreakBefore/>
      </w:pPr>
      <w:r>
        <w:rPr>
          <w:rFonts w:ascii="Times New Roman" w:cs="Times New Roman" w:eastAsia="Times New Roman" w:hAnsi="Times New Roman"/>
        </w:rPr>
        <w:t xml:space="preserve">5. Conclusion &amp; future scope</w:t>
      </w:r>
    </w:p>
    <w:p>
      <w:pPr>
        <w:pStyle w:val="Heading2"/>
      </w:pPr>
      <w:r>
        <w:rPr>
          <w:rFonts w:ascii="Times New Roman" w:cs="Times New Roman" w:eastAsia="Times New Roman" w:hAnsi="Times New Roman"/>
        </w:rPr>
        <w:t xml:space="preserve">5.1 Summary of results</w:t>
      </w:r>
    </w:p>
    <w:p>
      <w:pPr>
        <w:spacing w:after="120" w:line="276"/>
        <w:jc w:val="both"/>
      </w:pPr>
      <w:r>
        <w:rPr>
          <w:rFonts w:ascii="Times New Roman" w:cs="Times New Roman" w:eastAsia="Times New Roman" w:hAnsi="Times New Roman"/>
        </w:rPr>
        <w:t xml:space="preserve">EdgeFall runs a 3,393-parameter 1D-CNN on a phone's accelerometer and gyroscope and raises a local notification when it sees a fall. The model in the app is 11,664 bytes. On five volunteers it never saw in training, it detects 90.2% of fall windows at 59.4% precision with a 0.9 threshold, and 80.9% at 61.7% with the 0.95 threshold the app uses. ROC AUC is 0.968.</w:t>
      </w:r>
    </w:p>
    <w:p>
      <w:pPr>
        <w:spacing w:after="120" w:line="276"/>
        <w:jc w:val="both"/>
      </w:pPr>
      <w:r>
        <w:rPr>
          <w:rFonts w:ascii="Times New Roman" w:cs="Times New Roman" w:eastAsia="Times New Roman" w:hAnsi="Times New Roman"/>
        </w:rPr>
        <w:t xml:space="preserve">In the compression experiments, quantization cut the TFLite file by 38.3% with no change in accuracy. Structured pruning removed 68.4% of the parameters and 49.0% of the file size and, after fine-tuning, kept the F1 score (0.869 against 0.858). The two did not add up, because the pruned layers are too small for the converter to quantize. The main weakness is false alarms from soft-surface drops, which follows from SisFall's padded falls and belt-worn sensor.</w:t>
      </w:r>
    </w:p>
    <w:p>
      <w:pPr>
        <w:pStyle w:val="Heading2"/>
      </w:pPr>
      <w:r>
        <w:rPr>
          <w:rFonts w:ascii="Times New Roman" w:cs="Times New Roman" w:eastAsia="Times New Roman" w:hAnsi="Times New Roman"/>
        </w:rPr>
        <w:t xml:space="preserve">5.2 Future improvements</w:t>
      </w:r>
    </w:p>
    <w:p>
      <w:pPr>
        <w:pStyle w:val="ListParagraph"/>
        <w:numPr>
          <w:ilvl w:val="0"/>
          <w:numId w:val="4"/>
        </w:numPr>
        <w:spacing w:after="80" w:line="276"/>
        <w:jc w:val="both"/>
      </w:pPr>
      <w:r>
        <w:rPr>
          <w:rFonts w:ascii="Times New Roman" w:cs="Times New Roman" w:eastAsia="Times New Roman" w:hAnsi="Times New Roman"/>
        </w:rPr>
        <w:t xml:space="preserve">Measure latency, memory and battery use on the Nothing Phone (3a) and not on a server CPU.</w:t>
      </w:r>
    </w:p>
    <w:p>
      <w:pPr>
        <w:pStyle w:val="ListParagraph"/>
        <w:numPr>
          <w:ilvl w:val="0"/>
          <w:numId w:val="4"/>
        </w:numPr>
        <w:spacing w:after="80" w:line="276"/>
        <w:jc w:val="both"/>
      </w:pPr>
      <w:r>
        <w:rPr>
          <w:rFonts w:ascii="Times New Roman" w:cs="Times New Roman" w:eastAsia="Times New Roman" w:hAnsi="Times New Roman"/>
        </w:rPr>
        <w:t xml:space="preserve">Record a few hundred windows of a phone dropped on beds, sofas, tables and floors, and fine-tune on them as hard negatives. This goes straight at the main false-alarm source.</w:t>
      </w:r>
    </w:p>
    <w:p>
      <w:pPr>
        <w:pStyle w:val="ListParagraph"/>
        <w:numPr>
          <w:ilvl w:val="0"/>
          <w:numId w:val="4"/>
        </w:numPr>
        <w:spacing w:after="80" w:line="276"/>
        <w:jc w:val="both"/>
      </w:pPr>
      <w:r>
        <w:rPr>
          <w:rFonts w:ascii="Times New Roman" w:cs="Times New Roman" w:eastAsia="Times New Roman" w:hAnsi="Times New Roman"/>
        </w:rPr>
        <w:t xml:space="preserve">Evaluate on long continuous recordings, with falls hidden inside hours of ordinary movement, and report false alarms per hour for the full decision rule.</w:t>
      </w:r>
    </w:p>
    <w:p>
      <w:pPr>
        <w:pStyle w:val="ListParagraph"/>
        <w:numPr>
          <w:ilvl w:val="0"/>
          <w:numId w:val="4"/>
        </w:numPr>
        <w:spacing w:after="80" w:line="276"/>
        <w:jc w:val="both"/>
      </w:pPr>
      <w:r>
        <w:rPr>
          <w:rFonts w:ascii="Times New Roman" w:cs="Times New Roman" w:eastAsia="Times New Roman" w:hAnsi="Times New Roman"/>
        </w:rPr>
        <w:t xml:space="preserve">Train with several random seeds and report the spread before deciding which model to ship, since the re-run in this report scored higher than the shipped one.</w:t>
      </w:r>
    </w:p>
    <w:p>
      <w:pPr>
        <w:pStyle w:val="ListParagraph"/>
        <w:numPr>
          <w:ilvl w:val="0"/>
          <w:numId w:val="4"/>
        </w:numPr>
        <w:spacing w:after="80" w:line="276"/>
        <w:jc w:val="both"/>
      </w:pPr>
      <w:r>
        <w:rPr>
          <w:rFonts w:ascii="Times New Roman" w:cs="Times New Roman" w:eastAsia="Times New Roman" w:hAnsi="Times New Roman"/>
        </w:rPr>
        <w:t xml:space="preserve">Ship the pruned model if it holds up across seeds, and try quantization-aware training or full integer quantization if I move to hardware that needs it.</w:t>
      </w:r>
    </w:p>
    <w:p>
      <w:pPr>
        <w:pStyle w:val="Heading2"/>
      </w:pPr>
      <w:r>
        <w:rPr>
          <w:rFonts w:ascii="Times New Roman" w:cs="Times New Roman" w:eastAsia="Times New Roman" w:hAnsi="Times New Roman"/>
        </w:rPr>
        <w:t xml:space="preserve">5.3 GitHub link</w:t>
      </w:r>
    </w:p>
    <w:p>
      <w:pPr>
        <w:spacing w:after="120" w:line="276"/>
        <w:jc w:val="left"/>
      </w:pPr>
      <w:r>
        <w:rPr>
          <w:rFonts w:ascii="Times New Roman" w:cs="Times New Roman" w:eastAsia="Times New Roman" w:hAnsi="Times New Roman"/>
        </w:rPr>
        <w:t xml:space="preserve">Source code, training scripts, results and this report's experiment scripts: </w:t>
      </w:r>
      <w:hyperlink w:history="1" r:id="rIdegm6ujl3oqn1zt8stolq8">
        <w:r>
          <w:rPr>
            <w:rFonts w:ascii="Times New Roman" w:cs="Times New Roman" w:eastAsia="Times New Roman" w:hAnsi="Times New Roman"/>
            <w:color w:val="1155CC"/>
            <w:u w:val="single"/>
          </w:rPr>
          <w:t xml:space="preserve">https://github.com/altf4-games/EdgeFall</w:t>
        </w:r>
      </w:hyperlink>
    </w:p>
    <w:p>
      <w:pPr>
        <w:spacing w:after="120" w:line="276"/>
        <w:jc w:val="left"/>
      </w:pPr>
      <w:r>
        <w:rPr>
          <w:rFonts w:ascii="Times New Roman" w:cs="Times New Roman" w:eastAsia="Times New Roman" w:hAnsi="Times New Roman"/>
        </w:rPr>
        <w:t xml:space="preserve">Download the Android app (APK) from the Releases section: </w:t>
      </w:r>
      <w:hyperlink w:history="1" r:id="rIda--et7inl3yyy0vsm5kfq">
        <w:r>
          <w:rPr>
            <w:rFonts w:ascii="Times New Roman" w:cs="Times New Roman" w:eastAsia="Times New Roman" w:hAnsi="Times New Roman"/>
            <w:color w:val="1155CC"/>
            <w:u w:val="single"/>
          </w:rPr>
          <w:t xml:space="preserve">https://github.com/altf4-games/EdgeFall/releases</w:t>
        </w:r>
      </w:hyperlink>
      <w:r>
        <w:rPr>
          <w:rFonts w:ascii="Times New Roman" w:cs="Times New Roman" w:eastAsia="Times New Roman" w:hAnsi="Times New Roman"/>
        </w:rPr>
        <w:t xml:space="preserve"> (release v0.1.0: </w:t>
      </w:r>
      <w:hyperlink w:history="1" r:id="rId7-_5329ngr4tni77nn01e">
        <w:r>
          <w:rPr>
            <w:rFonts w:ascii="Times New Roman" w:cs="Times New Roman" w:eastAsia="Times New Roman" w:hAnsi="Times New Roman"/>
            <w:color w:val="1155CC"/>
            <w:u w:val="single"/>
          </w:rPr>
          <w:t xml:space="preserve">https://github.com/altf4-games/EdgeFall/releases/tag/v0.1.0</w:t>
        </w:r>
      </w:hyperlink>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5.4 Google Drive link with code</w:t>
      </w:r>
    </w:p>
    <w:p>
      <w:pPr>
        <w:spacing w:after="120" w:line="276"/>
        <w:jc w:val="left"/>
      </w:pPr>
      <w:r>
        <w:rPr>
          <w:rFonts w:ascii="Times New Roman" w:cs="Times New Roman" w:eastAsia="Times New Roman" w:hAnsi="Times New Roman"/>
        </w:rPr>
        <w:t xml:space="preserve">Google Drive link: </w:t>
      </w:r>
      <w:r>
        <w:rPr>
          <w:rFonts w:ascii="Times New Roman" w:cs="Times New Roman" w:eastAsia="Times New Roman" w:hAnsi="Times New Roman"/>
          <w:highlight w:val="yellow"/>
          <w:highlightCs w:val="yellow"/>
        </w:rPr>
        <w:t xml:space="preserve">[paste the share link here]</w:t>
      </w:r>
    </w:p>
    <w:p>
      <w:pPr>
        <w:pStyle w:val="Heading1"/>
        <w:pageBreakBefore/>
      </w:pPr>
      <w:r>
        <w:rPr>
          <w:rFonts w:ascii="Times New Roman" w:cs="Times New Roman" w:eastAsia="Times New Roman" w:hAnsi="Times New Roman"/>
        </w:rPr>
        <w:t xml:space="preserve">References</w:t>
      </w:r>
    </w:p>
    <w:p>
      <w:pPr>
        <w:spacing w:after="100"/>
        <w:ind w:left="500" w:hanging="500"/>
        <w:jc w:val="left"/>
      </w:pPr>
      <w:r>
        <w:rPr>
          <w:rFonts w:ascii="Times New Roman" w:cs="Times New Roman" w:eastAsia="Times New Roman" w:hAnsi="Times New Roman"/>
          <w:sz w:val="21"/>
          <w:szCs w:val="21"/>
        </w:rPr>
        <w:t xml:space="preserve">[1] A. Sucerquia, J. D. López and J. F. Vargas-Bonilla, "SisFall: A Fall and Movement Dataset," Sensors, vol. 17, no. 1, article 198, 2017.</w:t>
      </w:r>
    </w:p>
    <w:p>
      <w:pPr>
        <w:spacing w:after="100"/>
        <w:ind w:left="500" w:hanging="500"/>
        <w:jc w:val="left"/>
      </w:pPr>
      <w:r>
        <w:rPr>
          <w:rFonts w:ascii="Times New Roman" w:cs="Times New Roman" w:eastAsia="Times New Roman" w:hAnsi="Times New Roman"/>
          <w:sz w:val="21"/>
          <w:szCs w:val="21"/>
        </w:rPr>
        <w:t xml:space="preserve">[2] H. Li, A. Kadav, I. Durdanovic, H. Samet and H. P. Graf, "Pruning Filters for Efficient ConvNets," in Proc. International Conference on Learning Representations (ICLR), 2017.</w:t>
      </w:r>
    </w:p>
    <w:p>
      <w:pPr>
        <w:spacing w:after="100"/>
        <w:ind w:left="500" w:hanging="500"/>
        <w:jc w:val="left"/>
      </w:pPr>
      <w:r>
        <w:rPr>
          <w:rFonts w:ascii="Times New Roman" w:cs="Times New Roman" w:eastAsia="Times New Roman" w:hAnsi="Times New Roman"/>
          <w:sz w:val="21"/>
          <w:szCs w:val="21"/>
        </w:rPr>
        <w:t xml:space="preserve">[3] B. Jacob et al., "Quantization and Training of Neural Networks for Efficient Integer-Arithmetic-Only Inference," in Proc. IEEE/CVF Conference on Computer Vision and Pattern Recognition (CVPR), 2018.</w:t>
      </w:r>
    </w:p>
    <w:p>
      <w:pPr>
        <w:spacing w:after="100"/>
        <w:ind w:left="500" w:hanging="500"/>
        <w:jc w:val="left"/>
      </w:pPr>
      <w:r>
        <w:rPr>
          <w:rFonts w:ascii="Times New Roman" w:cs="Times New Roman" w:eastAsia="Times New Roman" w:hAnsi="Times New Roman"/>
          <w:sz w:val="21"/>
          <w:szCs w:val="21"/>
        </w:rPr>
        <w:t xml:space="preserve">[4] D. P. Kingma and J. Ba, "Adam: A Method for Stochastic Optimization," in Proc. International Conference on Learning Representations (ICLR), 2015.</w:t>
      </w:r>
    </w:p>
    <w:p>
      <w:pPr>
        <w:spacing w:after="100"/>
        <w:ind w:left="500" w:hanging="500"/>
        <w:jc w:val="left"/>
      </w:pPr>
      <w:r>
        <w:rPr>
          <w:rFonts w:ascii="Times New Roman" w:cs="Times New Roman" w:eastAsia="Times New Roman" w:hAnsi="Times New Roman"/>
          <w:sz w:val="21"/>
          <w:szCs w:val="21"/>
        </w:rPr>
        <w:t xml:space="preserve">[5] Google AI Edge, "Post-training quantization," LiteRT documentation, https://ai.google.dev/edge/litert/models/post_training_quantization.</w:t>
      </w:r>
    </w:p>
    <w:p>
      <w:pPr>
        <w:spacing w:after="100"/>
        <w:ind w:left="500" w:hanging="500"/>
        <w:jc w:val="left"/>
      </w:pPr>
      <w:r>
        <w:rPr>
          <w:rFonts w:ascii="Times New Roman" w:cs="Times New Roman" w:eastAsia="Times New Roman" w:hAnsi="Times New Roman"/>
          <w:sz w:val="21"/>
          <w:szCs w:val="21"/>
        </w:rPr>
        <w:t xml:space="preserve">[6] flutter_litert package, https://pub.dev/packages/flutter_litert.</w:t>
      </w:r>
    </w:p>
    <w:p>
      <w:pPr>
        <w:spacing w:after="100"/>
        <w:ind w:left="500" w:hanging="500"/>
        <w:jc w:val="left"/>
      </w:pPr>
      <w:r>
        <w:rPr>
          <w:rFonts w:ascii="Times New Roman" w:cs="Times New Roman" w:eastAsia="Times New Roman" w:hAnsi="Times New Roman"/>
          <w:sz w:val="21"/>
          <w:szCs w:val="21"/>
        </w:rPr>
        <w:t xml:space="preserve">[7] sensors_plus package, https://pub.dev/packages/sensors_plus.</w:t>
      </w:r>
    </w:p>
    <w:p>
      <w:pPr>
        <w:spacing w:after="100"/>
        <w:ind w:left="500" w:hanging="500"/>
        <w:jc w:val="left"/>
      </w:pPr>
      <w:r>
        <w:rPr>
          <w:rFonts w:ascii="Times New Roman" w:cs="Times New Roman" w:eastAsia="Times New Roman" w:hAnsi="Times New Roman"/>
          <w:sz w:val="21"/>
          <w:szCs w:val="21"/>
        </w:rPr>
        <w:t xml:space="preserve">[8] P. Mistry, "EdgeFall," https://github.com/altf4-games/EdgeFall.</w:t>
      </w:r>
    </w:p>
    <w:p>
      <w:pPr>
        <w:spacing w:after="100"/>
        <w:ind w:left="500" w:hanging="500"/>
        <w:jc w:val="left"/>
      </w:pPr>
      <w:r>
        <w:rPr>
          <w:rFonts w:ascii="Times New Roman" w:cs="Times New Roman" w:eastAsia="Times New Roman" w:hAnsi="Times New Roman"/>
          <w:sz w:val="21"/>
          <w:szCs w:val="21"/>
        </w:rPr>
        <w:t xml:space="preserve">[9] GSMArena, "Nothing Phone (3a)," https://m.gsmarena.com/nothing_phone_(3a)-ampp-13672.php.</w:t>
      </w:r>
    </w:p>
    <w:p>
      <w:pPr>
        <w:spacing w:after="100"/>
        <w:ind w:left="500" w:hanging="500"/>
        <w:jc w:val="left"/>
      </w:pPr>
      <w:r>
        <w:rPr>
          <w:rFonts w:ascii="Times New Roman" w:cs="Times New Roman" w:eastAsia="Times New Roman" w:hAnsi="Times New Roman"/>
          <w:sz w:val="21"/>
          <w:szCs w:val="21"/>
        </w:rPr>
        <w:t xml:space="preserve">[10] 91mobiles, "Nothing Phone 3a specifications," https://www.91mobiles.com/nothing-phone-3a-price-in-india?ty=specs.</w:t>
      </w:r>
    </w:p>
    <w:p>
      <w:pPr>
        <w:spacing w:after="100"/>
        <w:ind w:left="500" w:hanging="500"/>
        <w:jc w:val="left"/>
      </w:pPr>
      <w:r>
        <w:rPr>
          <w:rFonts w:ascii="Times New Roman" w:cs="Times New Roman" w:eastAsia="Times New Roman" w:hAnsi="Times New Roman"/>
          <w:sz w:val="21"/>
          <w:szCs w:val="21"/>
        </w:rPr>
        <w:t xml:space="preserve">[11] BIng2325, "SisFall," community mirror of the dataset (GitHub repository), https://github.com/BIng2325/SisFall.</w:t>
      </w:r>
    </w:p>
    <w:sectPr>
      <w:headerReference w:type="default" r:id="rId7"/>
      <w:headerReference w:type="first" r:id="rId8"/>
      <w:footerReference w:type="default" r:id="rId9"/>
      <w:footerReference w:type="first" r:id="rId10"/>
      <w:pgSz w:w="11906" w:h="16838" w:orient="portrait"/>
      <w:pgMar w:top="1800" w:right="1440" w:bottom="1300" w:left="1440" w:header="3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9601200">
          <wp:simplePos x="0" y="0"/>
          <wp:positionH relativeFrom="page">
            <wp:posOffset>0</wp:posOffset>
          </wp:positionH>
          <wp:positionV relativeFrom="page">
            <wp:posOffset>1024128</wp:posOffset>
          </wp:positionV>
          <wp:extent cx="514350" cy="9601200"/>
          <wp:effectExtent t="0" r="0" b="0" l="0"/>
          <wp:wrapNone/>
          <wp:docPr id="1" name="redbar.png" descr="Somaiya header graphic" title="red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9601200"/>
                  </a:xfrm>
                  <a:prstGeom prst="rect">
                    <a:avLst/>
                  </a:prstGeom>
                </pic:spPr>
              </pic:pic>
            </a:graphicData>
          </a:graphic>
        </wp:anchor>
      </w:drawing>
    </w:r>
    <w:r>
      <w:drawing>
        <wp:anchor distT="0" distB="0" distL="0" distR="0" simplePos="0" allowOverlap="1" behindDoc="1" locked="1" layoutInCell="1" relativeHeight="600075">
          <wp:simplePos x="0" y="0"/>
          <wp:positionH relativeFrom="page">
            <wp:posOffset>347472</wp:posOffset>
          </wp:positionH>
          <wp:positionV relativeFrom="page">
            <wp:posOffset>118872</wp:posOffset>
          </wp:positionV>
          <wp:extent cx="2057400" cy="600075"/>
          <wp:effectExtent t="0" r="0" b="0" l="0"/>
          <wp:wrapNone/>
          <wp:docPr id="1" name="somaiya_logo.png" descr="Somaiya header graphic" title="somaiy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057400" cy="600075"/>
                  </a:xfrm>
                  <a:prstGeom prst="rect">
                    <a:avLst/>
                  </a:prstGeom>
                </pic:spPr>
              </pic:pic>
            </a:graphicData>
          </a:graphic>
        </wp:anchor>
      </w:drawing>
    </w:r>
    <w:r>
      <w:drawing>
        <wp:anchor distT="0" distB="0" distL="0" distR="0" simplePos="0" allowOverlap="1" behindDoc="1" locked="1" layoutInCell="1" relativeHeight="685800">
          <wp:simplePos x="0" y="0"/>
          <wp:positionH relativeFrom="page">
            <wp:posOffset>6537960</wp:posOffset>
          </wp:positionH>
          <wp:positionV relativeFrom="page">
            <wp:posOffset>118872</wp:posOffset>
          </wp:positionV>
          <wp:extent cx="895350" cy="685800"/>
          <wp:effectExtent t="0" r="0" b="0" l="0"/>
          <wp:wrapNone/>
          <wp:docPr id="1" name="trust_logo.png" descr="Somaiya header graphic" title="trus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895350" cy="685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9601200">
          <wp:simplePos x="0" y="0"/>
          <wp:positionH relativeFrom="page">
            <wp:posOffset>0</wp:posOffset>
          </wp:positionH>
          <wp:positionV relativeFrom="page">
            <wp:posOffset>1024128</wp:posOffset>
          </wp:positionV>
          <wp:extent cx="514350" cy="9601200"/>
          <wp:effectExtent t="0" r="0" b="0" l="0"/>
          <wp:wrapNone/>
          <wp:docPr id="1" name="redbar.png" descr="Somaiya header graphic" title="red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9601200"/>
                  </a:xfrm>
                  <a:prstGeom prst="rect">
                    <a:avLst/>
                  </a:prstGeom>
                </pic:spPr>
              </pic:pic>
            </a:graphicData>
          </a:graphic>
        </wp:anchor>
      </w:drawing>
    </w:r>
    <w:r>
      <w:drawing>
        <wp:anchor distT="0" distB="0" distL="0" distR="0" simplePos="0" allowOverlap="1" behindDoc="1" locked="1" layoutInCell="1" relativeHeight="600075">
          <wp:simplePos x="0" y="0"/>
          <wp:positionH relativeFrom="page">
            <wp:posOffset>347472</wp:posOffset>
          </wp:positionH>
          <wp:positionV relativeFrom="page">
            <wp:posOffset>118872</wp:posOffset>
          </wp:positionV>
          <wp:extent cx="2057400" cy="600075"/>
          <wp:effectExtent t="0" r="0" b="0" l="0"/>
          <wp:wrapNone/>
          <wp:docPr id="1" name="somaiya_logo.png" descr="Somaiya header graphic" title="somaiy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057400" cy="600075"/>
                  </a:xfrm>
                  <a:prstGeom prst="rect">
                    <a:avLst/>
                  </a:prstGeom>
                </pic:spPr>
              </pic:pic>
            </a:graphicData>
          </a:graphic>
        </wp:anchor>
      </w:drawing>
    </w:r>
    <w:r>
      <w:drawing>
        <wp:anchor distT="0" distB="0" distL="0" distR="0" simplePos="0" allowOverlap="1" behindDoc="1" locked="1" layoutInCell="1" relativeHeight="685800">
          <wp:simplePos x="0" y="0"/>
          <wp:positionH relativeFrom="page">
            <wp:posOffset>6537960</wp:posOffset>
          </wp:positionH>
          <wp:positionV relativeFrom="page">
            <wp:posOffset>118872</wp:posOffset>
          </wp:positionV>
          <wp:extent cx="895350" cy="685800"/>
          <wp:effectExtent t="0" r="0" b="0" l="0"/>
          <wp:wrapNone/>
          <wp:docPr id="1" name="trust_logo.png" descr="Somaiya header graphic" title="trus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895350" cy="685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igylid8x3py4puafmedo" Type="http://schemas.openxmlformats.org/officeDocument/2006/relationships/hyperlink" Target="https://github.com/altf4-games/EdgeFall" TargetMode="External"/><Relationship Id="rId45828sky6xpaty8wqsuy3" Type="http://schemas.openxmlformats.org/officeDocument/2006/relationships/hyperlink" Target="https://github.com/altf4-games/EdgeFall/releases" TargetMode="External"/><Relationship Id="rIdegm6ujl3oqn1zt8stolq8" Type="http://schemas.openxmlformats.org/officeDocument/2006/relationships/hyperlink" Target="https://github.com/altf4-games/EdgeFall" TargetMode="External"/><Relationship Id="rIda--et7inl3yyy0vsm5kfq" Type="http://schemas.openxmlformats.org/officeDocument/2006/relationships/hyperlink" Target="https://github.com/altf4-games/EdgeFall/releases" TargetMode="External"/><Relationship Id="rId7-_5329ngr4tni77nn01e" Type="http://schemas.openxmlformats.org/officeDocument/2006/relationships/hyperlink" Target="https://github.com/altf4-games/EdgeFall/releases/tag/v0.1.0" TargetMode="External"/><Relationship Id="rId11" Type="http://schemas.openxmlformats.org/officeDocument/2006/relationships/image" Target="media/0b4d4bdbe386cd920e721b94fc6559633d1b33af.png"/><Relationship Id="rId12" Type="http://schemas.openxmlformats.org/officeDocument/2006/relationships/image" Target="media/d5a2862d60f02d6355f45087b427968c92a6a53b.png"/><Relationship Id="rId13" Type="http://schemas.openxmlformats.org/officeDocument/2006/relationships/image" Target="media/ee3190b6db9ccf209806542e860264ceeaecbbc0.png"/><Relationship Id="rId14" Type="http://schemas.openxmlformats.org/officeDocument/2006/relationships/image" Target="media/729c6df94e46e58b0c616a8cb6fa8eb572036e9e.png"/><Relationship Id="rId15" Type="http://schemas.openxmlformats.org/officeDocument/2006/relationships/image" Target="media/a883ae447d4acd4325e60c63ed4d617faddc1444.png"/><Relationship Id="rId16" Type="http://schemas.openxmlformats.org/officeDocument/2006/relationships/image" Target="media/8242226a581149f085c115432aa6a0b51406eb7c.png"/><Relationship Id="rId17" Type="http://schemas.openxmlformats.org/officeDocument/2006/relationships/image" Target="media/663f81d303dd55646b7ab9b7d189b2c0bd17ea7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b28851ab7bf8d4b3181094053b63d71dc2bb8d1.png"/><Relationship Id="rId1" Type="http://schemas.openxmlformats.org/officeDocument/2006/relationships/image" Target="media/3f8597522a8318e18c21cf5d6b2b095abd7e510c.png"/><Relationship Id="rId2" Type="http://schemas.openxmlformats.org/officeDocument/2006/relationships/image" Target="media/e86a789d03e64d234b1c17e6ec8db9f86fc84842.png"/></Relationships>
</file>

<file path=word/_rels/header2.xml.rels><?xml version="1.0" encoding="UTF-8"?><Relationships xmlns="http://schemas.openxmlformats.org/package/2006/relationships"><Relationship Id="rId0" Type="http://schemas.openxmlformats.org/officeDocument/2006/relationships/image" Target="media/9b28851ab7bf8d4b3181094053b63d71dc2bb8d1.png"/><Relationship Id="rId1" Type="http://schemas.openxmlformats.org/officeDocument/2006/relationships/image" Target="media/3f8597522a8318e18c21cf5d6b2b095abd7e510c.png"/><Relationship Id="rId2" Type="http://schemas.openxmlformats.org/officeDocument/2006/relationships/image" Target="media/e86a789d03e64d234b1c17e6ec8db9f86fc8484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EdgeFall: On-Device Fall Detection (Edge AI Mini Project Report)</dc:title>
  <dc:creator>Pradyum Mistry</dc:creator>
  <cp:lastModifiedBy>Un-named</cp:lastModifiedBy>
  <cp:revision>1</cp:revision>
  <dcterms:created xsi:type="dcterms:W3CDTF">2026-10-23T16:44:37.547Z</dcterms:created>
  <dcterms:modified xsi:type="dcterms:W3CDTF">2026-10-23T16:44:37.548Z</dcterms:modified>
</cp:coreProperties>
</file>

<file path=docProps/custom.xml><?xml version="1.0" encoding="utf-8"?>
<Properties xmlns="http://schemas.openxmlformats.org/officeDocument/2006/custom-properties" xmlns:vt="http://schemas.openxmlformats.org/officeDocument/2006/docPropsVTypes"/>
</file>