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D4A5" w14:textId="77777777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Project Report: Personal Website Development</w:t>
      </w:r>
    </w:p>
    <w:p w14:paraId="74C04B80" w14:textId="20AFF1D2" w:rsidR="00ED391F" w:rsidRPr="00ED391F" w:rsidRDefault="00ED391F" w:rsidP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Course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D391F">
        <w:rPr>
          <w:rFonts w:ascii="Times New Roman" w:hAnsi="Times New Roman" w:cs="Times New Roman"/>
          <w:b/>
          <w:bCs/>
        </w:rPr>
        <w:t>:</w:t>
      </w:r>
      <w:r w:rsidRPr="00ED391F">
        <w:rPr>
          <w:rFonts w:ascii="Times New Roman" w:hAnsi="Times New Roman" w:cs="Times New Roman"/>
        </w:rPr>
        <w:t xml:space="preserve"> EF234301 Web Programming (D) – Quiz 1 </w:t>
      </w:r>
      <w:r w:rsidRPr="00ED391F">
        <w:rPr>
          <w:rFonts w:ascii="Times New Roman" w:hAnsi="Times New Roman" w:cs="Times New Roman"/>
        </w:rPr>
        <w:br/>
      </w:r>
      <w:r w:rsidRPr="00ED391F">
        <w:rPr>
          <w:rFonts w:ascii="Times New Roman" w:hAnsi="Times New Roman" w:cs="Times New Roman"/>
          <w:b/>
          <w:bCs/>
        </w:rPr>
        <w:t>Author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D391F">
        <w:rPr>
          <w:rFonts w:ascii="Times New Roman" w:hAnsi="Times New Roman" w:cs="Times New Roman"/>
          <w:b/>
          <w:bCs/>
        </w:rPr>
        <w:t>:</w:t>
      </w:r>
      <w:r w:rsidRPr="00ED391F">
        <w:rPr>
          <w:rFonts w:ascii="Times New Roman" w:hAnsi="Times New Roman" w:cs="Times New Roman"/>
        </w:rPr>
        <w:t xml:space="preserve"> Althea </w:t>
      </w:r>
      <w:proofErr w:type="spellStart"/>
      <w:r w:rsidRPr="00ED391F">
        <w:rPr>
          <w:rFonts w:ascii="Times New Roman" w:hAnsi="Times New Roman" w:cs="Times New Roman"/>
        </w:rPr>
        <w:t>Rahmania</w:t>
      </w:r>
      <w:proofErr w:type="spellEnd"/>
      <w:r w:rsidRPr="00ED391F">
        <w:rPr>
          <w:rFonts w:ascii="Times New Roman" w:hAnsi="Times New Roman" w:cs="Times New Roman"/>
        </w:rPr>
        <w:t xml:space="preserve"> Fitri</w:t>
      </w:r>
      <w:r w:rsidRPr="00ED391F">
        <w:rPr>
          <w:rFonts w:ascii="Times New Roman" w:hAnsi="Times New Roman" w:cs="Times New Roman"/>
        </w:rPr>
        <w:br/>
      </w:r>
      <w:r w:rsidRPr="00ED391F">
        <w:rPr>
          <w:rFonts w:ascii="Times New Roman" w:hAnsi="Times New Roman" w:cs="Times New Roman"/>
          <w:b/>
          <w:bCs/>
        </w:rPr>
        <w:t>Student ID</w:t>
      </w:r>
      <w:r>
        <w:rPr>
          <w:rFonts w:ascii="Times New Roman" w:hAnsi="Times New Roman" w:cs="Times New Roman"/>
          <w:b/>
          <w:bCs/>
        </w:rPr>
        <w:tab/>
      </w:r>
      <w:r w:rsidRPr="00ED391F">
        <w:rPr>
          <w:rFonts w:ascii="Times New Roman" w:hAnsi="Times New Roman" w:cs="Times New Roman"/>
          <w:b/>
          <w:bCs/>
        </w:rPr>
        <w:t>:</w:t>
      </w:r>
      <w:r w:rsidRPr="00ED391F">
        <w:rPr>
          <w:rFonts w:ascii="Times New Roman" w:hAnsi="Times New Roman" w:cs="Times New Roman"/>
        </w:rPr>
        <w:t xml:space="preserve"> 50252</w:t>
      </w:r>
      <w:r w:rsidRPr="00ED391F">
        <w:rPr>
          <w:rFonts w:ascii="Times New Roman" w:hAnsi="Times New Roman" w:cs="Times New Roman"/>
        </w:rPr>
        <w:t>51134</w:t>
      </w:r>
      <w:r w:rsidRPr="00ED391F">
        <w:rPr>
          <w:rFonts w:ascii="Times New Roman" w:hAnsi="Times New Roman" w:cs="Times New Roman"/>
        </w:rPr>
        <w:br/>
      </w:r>
      <w:r w:rsidRPr="00ED391F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D391F">
        <w:rPr>
          <w:rFonts w:ascii="Times New Roman" w:hAnsi="Times New Roman" w:cs="Times New Roman"/>
          <w:b/>
          <w:bCs/>
        </w:rPr>
        <w:t>:</w:t>
      </w:r>
      <w:r w:rsidRPr="00ED391F">
        <w:rPr>
          <w:rFonts w:ascii="Times New Roman" w:hAnsi="Times New Roman" w:cs="Times New Roman"/>
        </w:rPr>
        <w:t xml:space="preserve"> 30 September 2026 </w:t>
      </w:r>
    </w:p>
    <w:p w14:paraId="101D5188" w14:textId="77777777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1. Design Concepts and Structure</w:t>
      </w:r>
    </w:p>
    <w:p w14:paraId="1CD0EC30" w14:textId="6D166B42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  <w:sz w:val="20"/>
          <w:szCs w:val="20"/>
        </w:rPr>
        <w:t>Design Concept</w:t>
      </w:r>
      <w:r w:rsidRPr="00ED391F">
        <w:rPr>
          <w:rFonts w:ascii="Times New Roman" w:hAnsi="Times New Roman" w:cs="Times New Roman"/>
          <w:b/>
          <w:bCs/>
        </w:rPr>
        <w:br/>
      </w:r>
      <w:r w:rsidRPr="00ED391F">
        <w:rPr>
          <w:rFonts w:ascii="Times New Roman" w:hAnsi="Times New Roman" w:cs="Times New Roman"/>
        </w:rPr>
        <w:t xml:space="preserve">The personal website is built as a single-page application (SPA) designed to showcase two cultural perspectives: </w:t>
      </w:r>
      <w:r w:rsidRPr="00ED391F">
        <w:rPr>
          <w:rFonts w:ascii="Times New Roman" w:hAnsi="Times New Roman" w:cs="Times New Roman"/>
          <w:b/>
          <w:bCs/>
        </w:rPr>
        <w:t>Surabaya</w:t>
      </w:r>
      <w:r w:rsidRPr="00ED391F">
        <w:rPr>
          <w:rFonts w:ascii="Times New Roman" w:hAnsi="Times New Roman" w:cs="Times New Roman"/>
        </w:rPr>
        <w:t xml:space="preserve"> and </w:t>
      </w:r>
      <w:r w:rsidRPr="00ED391F">
        <w:rPr>
          <w:rFonts w:ascii="Times New Roman" w:hAnsi="Times New Roman" w:cs="Times New Roman"/>
          <w:b/>
          <w:bCs/>
        </w:rPr>
        <w:t>Malang</w:t>
      </w:r>
      <w:r w:rsidRPr="00ED391F">
        <w:rPr>
          <w:rFonts w:ascii="Times New Roman" w:hAnsi="Times New Roman" w:cs="Times New Roman"/>
        </w:rPr>
        <w:t xml:space="preserve">. </w:t>
      </w:r>
    </w:p>
    <w:p w14:paraId="16019DC5" w14:textId="77777777" w:rsidR="00ED391F" w:rsidRPr="00ED391F" w:rsidRDefault="00ED391F" w:rsidP="00ED3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Typography:</w:t>
      </w:r>
      <w:r w:rsidRPr="00ED391F">
        <w:rPr>
          <w:rFonts w:ascii="Times New Roman" w:hAnsi="Times New Roman" w:cs="Times New Roman"/>
        </w:rPr>
        <w:t xml:space="preserve"> Uses Google Fonts (Fraunces for headings to give an editorial style, paired with Work Sans for clean body text). </w:t>
      </w:r>
    </w:p>
    <w:p w14:paraId="570E481C" w14:textId="535E76AB" w:rsidR="00ED391F" w:rsidRPr="00ED391F" w:rsidRDefault="00ED391F" w:rsidP="00ED3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Colo</w:t>
      </w:r>
      <w:r w:rsidRPr="00ED391F">
        <w:rPr>
          <w:rFonts w:ascii="Times New Roman" w:hAnsi="Times New Roman" w:cs="Times New Roman"/>
          <w:b/>
          <w:bCs/>
        </w:rPr>
        <w:t>u</w:t>
      </w:r>
      <w:r w:rsidRPr="00ED391F">
        <w:rPr>
          <w:rFonts w:ascii="Times New Roman" w:hAnsi="Times New Roman" w:cs="Times New Roman"/>
          <w:b/>
          <w:bCs/>
        </w:rPr>
        <w:t>r Palette:</w:t>
      </w:r>
      <w:r w:rsidRPr="00ED391F">
        <w:rPr>
          <w:rFonts w:ascii="Times New Roman" w:hAnsi="Times New Roman" w:cs="Times New Roman"/>
        </w:rPr>
        <w:t xml:space="preserve"> Styled using CSS custom variables (--primary, --text-muted, etc.) for consistent colo</w:t>
      </w:r>
      <w:r w:rsidRPr="00ED391F">
        <w:rPr>
          <w:rFonts w:ascii="Times New Roman" w:hAnsi="Times New Roman" w:cs="Times New Roman"/>
        </w:rPr>
        <w:t>u</w:t>
      </w:r>
      <w:r w:rsidRPr="00ED391F">
        <w:rPr>
          <w:rFonts w:ascii="Times New Roman" w:hAnsi="Times New Roman" w:cs="Times New Roman"/>
        </w:rPr>
        <w:t xml:space="preserve">r management across components. </w:t>
      </w:r>
    </w:p>
    <w:p w14:paraId="59F14731" w14:textId="77777777" w:rsidR="00ED391F" w:rsidRPr="00ED391F" w:rsidRDefault="00ED391F" w:rsidP="00ED39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Layout Structure:</w:t>
      </w:r>
      <w:r w:rsidRPr="00ED391F">
        <w:rPr>
          <w:rFonts w:ascii="Times New Roman" w:hAnsi="Times New Roman" w:cs="Times New Roman"/>
        </w:rPr>
        <w:t xml:space="preserve"> Flexbox and CSS Grid are used across content blocks and cards to ensure responsive scaling on mobile, tablet, and desktop viewports. </w:t>
      </w:r>
    </w:p>
    <w:p w14:paraId="2B437E3E" w14:textId="5D82B3BD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Content Structure &amp; Routing</w:t>
      </w:r>
      <w:r w:rsidRPr="00ED391F">
        <w:rPr>
          <w:rFonts w:ascii="Times New Roman" w:hAnsi="Times New Roman" w:cs="Times New Roman"/>
          <w:b/>
          <w:bCs/>
        </w:rPr>
        <w:br/>
      </w:r>
      <w:r w:rsidRPr="00ED391F">
        <w:rPr>
          <w:rFonts w:ascii="Times New Roman" w:hAnsi="Times New Roman" w:cs="Times New Roman"/>
        </w:rPr>
        <w:t>The URL structure maps to the following single-page anchor sections:</w:t>
      </w:r>
    </w:p>
    <w:p w14:paraId="574ECB91" w14:textId="77777777" w:rsidR="00ED391F" w:rsidRPr="00ED391F" w:rsidRDefault="00ED391F" w:rsidP="00ED3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Homepage (/quiz1):</w:t>
      </w:r>
      <w:r w:rsidRPr="00ED391F">
        <w:rPr>
          <w:rFonts w:ascii="Times New Roman" w:hAnsi="Times New Roman" w:cs="Times New Roman"/>
        </w:rPr>
        <w:t xml:space="preserve"> Includes a landing header, introduction, and an interactive typing effect. </w:t>
      </w:r>
    </w:p>
    <w:p w14:paraId="04E4589D" w14:textId="77777777" w:rsidR="00ED391F" w:rsidRPr="00ED391F" w:rsidRDefault="00ED391F" w:rsidP="00ED3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Profile (/quiz1/profile):</w:t>
      </w:r>
      <w:r w:rsidRPr="00ED391F">
        <w:rPr>
          <w:rFonts w:ascii="Times New Roman" w:hAnsi="Times New Roman" w:cs="Times New Roman"/>
        </w:rPr>
        <w:t xml:space="preserve"> Displays quick personal facts and a vertical timeline of education history. </w:t>
      </w:r>
    </w:p>
    <w:p w14:paraId="472837D5" w14:textId="77777777" w:rsidR="00ED391F" w:rsidRPr="00ED391F" w:rsidRDefault="00ED391F" w:rsidP="00ED3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Hometown (/quiz1/hometown):</w:t>
      </w:r>
      <w:r w:rsidRPr="00ED391F">
        <w:rPr>
          <w:rFonts w:ascii="Times New Roman" w:hAnsi="Times New Roman" w:cs="Times New Roman"/>
        </w:rPr>
        <w:t xml:space="preserve"> Overview of Surabaya and Malang with embedded Google Maps. </w:t>
      </w:r>
    </w:p>
    <w:p w14:paraId="6CF2B414" w14:textId="77777777" w:rsidR="00ED391F" w:rsidRPr="00ED391F" w:rsidRDefault="00ED391F" w:rsidP="00ED3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Local Food (/quiz1/food):</w:t>
      </w:r>
      <w:r w:rsidRPr="00ED391F">
        <w:rPr>
          <w:rFonts w:ascii="Times New Roman" w:hAnsi="Times New Roman" w:cs="Times New Roman"/>
        </w:rPr>
        <w:t xml:space="preserve"> A grid-based card layout showcasing regional dishes. </w:t>
      </w:r>
    </w:p>
    <w:p w14:paraId="6C92F262" w14:textId="3F28A476" w:rsidR="00ED391F" w:rsidRPr="00ED391F" w:rsidRDefault="00ED391F" w:rsidP="00ED39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Tourist Places (/quiz1/tourist):</w:t>
      </w:r>
      <w:r w:rsidRPr="00ED391F">
        <w:rPr>
          <w:rFonts w:ascii="Times New Roman" w:hAnsi="Times New Roman" w:cs="Times New Roman"/>
        </w:rPr>
        <w:t xml:space="preserve"> Card grid highlighting regional attractions with external Google references. </w:t>
      </w:r>
    </w:p>
    <w:p w14:paraId="518FCE8E" w14:textId="77777777" w:rsidR="00ED391F" w:rsidRPr="00ED391F" w:rsidRDefault="00ED391F" w:rsidP="00ED39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91F">
        <w:rPr>
          <w:rFonts w:ascii="Times New Roman" w:hAnsi="Times New Roman" w:cs="Times New Roman"/>
          <w:b/>
          <w:bCs/>
          <w:sz w:val="24"/>
          <w:szCs w:val="24"/>
        </w:rPr>
        <w:t>2. Implementation &amp; Code Explanation</w:t>
      </w:r>
    </w:p>
    <w:p w14:paraId="6F117AA3" w14:textId="4A27362D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HTML Architecture</w:t>
      </w:r>
      <w:r w:rsidRPr="00ED391F">
        <w:rPr>
          <w:rFonts w:ascii="Times New Roman" w:hAnsi="Times New Roman" w:cs="Times New Roman"/>
          <w:b/>
          <w:bCs/>
        </w:rPr>
        <w:br/>
      </w:r>
      <w:r w:rsidRPr="00ED391F">
        <w:rPr>
          <w:rFonts w:ascii="Times New Roman" w:hAnsi="Times New Roman" w:cs="Times New Roman"/>
        </w:rPr>
        <w:t xml:space="preserve">The single-page architecture relies on section identifiers (#home, #profile, #hometown, #food, #tourism). Semantic HTML5 tags (&lt;header&gt;, &lt;main&gt;, &lt;section&gt;, &lt;article&gt;, &lt;figure&gt;, &lt;footer&gt;) are used throughout. Tabbed interfaces </w:t>
      </w:r>
      <w:proofErr w:type="gramStart"/>
      <w:r w:rsidRPr="00ED391F">
        <w:rPr>
          <w:rFonts w:ascii="Times New Roman" w:hAnsi="Times New Roman" w:cs="Times New Roman"/>
        </w:rPr>
        <w:t xml:space="preserve">use </w:t>
      </w:r>
      <w:r w:rsidRPr="00ED391F">
        <w:rPr>
          <w:rFonts w:ascii="Times New Roman" w:hAnsi="Times New Roman" w:cs="Times New Roman"/>
          <w:i/>
          <w:iCs/>
        </w:rPr>
        <w:t>.</w:t>
      </w:r>
      <w:proofErr w:type="spellStart"/>
      <w:r w:rsidRPr="00ED391F">
        <w:rPr>
          <w:rFonts w:ascii="Times New Roman" w:hAnsi="Times New Roman" w:cs="Times New Roman"/>
          <w:i/>
          <w:iCs/>
        </w:rPr>
        <w:t>tabset</w:t>
      </w:r>
      <w:proofErr w:type="spellEnd"/>
      <w:proofErr w:type="gramEnd"/>
      <w:r w:rsidRPr="00ED391F">
        <w:rPr>
          <w:rFonts w:ascii="Times New Roman" w:hAnsi="Times New Roman" w:cs="Times New Roman"/>
        </w:rPr>
        <w:t xml:space="preserve"> containers </w:t>
      </w:r>
      <w:proofErr w:type="gramStart"/>
      <w:r w:rsidRPr="00ED391F">
        <w:rPr>
          <w:rFonts w:ascii="Times New Roman" w:hAnsi="Times New Roman" w:cs="Times New Roman"/>
        </w:rPr>
        <w:t xml:space="preserve">holding </w:t>
      </w:r>
      <w:r w:rsidRPr="00ED391F">
        <w:rPr>
          <w:rFonts w:ascii="Times New Roman" w:hAnsi="Times New Roman" w:cs="Times New Roman"/>
          <w:i/>
          <w:iCs/>
        </w:rPr>
        <w:t>.tabs</w:t>
      </w:r>
      <w:proofErr w:type="gramEnd"/>
      <w:r w:rsidRPr="00ED391F">
        <w:rPr>
          <w:rFonts w:ascii="Times New Roman" w:hAnsi="Times New Roman" w:cs="Times New Roman"/>
        </w:rPr>
        <w:t xml:space="preserve"> controls </w:t>
      </w:r>
      <w:proofErr w:type="gramStart"/>
      <w:r w:rsidRPr="00ED391F">
        <w:rPr>
          <w:rFonts w:ascii="Times New Roman" w:hAnsi="Times New Roman" w:cs="Times New Roman"/>
        </w:rPr>
        <w:t xml:space="preserve">and </w:t>
      </w:r>
      <w:r w:rsidRPr="00ED391F">
        <w:rPr>
          <w:rFonts w:ascii="Times New Roman" w:hAnsi="Times New Roman" w:cs="Times New Roman"/>
          <w:i/>
          <w:iCs/>
        </w:rPr>
        <w:t>.panel</w:t>
      </w:r>
      <w:proofErr w:type="gramEnd"/>
      <w:r w:rsidRPr="00ED391F">
        <w:rPr>
          <w:rFonts w:ascii="Times New Roman" w:hAnsi="Times New Roman" w:cs="Times New Roman"/>
        </w:rPr>
        <w:t xml:space="preserve"> display blocks. </w:t>
      </w:r>
    </w:p>
    <w:p w14:paraId="01307542" w14:textId="58C64FF7" w:rsidR="007645FE" w:rsidRPr="00ED391F" w:rsidRDefault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</w:rPr>
        <w:drawing>
          <wp:inline distT="0" distB="0" distL="0" distR="0" wp14:anchorId="4AF68B8D" wp14:editId="14D05539">
            <wp:extent cx="5731510" cy="1252220"/>
            <wp:effectExtent l="0" t="0" r="2540" b="5080"/>
            <wp:docPr id="6122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3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446" w14:textId="77777777" w:rsidR="00ED391F" w:rsidRPr="00ED391F" w:rsidRDefault="00ED391F">
      <w:pPr>
        <w:rPr>
          <w:rFonts w:ascii="Times New Roman" w:hAnsi="Times New Roman" w:cs="Times New Roman"/>
        </w:rPr>
      </w:pPr>
    </w:p>
    <w:p w14:paraId="42A9CB06" w14:textId="2059F8E3" w:rsidR="00ED391F" w:rsidRPr="00ED391F" w:rsidRDefault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lastRenderedPageBreak/>
        <w:t>CSS Styling &amp; Panel Toggling</w:t>
      </w:r>
      <w:r w:rsidRPr="00ED391F">
        <w:rPr>
          <w:rFonts w:ascii="Times New Roman" w:hAnsi="Times New Roman" w:cs="Times New Roman"/>
          <w:b/>
          <w:bCs/>
        </w:rPr>
        <w:br/>
      </w:r>
      <w:r w:rsidRPr="00ED391F">
        <w:rPr>
          <w:rFonts w:ascii="Times New Roman" w:hAnsi="Times New Roman" w:cs="Times New Roman"/>
        </w:rPr>
        <w:t xml:space="preserve">Visibility states are controlled using a CSS utility </w:t>
      </w:r>
      <w:proofErr w:type="gramStart"/>
      <w:r w:rsidRPr="00ED391F">
        <w:rPr>
          <w:rFonts w:ascii="Times New Roman" w:hAnsi="Times New Roman" w:cs="Times New Roman"/>
        </w:rPr>
        <w:t xml:space="preserve">class </w:t>
      </w:r>
      <w:r w:rsidRPr="00ED391F">
        <w:rPr>
          <w:rFonts w:ascii="Times New Roman" w:hAnsi="Times New Roman" w:cs="Times New Roman"/>
          <w:i/>
          <w:iCs/>
        </w:rPr>
        <w:t>.hide</w:t>
      </w:r>
      <w:proofErr w:type="gramEnd"/>
      <w:r w:rsidRPr="00ED391F">
        <w:rPr>
          <w:rFonts w:ascii="Times New Roman" w:hAnsi="Times New Roman" w:cs="Times New Roman"/>
        </w:rPr>
        <w:t>:</w:t>
      </w:r>
    </w:p>
    <w:p w14:paraId="1B7055D1" w14:textId="4C8FB80D" w:rsidR="00ED391F" w:rsidRPr="00ED391F" w:rsidRDefault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</w:rPr>
        <w:drawing>
          <wp:inline distT="0" distB="0" distL="0" distR="0" wp14:anchorId="4094A1A4" wp14:editId="321DDCF8">
            <wp:extent cx="5731510" cy="1790700"/>
            <wp:effectExtent l="0" t="0" r="2540" b="0"/>
            <wp:docPr id="5566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23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E27E" w14:textId="77777777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JavaScript Dynamic Functionality (script.js)</w:t>
      </w:r>
    </w:p>
    <w:p w14:paraId="0BD3CCA0" w14:textId="77777777" w:rsidR="00ED391F" w:rsidRPr="00ED391F" w:rsidRDefault="00ED391F" w:rsidP="00ED39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Event Listener for Tabs:</w:t>
      </w:r>
      <w:r w:rsidRPr="00ED391F">
        <w:rPr>
          <w:rFonts w:ascii="Times New Roman" w:hAnsi="Times New Roman" w:cs="Times New Roman"/>
        </w:rPr>
        <w:t xml:space="preserve"> Listens for clicks on buttons </w:t>
      </w:r>
      <w:proofErr w:type="gramStart"/>
      <w:r w:rsidRPr="00ED391F">
        <w:rPr>
          <w:rFonts w:ascii="Times New Roman" w:hAnsi="Times New Roman" w:cs="Times New Roman"/>
        </w:rPr>
        <w:t xml:space="preserve">within </w:t>
      </w:r>
      <w:r w:rsidRPr="00ED391F">
        <w:rPr>
          <w:rFonts w:ascii="Times New Roman" w:hAnsi="Times New Roman" w:cs="Times New Roman"/>
          <w:i/>
          <w:iCs/>
        </w:rPr>
        <w:t>.tabs</w:t>
      </w:r>
      <w:proofErr w:type="gramEnd"/>
      <w:r w:rsidRPr="00ED391F">
        <w:rPr>
          <w:rFonts w:ascii="Times New Roman" w:hAnsi="Times New Roman" w:cs="Times New Roman"/>
        </w:rPr>
        <w:t xml:space="preserve">, reads the target data-panel attribute, and attempts to </w:t>
      </w:r>
      <w:proofErr w:type="gramStart"/>
      <w:r w:rsidRPr="00ED391F">
        <w:rPr>
          <w:rFonts w:ascii="Times New Roman" w:hAnsi="Times New Roman" w:cs="Times New Roman"/>
        </w:rPr>
        <w:t xml:space="preserve">remove </w:t>
      </w:r>
      <w:r w:rsidRPr="00ED391F">
        <w:rPr>
          <w:rFonts w:ascii="Times New Roman" w:hAnsi="Times New Roman" w:cs="Times New Roman"/>
          <w:i/>
          <w:iCs/>
        </w:rPr>
        <w:t>.hide</w:t>
      </w:r>
      <w:proofErr w:type="gramEnd"/>
      <w:r w:rsidRPr="00ED391F">
        <w:rPr>
          <w:rFonts w:ascii="Times New Roman" w:hAnsi="Times New Roman" w:cs="Times New Roman"/>
        </w:rPr>
        <w:t xml:space="preserve"> from the matching panel ID while </w:t>
      </w:r>
      <w:proofErr w:type="gramStart"/>
      <w:r w:rsidRPr="00ED391F">
        <w:rPr>
          <w:rFonts w:ascii="Times New Roman" w:hAnsi="Times New Roman" w:cs="Times New Roman"/>
        </w:rPr>
        <w:t xml:space="preserve">adding </w:t>
      </w:r>
      <w:r w:rsidRPr="00ED391F">
        <w:rPr>
          <w:rFonts w:ascii="Times New Roman" w:hAnsi="Times New Roman" w:cs="Times New Roman"/>
          <w:i/>
          <w:iCs/>
        </w:rPr>
        <w:t>.hide</w:t>
      </w:r>
      <w:proofErr w:type="gramEnd"/>
      <w:r w:rsidRPr="00ED391F">
        <w:rPr>
          <w:rFonts w:ascii="Times New Roman" w:hAnsi="Times New Roman" w:cs="Times New Roman"/>
        </w:rPr>
        <w:t xml:space="preserve"> to inactive panels. </w:t>
      </w:r>
    </w:p>
    <w:p w14:paraId="575DC93A" w14:textId="77777777" w:rsidR="00ED391F" w:rsidRPr="00ED391F" w:rsidRDefault="00ED391F" w:rsidP="00ED39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Typing Animation:</w:t>
      </w:r>
      <w:r w:rsidRPr="00ED391F">
        <w:rPr>
          <w:rFonts w:ascii="Times New Roman" w:hAnsi="Times New Roman" w:cs="Times New Roman"/>
        </w:rPr>
        <w:t xml:space="preserve"> Uses JavaScript interval cycles to construct and delete strings dynamically. </w:t>
      </w:r>
    </w:p>
    <w:p w14:paraId="43FD8B44" w14:textId="77777777" w:rsidR="00ED391F" w:rsidRPr="00ED391F" w:rsidRDefault="00ED391F" w:rsidP="00ED39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Scroll Progress:</w:t>
      </w:r>
      <w:r w:rsidRPr="00ED391F">
        <w:rPr>
          <w:rFonts w:ascii="Times New Roman" w:hAnsi="Times New Roman" w:cs="Times New Roman"/>
        </w:rPr>
        <w:t xml:space="preserve"> Updates the width percentage of #progress relative to the current scroll position. </w:t>
      </w:r>
    </w:p>
    <w:p w14:paraId="70D47755" w14:textId="77777777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3. Project Evaluation &amp; Known Errors</w:t>
      </w:r>
    </w:p>
    <w:p w14:paraId="7F1EA6A7" w14:textId="0D8E8527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>Deployment &amp; Routing Evaluation</w:t>
      </w:r>
      <w:r w:rsidRPr="00ED391F">
        <w:rPr>
          <w:rFonts w:ascii="Times New Roman" w:hAnsi="Times New Roman" w:cs="Times New Roman"/>
          <w:b/>
          <w:bCs/>
        </w:rPr>
        <w:br/>
      </w:r>
      <w:r w:rsidRPr="00ED391F">
        <w:rPr>
          <w:rFonts w:ascii="Times New Roman" w:hAnsi="Times New Roman" w:cs="Times New Roman"/>
        </w:rPr>
        <w:t xml:space="preserve">The project code is hosted on GitHub and deployed to public web hosting. Routing requirements (/quiz1, /quiz1/profile, /quiz1/hometown, /quiz1/food, /quiz1/tourist) are handled through single-page document section routing. </w:t>
      </w:r>
    </w:p>
    <w:p w14:paraId="55EC41EA" w14:textId="5C56CC45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 w:rsidRPr="00ED391F">
        <w:rPr>
          <w:rFonts w:ascii="Times New Roman" w:hAnsi="Times New Roman" w:cs="Times New Roman"/>
          <w:b/>
          <w:bCs/>
        </w:rPr>
        <w:t xml:space="preserve">4. </w:t>
      </w:r>
      <w:r w:rsidRPr="00ED391F">
        <w:rPr>
          <w:rFonts w:ascii="Times New Roman" w:hAnsi="Times New Roman" w:cs="Times New Roman"/>
          <w:b/>
          <w:bCs/>
        </w:rPr>
        <w:t>Analysis of Known Errors</w:t>
      </w:r>
    </w:p>
    <w:p w14:paraId="63A9818D" w14:textId="77777777" w:rsidR="00ED391F" w:rsidRPr="00ED391F" w:rsidRDefault="00ED391F" w:rsidP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</w:rPr>
        <w:t>During testing, one critical issue remains unresolved:</w:t>
      </w:r>
    </w:p>
    <w:p w14:paraId="78DBEC5D" w14:textId="77777777" w:rsidR="00ED391F" w:rsidRPr="00ED391F" w:rsidRDefault="00ED391F" w:rsidP="00ED39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Unresponsive "Malang" Tab Switching:</w:t>
      </w:r>
    </w:p>
    <w:p w14:paraId="2807AC70" w14:textId="77777777" w:rsidR="00ED391F" w:rsidRPr="00ED391F" w:rsidRDefault="00ED391F" w:rsidP="00ED391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Description:</w:t>
      </w:r>
      <w:r w:rsidRPr="00ED391F">
        <w:rPr>
          <w:rFonts w:ascii="Times New Roman" w:hAnsi="Times New Roman" w:cs="Times New Roman"/>
        </w:rPr>
        <w:t xml:space="preserve"> Clicking the "Malang" tab buttons across the </w:t>
      </w:r>
      <w:r w:rsidRPr="00ED391F">
        <w:rPr>
          <w:rFonts w:ascii="Times New Roman" w:hAnsi="Times New Roman" w:cs="Times New Roman"/>
          <w:b/>
          <w:bCs/>
        </w:rPr>
        <w:t>Hometown</w:t>
      </w:r>
      <w:r w:rsidRPr="00ED391F">
        <w:rPr>
          <w:rFonts w:ascii="Times New Roman" w:hAnsi="Times New Roman" w:cs="Times New Roman"/>
        </w:rPr>
        <w:t xml:space="preserve">, </w:t>
      </w:r>
      <w:r w:rsidRPr="00ED391F">
        <w:rPr>
          <w:rFonts w:ascii="Times New Roman" w:hAnsi="Times New Roman" w:cs="Times New Roman"/>
          <w:b/>
          <w:bCs/>
        </w:rPr>
        <w:t>Local Food</w:t>
      </w:r>
      <w:r w:rsidRPr="00ED391F">
        <w:rPr>
          <w:rFonts w:ascii="Times New Roman" w:hAnsi="Times New Roman" w:cs="Times New Roman"/>
        </w:rPr>
        <w:t xml:space="preserve">, and </w:t>
      </w:r>
      <w:r w:rsidRPr="00ED391F">
        <w:rPr>
          <w:rFonts w:ascii="Times New Roman" w:hAnsi="Times New Roman" w:cs="Times New Roman"/>
          <w:b/>
          <w:bCs/>
        </w:rPr>
        <w:t>Tourist Places</w:t>
      </w:r>
      <w:r w:rsidRPr="00ED391F">
        <w:rPr>
          <w:rFonts w:ascii="Times New Roman" w:hAnsi="Times New Roman" w:cs="Times New Roman"/>
        </w:rPr>
        <w:t xml:space="preserve"> sections fails to reveal the Malang content panel properly. </w:t>
      </w:r>
    </w:p>
    <w:p w14:paraId="496F19E1" w14:textId="77777777" w:rsidR="00ED391F" w:rsidRPr="00ED391F" w:rsidRDefault="00ED391F" w:rsidP="00ED391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Technical Root Cause:</w:t>
      </w:r>
      <w:r w:rsidRPr="00ED391F">
        <w:rPr>
          <w:rFonts w:ascii="Times New Roman" w:hAnsi="Times New Roman" w:cs="Times New Roman"/>
        </w:rPr>
        <w:t xml:space="preserve"> The current script matches the button's data-panel attribute to an ID selector via </w:t>
      </w:r>
      <w:proofErr w:type="spellStart"/>
      <w:proofErr w:type="gramStart"/>
      <w:r w:rsidRPr="00ED391F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ED391F">
        <w:rPr>
          <w:rFonts w:ascii="Times New Roman" w:hAnsi="Times New Roman" w:cs="Times New Roman"/>
        </w:rPr>
        <w:t xml:space="preserve">('#' + </w:t>
      </w:r>
      <w:proofErr w:type="spellStart"/>
      <w:r w:rsidRPr="00ED391F">
        <w:rPr>
          <w:rFonts w:ascii="Times New Roman" w:hAnsi="Times New Roman" w:cs="Times New Roman"/>
        </w:rPr>
        <w:t>targetId</w:t>
      </w:r>
      <w:proofErr w:type="spellEnd"/>
      <w:r w:rsidRPr="00ED391F">
        <w:rPr>
          <w:rFonts w:ascii="Times New Roman" w:hAnsi="Times New Roman" w:cs="Times New Roman"/>
        </w:rPr>
        <w:t xml:space="preserve">). Due to DOM caching, scope lookup limitations across multiple </w:t>
      </w:r>
      <w:proofErr w:type="gramStart"/>
      <w:r w:rsidRPr="00ED391F">
        <w:rPr>
          <w:rFonts w:ascii="Times New Roman" w:hAnsi="Times New Roman" w:cs="Times New Roman"/>
        </w:rPr>
        <w:t xml:space="preserve">identical </w:t>
      </w:r>
      <w:r w:rsidRPr="00ED391F">
        <w:rPr>
          <w:rFonts w:ascii="Times New Roman" w:hAnsi="Times New Roman" w:cs="Times New Roman"/>
          <w:i/>
          <w:iCs/>
        </w:rPr>
        <w:t>.</w:t>
      </w:r>
      <w:proofErr w:type="spellStart"/>
      <w:r w:rsidRPr="00ED391F">
        <w:rPr>
          <w:rFonts w:ascii="Times New Roman" w:hAnsi="Times New Roman" w:cs="Times New Roman"/>
          <w:i/>
          <w:iCs/>
        </w:rPr>
        <w:t>tabset</w:t>
      </w:r>
      <w:proofErr w:type="spellEnd"/>
      <w:proofErr w:type="gramEnd"/>
      <w:r w:rsidRPr="00ED391F">
        <w:rPr>
          <w:rFonts w:ascii="Times New Roman" w:hAnsi="Times New Roman" w:cs="Times New Roman"/>
        </w:rPr>
        <w:t xml:space="preserve"> structures, or event handling conflicts, </w:t>
      </w:r>
      <w:proofErr w:type="gramStart"/>
      <w:r w:rsidRPr="00ED391F">
        <w:rPr>
          <w:rFonts w:ascii="Times New Roman" w:hAnsi="Times New Roman" w:cs="Times New Roman"/>
        </w:rPr>
        <w:t xml:space="preserve">the </w:t>
      </w:r>
      <w:r w:rsidRPr="00ED391F">
        <w:rPr>
          <w:rFonts w:ascii="Times New Roman" w:hAnsi="Times New Roman" w:cs="Times New Roman"/>
          <w:i/>
          <w:iCs/>
        </w:rPr>
        <w:t>.hide</w:t>
      </w:r>
      <w:proofErr w:type="gramEnd"/>
      <w:r w:rsidRPr="00ED391F">
        <w:rPr>
          <w:rFonts w:ascii="Times New Roman" w:hAnsi="Times New Roman" w:cs="Times New Roman"/>
        </w:rPr>
        <w:t xml:space="preserve"> class is not removed as expected. </w:t>
      </w:r>
    </w:p>
    <w:p w14:paraId="4640BABC" w14:textId="77777777" w:rsidR="00ED391F" w:rsidRPr="00ED391F" w:rsidRDefault="00ED391F" w:rsidP="00ED391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  <w:b/>
          <w:bCs/>
        </w:rPr>
        <w:t>Proposed Fix:</w:t>
      </w:r>
      <w:r w:rsidRPr="00ED391F">
        <w:rPr>
          <w:rFonts w:ascii="Times New Roman" w:hAnsi="Times New Roman" w:cs="Times New Roman"/>
        </w:rPr>
        <w:t xml:space="preserve"> Refactoring the script from ID string lookups to index-based sibling toggling (</w:t>
      </w:r>
      <w:r w:rsidRPr="00ED391F">
        <w:rPr>
          <w:rFonts w:ascii="Times New Roman" w:hAnsi="Times New Roman" w:cs="Times New Roman"/>
          <w:i/>
          <w:iCs/>
        </w:rPr>
        <w:t>panels[index</w:t>
      </w:r>
      <w:proofErr w:type="gramStart"/>
      <w:r w:rsidRPr="00ED391F">
        <w:rPr>
          <w:rFonts w:ascii="Times New Roman" w:hAnsi="Times New Roman" w:cs="Times New Roman"/>
          <w:i/>
          <w:iCs/>
        </w:rPr>
        <w:t>].</w:t>
      </w:r>
      <w:proofErr w:type="spellStart"/>
      <w:r w:rsidRPr="00ED391F">
        <w:rPr>
          <w:rFonts w:ascii="Times New Roman" w:hAnsi="Times New Roman" w:cs="Times New Roman"/>
          <w:i/>
          <w:iCs/>
        </w:rPr>
        <w:t>classList.remove</w:t>
      </w:r>
      <w:proofErr w:type="spellEnd"/>
      <w:proofErr w:type="gramEnd"/>
      <w:r w:rsidRPr="00ED391F">
        <w:rPr>
          <w:rFonts w:ascii="Times New Roman" w:hAnsi="Times New Roman" w:cs="Times New Roman"/>
          <w:i/>
          <w:iCs/>
        </w:rPr>
        <w:t>('hide')</w:t>
      </w:r>
      <w:r w:rsidRPr="00ED391F">
        <w:rPr>
          <w:rFonts w:ascii="Times New Roman" w:hAnsi="Times New Roman" w:cs="Times New Roman"/>
        </w:rPr>
        <w:t xml:space="preserve">) localized strictly within </w:t>
      </w:r>
      <w:proofErr w:type="gramStart"/>
      <w:r w:rsidRPr="00ED391F">
        <w:rPr>
          <w:rFonts w:ascii="Times New Roman" w:hAnsi="Times New Roman" w:cs="Times New Roman"/>
        </w:rPr>
        <w:t xml:space="preserve">each </w:t>
      </w:r>
      <w:r w:rsidRPr="00ED391F">
        <w:rPr>
          <w:rFonts w:ascii="Times New Roman" w:hAnsi="Times New Roman" w:cs="Times New Roman"/>
          <w:i/>
          <w:iCs/>
        </w:rPr>
        <w:t>.</w:t>
      </w:r>
      <w:proofErr w:type="spellStart"/>
      <w:r w:rsidRPr="00ED391F">
        <w:rPr>
          <w:rFonts w:ascii="Times New Roman" w:hAnsi="Times New Roman" w:cs="Times New Roman"/>
          <w:i/>
          <w:iCs/>
        </w:rPr>
        <w:t>tabset</w:t>
      </w:r>
      <w:proofErr w:type="spellEnd"/>
      <w:proofErr w:type="gramEnd"/>
      <w:r w:rsidRPr="00ED391F">
        <w:rPr>
          <w:rFonts w:ascii="Times New Roman" w:hAnsi="Times New Roman" w:cs="Times New Roman"/>
        </w:rPr>
        <w:t xml:space="preserve"> parent element.</w:t>
      </w:r>
    </w:p>
    <w:p w14:paraId="3C488AA6" w14:textId="6977A88B" w:rsidR="00ED391F" w:rsidRPr="00ED391F" w:rsidRDefault="00ED391F" w:rsidP="00ED39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ED391F">
        <w:rPr>
          <w:rFonts w:ascii="Times New Roman" w:hAnsi="Times New Roman" w:cs="Times New Roman"/>
          <w:b/>
          <w:bCs/>
        </w:rPr>
        <w:t>. Conclusion</w:t>
      </w:r>
    </w:p>
    <w:p w14:paraId="06784926" w14:textId="4C516772" w:rsidR="00ED391F" w:rsidRPr="00ED391F" w:rsidRDefault="00ED391F" w:rsidP="00ED391F">
      <w:pPr>
        <w:rPr>
          <w:rFonts w:ascii="Times New Roman" w:hAnsi="Times New Roman" w:cs="Times New Roman"/>
        </w:rPr>
      </w:pPr>
      <w:r w:rsidRPr="00ED391F">
        <w:rPr>
          <w:rFonts w:ascii="Times New Roman" w:hAnsi="Times New Roman" w:cs="Times New Roman"/>
        </w:rPr>
        <w:t>The project successfully implements the visual layout, typography, responsive grid structures, and core content required for Quiz 1. While the interactive tab switching contains a known runtime error where the "Malang" tab fails to display its target panel, the core HTML5 structure, CSS styling, and single-page routing architecture meet the project guidelines.</w:t>
      </w:r>
    </w:p>
    <w:sectPr w:rsidR="00ED391F" w:rsidRPr="00ED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EE3"/>
    <w:multiLevelType w:val="multilevel"/>
    <w:tmpl w:val="B60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545"/>
    <w:multiLevelType w:val="multilevel"/>
    <w:tmpl w:val="F0E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066D6"/>
    <w:multiLevelType w:val="multilevel"/>
    <w:tmpl w:val="E578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A5AD2"/>
    <w:multiLevelType w:val="multilevel"/>
    <w:tmpl w:val="EF4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931881">
    <w:abstractNumId w:val="0"/>
  </w:num>
  <w:num w:numId="2" w16cid:durableId="1584340305">
    <w:abstractNumId w:val="2"/>
  </w:num>
  <w:num w:numId="3" w16cid:durableId="313727343">
    <w:abstractNumId w:val="1"/>
  </w:num>
  <w:num w:numId="4" w16cid:durableId="387147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1F"/>
    <w:rsid w:val="006C7A7C"/>
    <w:rsid w:val="007645FE"/>
    <w:rsid w:val="00BA2869"/>
    <w:rsid w:val="00CA195D"/>
    <w:rsid w:val="00ED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2B36"/>
  <w15:chartTrackingRefBased/>
  <w15:docId w15:val="{03C25345-BEDA-40F6-9BBE-2F48C4D5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Althea Fitri</dc:creator>
  <cp:keywords/>
  <dc:description/>
  <cp:lastModifiedBy>Althea Fitri</cp:lastModifiedBy>
  <cp:revision>1</cp:revision>
  <dcterms:created xsi:type="dcterms:W3CDTF">2026-09-30T12:38:00Z</dcterms:created>
  <dcterms:modified xsi:type="dcterms:W3CDTF">2026-09-30T12:47:00Z</dcterms:modified>
</cp:coreProperties>
</file>