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4CB2D" w14:textId="432E79D8" w:rsidR="00AC3D3E" w:rsidRDefault="00AC3D3E" w:rsidP="00C765AB">
      <w:pPr>
        <w:spacing w:after="0" w:line="240" w:lineRule="auto"/>
        <w:jc w:val="center"/>
        <w:rPr>
          <w:rFonts w:asciiTheme="majorHAnsi" w:hAnsiTheme="majorHAnsi"/>
          <w:b/>
          <w:bCs/>
          <w:color w:val="auto"/>
          <w:sz w:val="32"/>
          <w:szCs w:val="32"/>
        </w:rPr>
      </w:pPr>
      <w:proofErr w:type="spellStart"/>
      <w:r w:rsidRPr="00AC3D3E">
        <w:rPr>
          <w:rFonts w:asciiTheme="majorHAnsi" w:hAnsiTheme="majorHAnsi"/>
          <w:b/>
          <w:bCs/>
          <w:color w:val="auto"/>
          <w:sz w:val="32"/>
          <w:szCs w:val="32"/>
        </w:rPr>
        <w:t>S</w:t>
      </w:r>
      <w:r w:rsidR="00564237">
        <w:rPr>
          <w:rFonts w:asciiTheme="majorHAnsi" w:hAnsiTheme="majorHAnsi"/>
          <w:b/>
          <w:bCs/>
          <w:color w:val="auto"/>
          <w:sz w:val="32"/>
          <w:szCs w:val="32"/>
        </w:rPr>
        <w:t>ambaR</w:t>
      </w:r>
      <w:proofErr w:type="spellEnd"/>
      <w:r w:rsidR="00C765AB">
        <w:rPr>
          <w:rFonts w:asciiTheme="majorHAnsi" w:hAnsiTheme="majorHAnsi"/>
          <w:b/>
          <w:bCs/>
          <w:color w:val="auto"/>
          <w:sz w:val="32"/>
          <w:szCs w:val="32"/>
        </w:rPr>
        <w:t xml:space="preserve"> main function options</w:t>
      </w:r>
    </w:p>
    <w:p w14:paraId="69053A0B" w14:textId="1E0B475F" w:rsidR="008735E5" w:rsidRPr="008735E5" w:rsidRDefault="00DC0899" w:rsidP="00C765AB">
      <w:pPr>
        <w:spacing w:after="0" w:line="240" w:lineRule="auto"/>
        <w:jc w:val="center"/>
        <w:rPr>
          <w:rFonts w:asciiTheme="majorHAnsi" w:hAnsiTheme="majorHAnsi"/>
          <w:b/>
          <w:bCs/>
          <w:color w:val="auto"/>
        </w:rPr>
      </w:pPr>
      <w:r>
        <w:rPr>
          <w:rFonts w:asciiTheme="majorHAnsi" w:hAnsiTheme="majorHAnsi"/>
          <w:b/>
          <w:bCs/>
          <w:noProof/>
          <w:color w:val="auto"/>
        </w:rPr>
        <mc:AlternateContent>
          <mc:Choice Requires="wps">
            <w:drawing>
              <wp:anchor distT="0" distB="0" distL="114300" distR="114300" simplePos="0" relativeHeight="251659264" behindDoc="0" locked="0" layoutInCell="1" allowOverlap="1" wp14:anchorId="31BDBE10" wp14:editId="38584061">
                <wp:simplePos x="0" y="0"/>
                <wp:positionH relativeFrom="column">
                  <wp:posOffset>9525</wp:posOffset>
                </wp:positionH>
                <wp:positionV relativeFrom="paragraph">
                  <wp:posOffset>170815</wp:posOffset>
                </wp:positionV>
                <wp:extent cx="56578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57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29963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3.45pt" to="44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" strokecolor="black [3200]" strokeweight=".5pt">
                <v:stroke joinstyle="miter"/>
              </v:line>
            </w:pict>
          </mc:Fallback>
        </mc:AlternateContent>
      </w:r>
      <w:r w:rsidR="008735E5" w:rsidRPr="008735E5">
        <w:rPr>
          <w:rFonts w:asciiTheme="majorHAnsi" w:hAnsiTheme="majorHAnsi"/>
          <w:b/>
          <w:bCs/>
          <w:color w:val="auto"/>
        </w:rPr>
        <w:t>28-11-2020</w:t>
      </w:r>
    </w:p>
    <w:p w14:paraId="3E355690" w14:textId="77777777" w:rsidR="00C765AB" w:rsidRDefault="00C765AB" w:rsidP="00AC3D3E">
      <w:pPr>
        <w:spacing w:after="0" w:line="360" w:lineRule="auto"/>
        <w:rPr>
          <w:rFonts w:asciiTheme="majorHAnsi" w:hAnsiTheme="majorHAnsi"/>
          <w:b/>
          <w:bCs/>
          <w:color w:val="auto"/>
        </w:rPr>
      </w:pPr>
    </w:p>
    <w:p w14:paraId="3EA9C685" w14:textId="0B4184AA" w:rsidR="00CF6366" w:rsidRPr="00CF6366" w:rsidRDefault="00C765AB" w:rsidP="00AC3D3E">
      <w:pPr>
        <w:spacing w:after="0" w:line="360" w:lineRule="auto"/>
        <w:rPr>
          <w:rFonts w:asciiTheme="majorHAnsi" w:hAnsiTheme="majorHAnsi"/>
          <w:color w:val="auto"/>
        </w:rPr>
      </w:pPr>
      <w:r>
        <w:rPr>
          <w:rFonts w:asciiTheme="majorHAnsi" w:hAnsiTheme="majorHAnsi"/>
          <w:color w:val="auto"/>
        </w:rPr>
        <w:t xml:space="preserve">This document contains an overview of the main function options of the software </w:t>
      </w:r>
      <w:proofErr w:type="spellStart"/>
      <w:r w:rsidR="00CF6366" w:rsidRPr="00CF6366">
        <w:rPr>
          <w:rFonts w:asciiTheme="majorHAnsi" w:hAnsiTheme="majorHAnsi"/>
          <w:color w:val="auto"/>
        </w:rPr>
        <w:t>SambaR</w:t>
      </w:r>
      <w:proofErr w:type="spellEnd"/>
      <w:r>
        <w:rPr>
          <w:rFonts w:asciiTheme="majorHAnsi" w:hAnsiTheme="majorHAnsi"/>
          <w:color w:val="auto"/>
        </w:rPr>
        <w:t xml:space="preserve">, a </w:t>
      </w:r>
      <w:r w:rsidR="00CF6366" w:rsidRPr="00CF6366">
        <w:rPr>
          <w:rFonts w:asciiTheme="majorHAnsi" w:hAnsiTheme="majorHAnsi"/>
          <w:color w:val="auto"/>
        </w:rPr>
        <w:t xml:space="preserve">R pipeline for </w:t>
      </w:r>
      <w:r w:rsidR="00FB19E1">
        <w:rPr>
          <w:rFonts w:asciiTheme="majorHAnsi" w:hAnsiTheme="majorHAnsi"/>
          <w:color w:val="auto"/>
        </w:rPr>
        <w:t xml:space="preserve">rapid </w:t>
      </w:r>
      <w:r w:rsidR="00CF6366" w:rsidRPr="00CF6366">
        <w:rPr>
          <w:rFonts w:asciiTheme="majorHAnsi" w:hAnsiTheme="majorHAnsi"/>
          <w:color w:val="auto"/>
        </w:rPr>
        <w:t xml:space="preserve">population genetic analyses on biallelic SNP datasets. </w:t>
      </w:r>
      <w:proofErr w:type="spellStart"/>
      <w:r>
        <w:rPr>
          <w:rFonts w:asciiTheme="majorHAnsi" w:hAnsiTheme="majorHAnsi"/>
          <w:color w:val="auto"/>
        </w:rPr>
        <w:t>SambaR</w:t>
      </w:r>
      <w:proofErr w:type="spellEnd"/>
      <w:r w:rsidR="00CF6366" w:rsidRPr="00CF6366">
        <w:rPr>
          <w:rFonts w:asciiTheme="majorHAnsi" w:hAnsiTheme="majorHAnsi"/>
          <w:color w:val="auto"/>
        </w:rPr>
        <w:t xml:space="preserve"> can be downloaded from </w:t>
      </w:r>
      <w:r w:rsidR="00CF6366" w:rsidRPr="00C765AB">
        <w:rPr>
          <w:rFonts w:asciiTheme="majorHAnsi" w:hAnsiTheme="majorHAnsi"/>
          <w:i/>
          <w:iCs/>
          <w:color w:val="auto"/>
        </w:rPr>
        <w:t>https://github.com/mennodejong1986/SambaR</w:t>
      </w:r>
      <w:r w:rsidR="00CF6366" w:rsidRPr="00CF6366">
        <w:rPr>
          <w:rFonts w:asciiTheme="majorHAnsi" w:hAnsiTheme="majorHAnsi"/>
          <w:color w:val="auto"/>
        </w:rPr>
        <w:t xml:space="preserve"> and subsequently loaded into R using the source command.</w:t>
      </w:r>
      <w:r w:rsidR="00CF6366">
        <w:rPr>
          <w:rFonts w:asciiTheme="majorHAnsi" w:hAnsiTheme="majorHAnsi"/>
          <w:color w:val="auto"/>
        </w:rPr>
        <w:t xml:space="preserve"> The pipeline consists of 7 main functions: </w:t>
      </w:r>
      <w:proofErr w:type="spellStart"/>
      <w:r w:rsidR="00CF6366">
        <w:rPr>
          <w:rFonts w:asciiTheme="majorHAnsi" w:hAnsiTheme="majorHAnsi"/>
          <w:color w:val="auto"/>
        </w:rPr>
        <w:t>getpackages</w:t>
      </w:r>
      <w:proofErr w:type="spellEnd"/>
      <w:r w:rsidR="00CF6366">
        <w:rPr>
          <w:rFonts w:asciiTheme="majorHAnsi" w:hAnsiTheme="majorHAnsi"/>
          <w:color w:val="auto"/>
        </w:rPr>
        <w:t xml:space="preserve">, </w:t>
      </w:r>
      <w:proofErr w:type="spellStart"/>
      <w:r w:rsidR="00CF6366">
        <w:rPr>
          <w:rFonts w:asciiTheme="majorHAnsi" w:hAnsiTheme="majorHAnsi"/>
          <w:color w:val="auto"/>
        </w:rPr>
        <w:t>importdata</w:t>
      </w:r>
      <w:proofErr w:type="spellEnd"/>
      <w:r w:rsidR="00CF6366">
        <w:rPr>
          <w:rFonts w:asciiTheme="majorHAnsi" w:hAnsiTheme="majorHAnsi"/>
          <w:color w:val="auto"/>
        </w:rPr>
        <w:t xml:space="preserve">, </w:t>
      </w:r>
      <w:proofErr w:type="spellStart"/>
      <w:r w:rsidR="00CF6366">
        <w:rPr>
          <w:rFonts w:asciiTheme="majorHAnsi" w:hAnsiTheme="majorHAnsi"/>
          <w:color w:val="auto"/>
        </w:rPr>
        <w:t>filterdata</w:t>
      </w:r>
      <w:proofErr w:type="spellEnd"/>
      <w:r w:rsidR="00CF6366">
        <w:rPr>
          <w:rFonts w:asciiTheme="majorHAnsi" w:hAnsiTheme="majorHAnsi"/>
          <w:color w:val="auto"/>
        </w:rPr>
        <w:t xml:space="preserve">, </w:t>
      </w:r>
      <w:proofErr w:type="spellStart"/>
      <w:r w:rsidR="00CF6366">
        <w:rPr>
          <w:rFonts w:asciiTheme="majorHAnsi" w:hAnsiTheme="majorHAnsi"/>
          <w:color w:val="auto"/>
        </w:rPr>
        <w:t>findstructure</w:t>
      </w:r>
      <w:proofErr w:type="spellEnd"/>
      <w:r w:rsidR="00CF6366">
        <w:rPr>
          <w:rFonts w:asciiTheme="majorHAnsi" w:hAnsiTheme="majorHAnsi"/>
          <w:color w:val="auto"/>
        </w:rPr>
        <w:t xml:space="preserve">, </w:t>
      </w:r>
      <w:proofErr w:type="spellStart"/>
      <w:r w:rsidR="00CF6366">
        <w:rPr>
          <w:rFonts w:asciiTheme="majorHAnsi" w:hAnsiTheme="majorHAnsi"/>
          <w:color w:val="auto"/>
        </w:rPr>
        <w:t>calcdistance</w:t>
      </w:r>
      <w:proofErr w:type="spellEnd"/>
      <w:r w:rsidR="00CF6366">
        <w:rPr>
          <w:rFonts w:asciiTheme="majorHAnsi" w:hAnsiTheme="majorHAnsi"/>
          <w:color w:val="auto"/>
        </w:rPr>
        <w:t xml:space="preserve">, </w:t>
      </w:r>
      <w:proofErr w:type="spellStart"/>
      <w:r w:rsidR="00CF6366">
        <w:rPr>
          <w:rFonts w:asciiTheme="majorHAnsi" w:hAnsiTheme="majorHAnsi"/>
          <w:color w:val="auto"/>
        </w:rPr>
        <w:t>calcdiversity</w:t>
      </w:r>
      <w:proofErr w:type="spellEnd"/>
      <w:r w:rsidR="00CF6366">
        <w:rPr>
          <w:rFonts w:asciiTheme="majorHAnsi" w:hAnsiTheme="majorHAnsi"/>
          <w:color w:val="auto"/>
        </w:rPr>
        <w:t xml:space="preserve">, and </w:t>
      </w:r>
      <w:proofErr w:type="spellStart"/>
      <w:r w:rsidR="00CF6366">
        <w:rPr>
          <w:rFonts w:asciiTheme="majorHAnsi" w:hAnsiTheme="majorHAnsi"/>
          <w:color w:val="auto"/>
        </w:rPr>
        <w:t>selectionanalyses</w:t>
      </w:r>
      <w:proofErr w:type="spellEnd"/>
      <w:r w:rsidR="00CF6366">
        <w:rPr>
          <w:rFonts w:asciiTheme="majorHAnsi" w:hAnsiTheme="majorHAnsi"/>
          <w:color w:val="auto"/>
        </w:rPr>
        <w:t xml:space="preserve">. </w:t>
      </w:r>
      <w:r w:rsidR="00AC14A0">
        <w:rPr>
          <w:rFonts w:asciiTheme="majorHAnsi" w:hAnsiTheme="majorHAnsi"/>
          <w:color w:val="auto"/>
        </w:rPr>
        <w:t xml:space="preserve">The </w:t>
      </w:r>
      <w:proofErr w:type="spellStart"/>
      <w:proofErr w:type="gramStart"/>
      <w:r w:rsidR="00AC14A0">
        <w:rPr>
          <w:rFonts w:asciiTheme="majorHAnsi" w:hAnsiTheme="majorHAnsi"/>
          <w:color w:val="auto"/>
        </w:rPr>
        <w:t>getpackages</w:t>
      </w:r>
      <w:proofErr w:type="spellEnd"/>
      <w:r w:rsidR="00AC14A0">
        <w:rPr>
          <w:rFonts w:asciiTheme="majorHAnsi" w:hAnsiTheme="majorHAnsi"/>
          <w:color w:val="auto"/>
        </w:rPr>
        <w:t>(</w:t>
      </w:r>
      <w:proofErr w:type="gramEnd"/>
      <w:r w:rsidR="00AC14A0">
        <w:rPr>
          <w:rFonts w:asciiTheme="majorHAnsi" w:hAnsiTheme="majorHAnsi"/>
          <w:color w:val="auto"/>
        </w:rPr>
        <w:t xml:space="preserve">), </w:t>
      </w:r>
      <w:proofErr w:type="spellStart"/>
      <w:r w:rsidR="00AC14A0">
        <w:rPr>
          <w:rFonts w:asciiTheme="majorHAnsi" w:hAnsiTheme="majorHAnsi"/>
          <w:color w:val="auto"/>
        </w:rPr>
        <w:t>importdata</w:t>
      </w:r>
      <w:proofErr w:type="spellEnd"/>
      <w:r w:rsidR="00AC14A0">
        <w:rPr>
          <w:rFonts w:asciiTheme="majorHAnsi" w:hAnsiTheme="majorHAnsi"/>
          <w:color w:val="auto"/>
        </w:rPr>
        <w:t xml:space="preserve">() and </w:t>
      </w:r>
      <w:proofErr w:type="spellStart"/>
      <w:r w:rsidR="00AC14A0">
        <w:rPr>
          <w:rFonts w:asciiTheme="majorHAnsi" w:hAnsiTheme="majorHAnsi"/>
          <w:color w:val="auto"/>
        </w:rPr>
        <w:t>filterdata</w:t>
      </w:r>
      <w:proofErr w:type="spellEnd"/>
      <w:r w:rsidR="00AC14A0">
        <w:rPr>
          <w:rFonts w:asciiTheme="majorHAnsi" w:hAnsiTheme="majorHAnsi"/>
          <w:color w:val="auto"/>
        </w:rPr>
        <w:t xml:space="preserve">() functions should be executed sequentially. Afterwards, the remaining functions </w:t>
      </w:r>
      <w:r>
        <w:rPr>
          <w:rFonts w:asciiTheme="majorHAnsi" w:hAnsiTheme="majorHAnsi"/>
          <w:color w:val="auto"/>
        </w:rPr>
        <w:t>can be executed</w:t>
      </w:r>
      <w:r w:rsidR="00AC14A0">
        <w:rPr>
          <w:rFonts w:asciiTheme="majorHAnsi" w:hAnsiTheme="majorHAnsi"/>
          <w:color w:val="auto"/>
        </w:rPr>
        <w:t xml:space="preserve"> </w:t>
      </w:r>
      <w:r>
        <w:rPr>
          <w:rFonts w:asciiTheme="majorHAnsi" w:hAnsiTheme="majorHAnsi"/>
          <w:color w:val="auto"/>
        </w:rPr>
        <w:t>in any</w:t>
      </w:r>
      <w:r w:rsidR="00AC14A0">
        <w:rPr>
          <w:rFonts w:asciiTheme="majorHAnsi" w:hAnsiTheme="majorHAnsi"/>
          <w:color w:val="auto"/>
        </w:rPr>
        <w:t xml:space="preserve"> </w:t>
      </w:r>
      <w:r>
        <w:rPr>
          <w:rFonts w:asciiTheme="majorHAnsi" w:hAnsiTheme="majorHAnsi"/>
          <w:color w:val="auto"/>
        </w:rPr>
        <w:t xml:space="preserve">preferred </w:t>
      </w:r>
      <w:r w:rsidR="00AC14A0">
        <w:rPr>
          <w:rFonts w:asciiTheme="majorHAnsi" w:hAnsiTheme="majorHAnsi"/>
          <w:color w:val="auto"/>
        </w:rPr>
        <w:t>order.</w:t>
      </w:r>
      <w:r>
        <w:rPr>
          <w:rFonts w:asciiTheme="majorHAnsi" w:hAnsiTheme="majorHAnsi"/>
          <w:color w:val="auto"/>
        </w:rPr>
        <w:t xml:space="preserve"> More detailed instructions </w:t>
      </w:r>
      <w:r w:rsidR="002420DC">
        <w:rPr>
          <w:rFonts w:asciiTheme="majorHAnsi" w:hAnsiTheme="majorHAnsi"/>
          <w:color w:val="auto"/>
        </w:rPr>
        <w:t xml:space="preserve">are provided </w:t>
      </w:r>
      <w:r>
        <w:rPr>
          <w:rFonts w:asciiTheme="majorHAnsi" w:hAnsiTheme="majorHAnsi"/>
          <w:color w:val="auto"/>
        </w:rPr>
        <w:t xml:space="preserve">in the </w:t>
      </w:r>
      <w:proofErr w:type="spellStart"/>
      <w:r>
        <w:rPr>
          <w:rFonts w:asciiTheme="majorHAnsi" w:hAnsiTheme="majorHAnsi"/>
          <w:color w:val="auto"/>
        </w:rPr>
        <w:t>SambaR</w:t>
      </w:r>
      <w:proofErr w:type="spellEnd"/>
      <w:r>
        <w:rPr>
          <w:rFonts w:asciiTheme="majorHAnsi" w:hAnsiTheme="majorHAnsi"/>
          <w:color w:val="auto"/>
        </w:rPr>
        <w:t xml:space="preserve"> manual.</w:t>
      </w:r>
    </w:p>
    <w:p w14:paraId="7DD2C4B8" w14:textId="77777777" w:rsidR="00CF6366" w:rsidRDefault="00CF6366" w:rsidP="00AC3D3E">
      <w:pPr>
        <w:spacing w:after="0" w:line="360" w:lineRule="auto"/>
        <w:rPr>
          <w:rFonts w:asciiTheme="majorHAnsi" w:hAnsiTheme="majorHAnsi"/>
          <w:b/>
          <w:bCs/>
          <w:color w:val="auto"/>
        </w:rPr>
      </w:pPr>
    </w:p>
    <w:p w14:paraId="52BA9F0D" w14:textId="53272A91" w:rsidR="00CF6366" w:rsidRPr="00DC0899" w:rsidRDefault="00DC0899" w:rsidP="003B14DD">
      <w:pPr>
        <w:spacing w:after="0" w:line="360" w:lineRule="auto"/>
        <w:rPr>
          <w:rFonts w:asciiTheme="majorHAnsi" w:hAnsiTheme="majorHAnsi"/>
          <w:b/>
          <w:bCs/>
          <w:color w:val="auto"/>
        </w:rPr>
      </w:pPr>
      <w:proofErr w:type="spellStart"/>
      <w:proofErr w:type="gramStart"/>
      <w:r>
        <w:rPr>
          <w:rFonts w:asciiTheme="majorHAnsi" w:hAnsiTheme="majorHAnsi"/>
          <w:b/>
          <w:bCs/>
          <w:color w:val="auto"/>
        </w:rPr>
        <w:t>g</w:t>
      </w:r>
      <w:r w:rsidR="00AC3D3E">
        <w:rPr>
          <w:rFonts w:asciiTheme="majorHAnsi" w:hAnsiTheme="majorHAnsi"/>
          <w:b/>
          <w:bCs/>
          <w:color w:val="auto"/>
        </w:rPr>
        <w:t>etpackages</w:t>
      </w:r>
      <w:proofErr w:type="spellEnd"/>
      <w:r>
        <w:rPr>
          <w:rFonts w:asciiTheme="majorHAnsi" w:hAnsiTheme="majorHAnsi"/>
          <w:b/>
          <w:bCs/>
          <w:color w:val="auto"/>
        </w:rPr>
        <w:t>(</w:t>
      </w:r>
      <w:proofErr w:type="gramEnd"/>
      <w:r>
        <w:rPr>
          <w:rFonts w:asciiTheme="majorHAnsi" w:hAnsiTheme="majorHAnsi"/>
          <w:b/>
          <w:bCs/>
          <w:color w:val="auto"/>
        </w:rPr>
        <w:t>)</w:t>
      </w:r>
      <w:r>
        <w:rPr>
          <w:rFonts w:asciiTheme="majorHAnsi" w:hAnsiTheme="majorHAnsi"/>
          <w:b/>
          <w:bCs/>
          <w:color w:val="auto"/>
        </w:rPr>
        <w:tab/>
      </w:r>
      <w:r>
        <w:rPr>
          <w:rFonts w:asciiTheme="majorHAnsi" w:hAnsiTheme="majorHAnsi"/>
          <w:b/>
          <w:bCs/>
          <w:color w:val="auto"/>
        </w:rPr>
        <w:tab/>
      </w:r>
      <w:r w:rsidRPr="00DC0899">
        <w:rPr>
          <w:rFonts w:asciiTheme="majorHAnsi" w:hAnsiTheme="majorHAnsi"/>
          <w:i/>
          <w:iCs/>
          <w:color w:val="auto"/>
        </w:rPr>
        <w:t>(</w:t>
      </w:r>
      <w:r w:rsidR="00CF6366" w:rsidRPr="00DC0899">
        <w:rPr>
          <w:rFonts w:asciiTheme="majorHAnsi" w:hAnsiTheme="majorHAnsi"/>
          <w:i/>
          <w:iCs/>
          <w:color w:val="auto"/>
        </w:rPr>
        <w:t xml:space="preserve">install and load all packages needed for the </w:t>
      </w:r>
      <w:proofErr w:type="spellStart"/>
      <w:r w:rsidR="00CF6366" w:rsidRPr="00DC0899">
        <w:rPr>
          <w:rFonts w:asciiTheme="majorHAnsi" w:hAnsiTheme="majorHAnsi"/>
          <w:i/>
          <w:iCs/>
          <w:color w:val="auto"/>
        </w:rPr>
        <w:t>SambaR</w:t>
      </w:r>
      <w:proofErr w:type="spellEnd"/>
      <w:r w:rsidR="00CF6366" w:rsidRPr="00DC0899">
        <w:rPr>
          <w:rFonts w:asciiTheme="majorHAnsi" w:hAnsiTheme="majorHAnsi"/>
          <w:i/>
          <w:iCs/>
          <w:color w:val="auto"/>
        </w:rPr>
        <w:t xml:space="preserve"> pipeline</w:t>
      </w:r>
      <w:r w:rsidRPr="00DC0899">
        <w:rPr>
          <w:rFonts w:asciiTheme="majorHAnsi" w:hAnsiTheme="majorHAnsi"/>
          <w:i/>
          <w:iCs/>
          <w:color w:val="auto"/>
        </w:rPr>
        <w:t>)</w:t>
      </w:r>
    </w:p>
    <w:tbl>
      <w:tblPr>
        <w:tblW w:w="9050" w:type="dxa"/>
        <w:tblLook w:val="04A0" w:firstRow="1" w:lastRow="0" w:firstColumn="1" w:lastColumn="0" w:noHBand="0" w:noVBand="1"/>
      </w:tblPr>
      <w:tblGrid>
        <w:gridCol w:w="993"/>
        <w:gridCol w:w="1444"/>
        <w:gridCol w:w="6613"/>
      </w:tblGrid>
      <w:tr w:rsidR="00AC3D3E" w:rsidRPr="00D573BC" w14:paraId="662411D7" w14:textId="77777777" w:rsidTr="00E717B0">
        <w:trPr>
          <w:trHeight w:val="300"/>
        </w:trPr>
        <w:tc>
          <w:tcPr>
            <w:tcW w:w="993" w:type="dxa"/>
            <w:tcBorders>
              <w:top w:val="single" w:sz="4" w:space="0" w:color="auto"/>
              <w:left w:val="nil"/>
              <w:bottom w:val="single" w:sz="4" w:space="0" w:color="auto"/>
              <w:right w:val="nil"/>
            </w:tcBorders>
            <w:shd w:val="clear" w:color="auto" w:fill="auto"/>
            <w:noWrap/>
          </w:tcPr>
          <w:p w14:paraId="6B23A6B0" w14:textId="2B27E9B3" w:rsidR="00AC3D3E" w:rsidRPr="00D573BC" w:rsidRDefault="00564237" w:rsidP="00E717B0">
            <w:pPr>
              <w:suppressAutoHyphens w:val="0"/>
              <w:spacing w:after="0" w:line="240" w:lineRule="auto"/>
              <w:rPr>
                <w:rFonts w:eastAsia="Times New Roman" w:cs="Calibri"/>
                <w:b/>
                <w:bCs/>
                <w:color w:val="000000"/>
                <w:sz w:val="16"/>
                <w:szCs w:val="16"/>
                <w:lang w:eastAsia="en-DE"/>
              </w:rPr>
            </w:pPr>
            <w:r>
              <w:rPr>
                <w:rFonts w:eastAsia="Times New Roman" w:cs="Calibri"/>
                <w:b/>
                <w:bCs/>
                <w:color w:val="000000"/>
                <w:sz w:val="16"/>
                <w:szCs w:val="16"/>
                <w:lang w:eastAsia="en-DE"/>
              </w:rPr>
              <w:t>argument</w:t>
            </w:r>
          </w:p>
        </w:tc>
        <w:tc>
          <w:tcPr>
            <w:tcW w:w="1444" w:type="dxa"/>
            <w:tcBorders>
              <w:top w:val="single" w:sz="4" w:space="0" w:color="auto"/>
              <w:left w:val="nil"/>
              <w:bottom w:val="single" w:sz="4" w:space="0" w:color="auto"/>
              <w:right w:val="nil"/>
            </w:tcBorders>
            <w:shd w:val="clear" w:color="auto" w:fill="auto"/>
            <w:noWrap/>
          </w:tcPr>
          <w:p w14:paraId="51BEAAEB" w14:textId="24CE9C15" w:rsidR="00AC3D3E" w:rsidRPr="00D573BC" w:rsidRDefault="00DC0899" w:rsidP="00E717B0">
            <w:pPr>
              <w:suppressAutoHyphens w:val="0"/>
              <w:spacing w:after="0" w:line="240" w:lineRule="auto"/>
              <w:rPr>
                <w:rFonts w:eastAsia="Times New Roman" w:cs="Calibri"/>
                <w:b/>
                <w:bCs/>
                <w:color w:val="000000"/>
                <w:sz w:val="16"/>
                <w:szCs w:val="16"/>
                <w:lang w:eastAsia="en-DE"/>
              </w:rPr>
            </w:pPr>
            <w:r w:rsidRPr="00D573BC">
              <w:rPr>
                <w:rFonts w:eastAsia="Times New Roman" w:cs="Calibri"/>
                <w:b/>
                <w:bCs/>
                <w:color w:val="000000"/>
                <w:sz w:val="16"/>
                <w:szCs w:val="16"/>
                <w:lang w:eastAsia="en-DE"/>
              </w:rPr>
              <w:t>D</w:t>
            </w:r>
            <w:r w:rsidR="00AC3D3E" w:rsidRPr="00D573BC">
              <w:rPr>
                <w:rFonts w:eastAsia="Times New Roman" w:cs="Calibri"/>
                <w:b/>
                <w:bCs/>
                <w:color w:val="000000"/>
                <w:sz w:val="16"/>
                <w:szCs w:val="16"/>
                <w:lang w:eastAsia="en-DE"/>
              </w:rPr>
              <w:t>efault</w:t>
            </w:r>
          </w:p>
        </w:tc>
        <w:tc>
          <w:tcPr>
            <w:tcW w:w="6613" w:type="dxa"/>
            <w:tcBorders>
              <w:top w:val="single" w:sz="4" w:space="0" w:color="auto"/>
              <w:left w:val="nil"/>
              <w:bottom w:val="single" w:sz="4" w:space="0" w:color="auto"/>
              <w:right w:val="nil"/>
            </w:tcBorders>
            <w:shd w:val="clear" w:color="auto" w:fill="auto"/>
            <w:noWrap/>
          </w:tcPr>
          <w:p w14:paraId="1AAFD250" w14:textId="77777777" w:rsidR="00AC3D3E" w:rsidRPr="00D573BC" w:rsidRDefault="00AC3D3E" w:rsidP="00E717B0">
            <w:pPr>
              <w:suppressAutoHyphens w:val="0"/>
              <w:spacing w:after="0" w:line="240" w:lineRule="auto"/>
              <w:rPr>
                <w:rFonts w:eastAsia="Times New Roman" w:cs="Calibri"/>
                <w:b/>
                <w:bCs/>
                <w:color w:val="000000"/>
                <w:sz w:val="16"/>
                <w:szCs w:val="16"/>
                <w:lang w:eastAsia="en-DE"/>
              </w:rPr>
            </w:pPr>
            <w:r w:rsidRPr="00D573BC">
              <w:rPr>
                <w:rFonts w:eastAsia="Times New Roman" w:cs="Calibri"/>
                <w:b/>
                <w:bCs/>
                <w:color w:val="000000"/>
                <w:sz w:val="16"/>
                <w:szCs w:val="16"/>
                <w:lang w:eastAsia="en-DE"/>
              </w:rPr>
              <w:t>explanation</w:t>
            </w:r>
          </w:p>
        </w:tc>
      </w:tr>
      <w:tr w:rsidR="00AC3D3E" w:rsidRPr="00D573BC" w14:paraId="1127031F" w14:textId="77777777" w:rsidTr="00E717B0">
        <w:trPr>
          <w:trHeight w:val="300"/>
        </w:trPr>
        <w:tc>
          <w:tcPr>
            <w:tcW w:w="993" w:type="dxa"/>
            <w:tcBorders>
              <w:top w:val="single" w:sz="4" w:space="0" w:color="auto"/>
              <w:left w:val="nil"/>
              <w:bottom w:val="nil"/>
              <w:right w:val="nil"/>
            </w:tcBorders>
            <w:shd w:val="clear" w:color="auto" w:fill="auto"/>
            <w:noWrap/>
            <w:hideMark/>
          </w:tcPr>
          <w:p w14:paraId="10CD4996" w14:textId="77777777" w:rsidR="00AC3D3E" w:rsidRPr="00D573BC"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myrepos</w:t>
            </w:r>
            <w:proofErr w:type="spellEnd"/>
          </w:p>
        </w:tc>
        <w:tc>
          <w:tcPr>
            <w:tcW w:w="1444" w:type="dxa"/>
            <w:tcBorders>
              <w:top w:val="single" w:sz="4" w:space="0" w:color="auto"/>
              <w:left w:val="nil"/>
              <w:bottom w:val="nil"/>
              <w:right w:val="nil"/>
            </w:tcBorders>
            <w:shd w:val="clear" w:color="auto" w:fill="auto"/>
            <w:noWrap/>
            <w:hideMark/>
          </w:tcPr>
          <w:p w14:paraId="2E8CC939" w14:textId="77777777" w:rsidR="00AC3D3E" w:rsidRPr="00D573BC" w:rsidRDefault="00AC3D3E" w:rsidP="00E717B0">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"http://cran.us.r-project.org"</w:t>
            </w:r>
          </w:p>
        </w:tc>
        <w:tc>
          <w:tcPr>
            <w:tcW w:w="6613" w:type="dxa"/>
            <w:tcBorders>
              <w:top w:val="single" w:sz="4" w:space="0" w:color="auto"/>
              <w:left w:val="nil"/>
              <w:bottom w:val="nil"/>
              <w:right w:val="nil"/>
            </w:tcBorders>
            <w:shd w:val="clear" w:color="auto" w:fill="auto"/>
            <w:noWrap/>
            <w:hideMark/>
          </w:tcPr>
          <w:p w14:paraId="6A105F5B" w14:textId="77777777" w:rsidR="00AC3D3E" w:rsidRPr="00D573BC" w:rsidRDefault="00AC3D3E" w:rsidP="00E717B0">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CRAN repository</w:t>
            </w:r>
          </w:p>
        </w:tc>
      </w:tr>
      <w:tr w:rsidR="00AC3D3E" w:rsidRPr="00D573BC" w14:paraId="6EE4F056" w14:textId="77777777" w:rsidTr="00E717B0">
        <w:trPr>
          <w:trHeight w:val="300"/>
        </w:trPr>
        <w:tc>
          <w:tcPr>
            <w:tcW w:w="993" w:type="dxa"/>
            <w:tcBorders>
              <w:top w:val="nil"/>
              <w:left w:val="nil"/>
              <w:bottom w:val="nil"/>
              <w:right w:val="nil"/>
            </w:tcBorders>
            <w:shd w:val="clear" w:color="auto" w:fill="auto"/>
            <w:noWrap/>
            <w:hideMark/>
          </w:tcPr>
          <w:p w14:paraId="20AF86AB" w14:textId="77777777" w:rsidR="00AC3D3E" w:rsidRPr="00D573BC"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mylib</w:t>
            </w:r>
            <w:proofErr w:type="spellEnd"/>
          </w:p>
        </w:tc>
        <w:tc>
          <w:tcPr>
            <w:tcW w:w="1444" w:type="dxa"/>
            <w:tcBorders>
              <w:top w:val="nil"/>
              <w:left w:val="nil"/>
              <w:bottom w:val="nil"/>
              <w:right w:val="nil"/>
            </w:tcBorders>
            <w:shd w:val="clear" w:color="auto" w:fill="auto"/>
            <w:noWrap/>
            <w:hideMark/>
          </w:tcPr>
          <w:p w14:paraId="08CE0FC3" w14:textId="77777777" w:rsidR="00AC3D3E" w:rsidRPr="00D573BC" w:rsidRDefault="00AC3D3E" w:rsidP="00E717B0">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NULL</w:t>
            </w:r>
          </w:p>
        </w:tc>
        <w:tc>
          <w:tcPr>
            <w:tcW w:w="6613" w:type="dxa"/>
            <w:tcBorders>
              <w:top w:val="nil"/>
              <w:left w:val="nil"/>
              <w:bottom w:val="nil"/>
              <w:right w:val="nil"/>
            </w:tcBorders>
            <w:shd w:val="clear" w:color="auto" w:fill="auto"/>
            <w:noWrap/>
            <w:hideMark/>
          </w:tcPr>
          <w:p w14:paraId="643F63CF" w14:textId="77777777" w:rsidR="00AC3D3E" w:rsidRPr="00D573BC" w:rsidRDefault="00AC3D3E" w:rsidP="00E717B0">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If you do not have root access (administrator rights) on your computer, you need to specify the path to an existing directory where you want install the packages. For example, if you want to install the packages in the directory ‘home/</w:t>
            </w:r>
            <w:proofErr w:type="spellStart"/>
            <w:r w:rsidRPr="00D573BC">
              <w:rPr>
                <w:rFonts w:eastAsia="Times New Roman" w:cs="Calibri"/>
                <w:color w:val="000000"/>
                <w:sz w:val="16"/>
                <w:szCs w:val="16"/>
                <w:lang w:val="en-DE" w:eastAsia="en-DE"/>
              </w:rPr>
              <w:t>userX</w:t>
            </w:r>
            <w:proofErr w:type="spellEnd"/>
            <w:r w:rsidRPr="00D573BC">
              <w:rPr>
                <w:rFonts w:eastAsia="Times New Roman" w:cs="Calibri"/>
                <w:color w:val="000000"/>
                <w:sz w:val="16"/>
                <w:szCs w:val="16"/>
                <w:lang w:val="en-DE" w:eastAsia="en-DE"/>
              </w:rPr>
              <w:t>/</w:t>
            </w:r>
            <w:proofErr w:type="spellStart"/>
            <w:r w:rsidRPr="00D573BC">
              <w:rPr>
                <w:rFonts w:eastAsia="Times New Roman" w:cs="Calibri"/>
                <w:color w:val="000000"/>
                <w:sz w:val="16"/>
                <w:szCs w:val="16"/>
                <w:lang w:val="en-DE" w:eastAsia="en-DE"/>
              </w:rPr>
              <w:t>Rpackages</w:t>
            </w:r>
            <w:proofErr w:type="spellEnd"/>
            <w:r w:rsidRPr="00D573BC">
              <w:rPr>
                <w:rFonts w:eastAsia="Times New Roman" w:cs="Calibri"/>
                <w:color w:val="000000"/>
                <w:sz w:val="16"/>
                <w:szCs w:val="16"/>
                <w:lang w:val="en-DE" w:eastAsia="en-DE"/>
              </w:rPr>
              <w:t>’, you would type:  getpackages(myrepos='http://cran.us.r-project.org',mylib</w:t>
            </w:r>
            <w:proofErr w:type="gramStart"/>
            <w:r w:rsidRPr="00D573BC">
              <w:rPr>
                <w:rFonts w:eastAsia="Times New Roman" w:cs="Calibri"/>
                <w:color w:val="000000"/>
                <w:sz w:val="16"/>
                <w:szCs w:val="16"/>
                <w:lang w:val="en-DE" w:eastAsia="en-DE"/>
              </w:rPr>
              <w:t>=‘</w:t>
            </w:r>
            <w:proofErr w:type="gramEnd"/>
            <w:r w:rsidRPr="00D573BC">
              <w:rPr>
                <w:rFonts w:eastAsia="Times New Roman" w:cs="Calibri"/>
                <w:color w:val="000000"/>
                <w:sz w:val="16"/>
                <w:szCs w:val="16"/>
                <w:lang w:val="en-DE" w:eastAsia="en-DE"/>
              </w:rPr>
              <w:t xml:space="preserve">home/userX/Rpackages’). </w:t>
            </w:r>
            <w:proofErr w:type="spellStart"/>
            <w:r w:rsidRPr="00D573BC">
              <w:rPr>
                <w:rFonts w:eastAsia="Times New Roman" w:cs="Calibri"/>
                <w:color w:val="000000"/>
                <w:sz w:val="16"/>
                <w:szCs w:val="16"/>
                <w:lang w:val="en-DE" w:eastAsia="en-DE"/>
              </w:rPr>
              <w:t>SambaR</w:t>
            </w:r>
            <w:proofErr w:type="spellEnd"/>
            <w:r w:rsidRPr="00D573BC">
              <w:rPr>
                <w:rFonts w:eastAsia="Times New Roman" w:cs="Calibri"/>
                <w:color w:val="000000"/>
                <w:sz w:val="16"/>
                <w:szCs w:val="16"/>
                <w:lang w:val="en-DE" w:eastAsia="en-DE"/>
              </w:rPr>
              <w:t xml:space="preserve"> will automatically add the specified directory to the library paths, so that R knows where to find the installed packages. </w:t>
            </w:r>
          </w:p>
        </w:tc>
      </w:tr>
      <w:tr w:rsidR="00AC3D3E" w:rsidRPr="00D573BC" w14:paraId="7652C744" w14:textId="77777777" w:rsidTr="00E717B0">
        <w:trPr>
          <w:trHeight w:val="300"/>
        </w:trPr>
        <w:tc>
          <w:tcPr>
            <w:tcW w:w="993" w:type="dxa"/>
            <w:tcBorders>
              <w:top w:val="nil"/>
              <w:left w:val="nil"/>
              <w:bottom w:val="nil"/>
              <w:right w:val="nil"/>
            </w:tcBorders>
            <w:shd w:val="clear" w:color="auto" w:fill="auto"/>
            <w:noWrap/>
            <w:hideMark/>
          </w:tcPr>
          <w:p w14:paraId="5FE501E9" w14:textId="77777777" w:rsidR="00AC3D3E" w:rsidRPr="00D573BC"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noupdates</w:t>
            </w:r>
            <w:proofErr w:type="spellEnd"/>
          </w:p>
        </w:tc>
        <w:tc>
          <w:tcPr>
            <w:tcW w:w="1444" w:type="dxa"/>
            <w:tcBorders>
              <w:top w:val="nil"/>
              <w:left w:val="nil"/>
              <w:bottom w:val="nil"/>
              <w:right w:val="nil"/>
            </w:tcBorders>
            <w:shd w:val="clear" w:color="auto" w:fill="auto"/>
            <w:noWrap/>
            <w:hideMark/>
          </w:tcPr>
          <w:p w14:paraId="6F872C6C" w14:textId="77777777" w:rsidR="00AC3D3E" w:rsidRPr="00D573BC" w:rsidRDefault="00AC3D3E" w:rsidP="00E717B0">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TRUE</w:t>
            </w:r>
          </w:p>
        </w:tc>
        <w:tc>
          <w:tcPr>
            <w:tcW w:w="6613" w:type="dxa"/>
            <w:tcBorders>
              <w:top w:val="nil"/>
              <w:left w:val="nil"/>
              <w:bottom w:val="nil"/>
              <w:right w:val="nil"/>
            </w:tcBorders>
            <w:shd w:val="clear" w:color="auto" w:fill="auto"/>
            <w:noWrap/>
            <w:hideMark/>
          </w:tcPr>
          <w:p w14:paraId="2FC010D7" w14:textId="77777777" w:rsidR="00AC3D3E" w:rsidRPr="00D573BC" w:rsidRDefault="00AC3D3E" w:rsidP="00E717B0">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Suppress package updates.</w:t>
            </w:r>
          </w:p>
        </w:tc>
      </w:tr>
      <w:tr w:rsidR="00AC3D3E" w:rsidRPr="00D573BC" w14:paraId="1F0877B0" w14:textId="77777777" w:rsidTr="00E717B0">
        <w:trPr>
          <w:trHeight w:val="300"/>
        </w:trPr>
        <w:tc>
          <w:tcPr>
            <w:tcW w:w="993" w:type="dxa"/>
            <w:tcBorders>
              <w:top w:val="nil"/>
              <w:left w:val="nil"/>
              <w:right w:val="nil"/>
            </w:tcBorders>
            <w:shd w:val="clear" w:color="auto" w:fill="auto"/>
            <w:noWrap/>
            <w:hideMark/>
          </w:tcPr>
          <w:p w14:paraId="60B380A0" w14:textId="77777777" w:rsidR="00AC3D3E" w:rsidRPr="00D573BC"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do_halt</w:t>
            </w:r>
            <w:proofErr w:type="spellEnd"/>
          </w:p>
        </w:tc>
        <w:tc>
          <w:tcPr>
            <w:tcW w:w="1444" w:type="dxa"/>
            <w:tcBorders>
              <w:top w:val="nil"/>
              <w:left w:val="nil"/>
              <w:right w:val="nil"/>
            </w:tcBorders>
            <w:shd w:val="clear" w:color="auto" w:fill="auto"/>
            <w:noWrap/>
            <w:hideMark/>
          </w:tcPr>
          <w:p w14:paraId="615A5CF4" w14:textId="77777777" w:rsidR="00AC3D3E" w:rsidRPr="00D573BC" w:rsidRDefault="00AC3D3E" w:rsidP="00E717B0">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TRUE</w:t>
            </w:r>
          </w:p>
        </w:tc>
        <w:tc>
          <w:tcPr>
            <w:tcW w:w="6613" w:type="dxa"/>
            <w:tcBorders>
              <w:top w:val="nil"/>
              <w:left w:val="nil"/>
              <w:right w:val="nil"/>
            </w:tcBorders>
            <w:shd w:val="clear" w:color="auto" w:fill="auto"/>
            <w:noWrap/>
            <w:hideMark/>
          </w:tcPr>
          <w:p w14:paraId="62ACECE2" w14:textId="77777777" w:rsidR="00AC3D3E" w:rsidRPr="00D573BC" w:rsidRDefault="00AC3D3E" w:rsidP="00E717B0">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 xml:space="preserve">Abort if an error is </w:t>
            </w:r>
            <w:r>
              <w:rPr>
                <w:rFonts w:eastAsia="Times New Roman" w:cs="Calibri"/>
                <w:color w:val="000000"/>
                <w:sz w:val="16"/>
                <w:szCs w:val="16"/>
                <w:lang w:eastAsia="en-DE"/>
              </w:rPr>
              <w:t>encountered</w:t>
            </w:r>
            <w:r w:rsidRPr="00D573BC">
              <w:rPr>
                <w:rFonts w:eastAsia="Times New Roman" w:cs="Calibri"/>
                <w:color w:val="000000"/>
                <w:sz w:val="16"/>
                <w:szCs w:val="16"/>
                <w:lang w:val="en-DE" w:eastAsia="en-DE"/>
              </w:rPr>
              <w:t>; if FALSE, jump to next package.</w:t>
            </w:r>
          </w:p>
        </w:tc>
      </w:tr>
      <w:tr w:rsidR="00AC3D3E" w:rsidRPr="00D573BC" w14:paraId="36EAFDE7" w14:textId="77777777" w:rsidTr="00E717B0">
        <w:trPr>
          <w:trHeight w:val="300"/>
        </w:trPr>
        <w:tc>
          <w:tcPr>
            <w:tcW w:w="993" w:type="dxa"/>
            <w:tcBorders>
              <w:top w:val="nil"/>
              <w:left w:val="nil"/>
              <w:bottom w:val="single" w:sz="4" w:space="0" w:color="auto"/>
              <w:right w:val="nil"/>
            </w:tcBorders>
            <w:shd w:val="clear" w:color="auto" w:fill="auto"/>
            <w:noWrap/>
            <w:hideMark/>
          </w:tcPr>
          <w:p w14:paraId="22E46FC2" w14:textId="77777777" w:rsidR="00AC3D3E" w:rsidRPr="00D573BC" w:rsidRDefault="00AC3D3E" w:rsidP="00E717B0">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silent</w:t>
            </w:r>
          </w:p>
        </w:tc>
        <w:tc>
          <w:tcPr>
            <w:tcW w:w="1444" w:type="dxa"/>
            <w:tcBorders>
              <w:top w:val="nil"/>
              <w:left w:val="nil"/>
              <w:bottom w:val="single" w:sz="4" w:space="0" w:color="auto"/>
              <w:right w:val="nil"/>
            </w:tcBorders>
            <w:shd w:val="clear" w:color="auto" w:fill="auto"/>
            <w:noWrap/>
            <w:hideMark/>
          </w:tcPr>
          <w:p w14:paraId="30A030A2" w14:textId="77777777" w:rsidR="00AC3D3E" w:rsidRPr="00D573BC" w:rsidRDefault="00AC3D3E" w:rsidP="00E717B0">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TRUE</w:t>
            </w:r>
          </w:p>
        </w:tc>
        <w:tc>
          <w:tcPr>
            <w:tcW w:w="6613" w:type="dxa"/>
            <w:tcBorders>
              <w:top w:val="nil"/>
              <w:left w:val="nil"/>
              <w:bottom w:val="single" w:sz="4" w:space="0" w:color="auto"/>
              <w:right w:val="nil"/>
            </w:tcBorders>
            <w:shd w:val="clear" w:color="auto" w:fill="auto"/>
            <w:noWrap/>
            <w:hideMark/>
          </w:tcPr>
          <w:p w14:paraId="0C767173" w14:textId="77777777" w:rsidR="00AC3D3E" w:rsidRPr="00D573BC" w:rsidRDefault="00AC3D3E" w:rsidP="00E717B0">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Suppress verbose</w:t>
            </w:r>
          </w:p>
        </w:tc>
      </w:tr>
    </w:tbl>
    <w:p w14:paraId="701B5870" w14:textId="77777777" w:rsidR="00AC3D3E" w:rsidRDefault="00AC3D3E" w:rsidP="00AC3D3E">
      <w:pPr>
        <w:spacing w:after="0" w:line="360" w:lineRule="auto"/>
        <w:rPr>
          <w:rFonts w:asciiTheme="majorHAnsi" w:hAnsiTheme="majorHAnsi"/>
          <w:color w:val="auto"/>
        </w:rPr>
      </w:pPr>
    </w:p>
    <w:p w14:paraId="68DDBA35" w14:textId="0BAB3B2C" w:rsidR="00CF6366" w:rsidRPr="00DC0899" w:rsidRDefault="00DC0899" w:rsidP="003B14DD">
      <w:pPr>
        <w:spacing w:after="0" w:line="360" w:lineRule="auto"/>
        <w:rPr>
          <w:rFonts w:asciiTheme="majorHAnsi" w:hAnsiTheme="majorHAnsi"/>
          <w:b/>
          <w:bCs/>
          <w:color w:val="auto"/>
        </w:rPr>
      </w:pPr>
      <w:proofErr w:type="spellStart"/>
      <w:proofErr w:type="gramStart"/>
      <w:r>
        <w:rPr>
          <w:rFonts w:asciiTheme="majorHAnsi" w:hAnsiTheme="majorHAnsi"/>
          <w:b/>
          <w:bCs/>
          <w:color w:val="auto"/>
        </w:rPr>
        <w:t>i</w:t>
      </w:r>
      <w:r w:rsidR="00AC3D3E">
        <w:rPr>
          <w:rFonts w:asciiTheme="majorHAnsi" w:hAnsiTheme="majorHAnsi"/>
          <w:b/>
          <w:bCs/>
          <w:color w:val="auto"/>
        </w:rPr>
        <w:t>mportdata</w:t>
      </w:r>
      <w:proofErr w:type="spellEnd"/>
      <w:r>
        <w:rPr>
          <w:rFonts w:asciiTheme="majorHAnsi" w:hAnsiTheme="majorHAnsi"/>
          <w:b/>
          <w:bCs/>
          <w:color w:val="auto"/>
        </w:rPr>
        <w:t>(</w:t>
      </w:r>
      <w:proofErr w:type="gramEnd"/>
      <w:r>
        <w:rPr>
          <w:rFonts w:asciiTheme="majorHAnsi" w:hAnsiTheme="majorHAnsi"/>
          <w:b/>
          <w:bCs/>
          <w:color w:val="auto"/>
        </w:rPr>
        <w:t>)</w:t>
      </w:r>
      <w:r>
        <w:rPr>
          <w:rFonts w:asciiTheme="majorHAnsi" w:hAnsiTheme="majorHAnsi"/>
          <w:b/>
          <w:bCs/>
          <w:color w:val="auto"/>
        </w:rPr>
        <w:tab/>
      </w:r>
      <w:r>
        <w:rPr>
          <w:rFonts w:asciiTheme="majorHAnsi" w:hAnsiTheme="majorHAnsi"/>
          <w:b/>
          <w:bCs/>
          <w:color w:val="auto"/>
        </w:rPr>
        <w:tab/>
      </w:r>
      <w:r w:rsidRPr="00DC0899">
        <w:rPr>
          <w:rFonts w:asciiTheme="majorHAnsi" w:hAnsiTheme="majorHAnsi"/>
          <w:i/>
          <w:iCs/>
          <w:color w:val="auto"/>
        </w:rPr>
        <w:t>(</w:t>
      </w:r>
      <w:r w:rsidR="00CF6366" w:rsidRPr="00DC0899">
        <w:rPr>
          <w:rFonts w:asciiTheme="majorHAnsi" w:hAnsiTheme="majorHAnsi"/>
          <w:i/>
          <w:iCs/>
          <w:color w:val="auto"/>
        </w:rPr>
        <w:t xml:space="preserve">import </w:t>
      </w:r>
      <w:r w:rsidR="003B14DD" w:rsidRPr="00DC0899">
        <w:rPr>
          <w:rFonts w:asciiTheme="majorHAnsi" w:hAnsiTheme="majorHAnsi"/>
          <w:i/>
          <w:iCs/>
          <w:color w:val="auto"/>
        </w:rPr>
        <w:t>RAW/BIM files</w:t>
      </w:r>
      <w:r w:rsidR="00CF6366" w:rsidRPr="00DC0899">
        <w:rPr>
          <w:rFonts w:asciiTheme="majorHAnsi" w:hAnsiTheme="majorHAnsi"/>
          <w:i/>
          <w:iCs/>
          <w:color w:val="auto"/>
        </w:rPr>
        <w:t xml:space="preserve"> into R, </w:t>
      </w:r>
      <w:r w:rsidR="003B14DD" w:rsidRPr="00DC0899">
        <w:rPr>
          <w:rFonts w:asciiTheme="majorHAnsi" w:hAnsiTheme="majorHAnsi"/>
          <w:i/>
          <w:iCs/>
          <w:color w:val="auto"/>
        </w:rPr>
        <w:t>as well as optional files with additional info</w:t>
      </w:r>
      <w:r w:rsidRPr="00DC0899">
        <w:rPr>
          <w:rFonts w:asciiTheme="majorHAnsi" w:hAnsiTheme="majorHAnsi"/>
          <w:i/>
          <w:iCs/>
          <w:color w:val="auto"/>
        </w:rPr>
        <w:t>)</w:t>
      </w:r>
    </w:p>
    <w:tbl>
      <w:tblPr>
        <w:tblW w:w="9050" w:type="dxa"/>
        <w:tblLook w:val="04A0" w:firstRow="1" w:lastRow="0" w:firstColumn="1" w:lastColumn="0" w:noHBand="0" w:noVBand="1"/>
      </w:tblPr>
      <w:tblGrid>
        <w:gridCol w:w="1120"/>
        <w:gridCol w:w="693"/>
        <w:gridCol w:w="7237"/>
      </w:tblGrid>
      <w:tr w:rsidR="00AC3D3E" w:rsidRPr="00B06D78" w14:paraId="3DEC71C8" w14:textId="77777777" w:rsidTr="00E717B0">
        <w:trPr>
          <w:trHeight w:val="300"/>
        </w:trPr>
        <w:tc>
          <w:tcPr>
            <w:tcW w:w="1120" w:type="dxa"/>
            <w:tcBorders>
              <w:top w:val="single" w:sz="4" w:space="0" w:color="auto"/>
              <w:left w:val="nil"/>
              <w:bottom w:val="single" w:sz="4" w:space="0" w:color="auto"/>
              <w:right w:val="nil"/>
            </w:tcBorders>
            <w:shd w:val="clear" w:color="auto" w:fill="auto"/>
            <w:noWrap/>
            <w:hideMark/>
          </w:tcPr>
          <w:p w14:paraId="5A9DF7CA" w14:textId="49CB6C5F" w:rsidR="00AC3D3E" w:rsidRPr="00B06D78" w:rsidRDefault="00564237" w:rsidP="00E717B0">
            <w:pPr>
              <w:suppressAutoHyphens w:val="0"/>
              <w:spacing w:after="0" w:line="240" w:lineRule="auto"/>
              <w:rPr>
                <w:rFonts w:asciiTheme="minorHAnsi" w:eastAsia="Times New Roman" w:hAnsiTheme="minorHAnsi" w:cstheme="minorHAnsi"/>
                <w:b/>
                <w:bCs/>
                <w:color w:val="000000"/>
                <w:sz w:val="16"/>
                <w:szCs w:val="16"/>
                <w:lang w:eastAsia="en-DE"/>
              </w:rPr>
            </w:pPr>
            <w:r>
              <w:rPr>
                <w:rFonts w:asciiTheme="minorHAnsi" w:eastAsia="Times New Roman" w:hAnsiTheme="minorHAnsi" w:cstheme="minorHAnsi"/>
                <w:b/>
                <w:bCs/>
                <w:color w:val="000000"/>
                <w:sz w:val="16"/>
                <w:szCs w:val="16"/>
                <w:lang w:eastAsia="en-DE"/>
              </w:rPr>
              <w:t>argument</w:t>
            </w:r>
          </w:p>
        </w:tc>
        <w:tc>
          <w:tcPr>
            <w:tcW w:w="693" w:type="dxa"/>
            <w:tcBorders>
              <w:top w:val="single" w:sz="4" w:space="0" w:color="auto"/>
              <w:left w:val="nil"/>
              <w:bottom w:val="single" w:sz="4" w:space="0" w:color="auto"/>
              <w:right w:val="nil"/>
            </w:tcBorders>
            <w:shd w:val="clear" w:color="auto" w:fill="auto"/>
            <w:noWrap/>
            <w:hideMark/>
          </w:tcPr>
          <w:p w14:paraId="7937DF04" w14:textId="77777777" w:rsidR="00AC3D3E" w:rsidRPr="00B06D78" w:rsidRDefault="00AC3D3E" w:rsidP="00E717B0">
            <w:pPr>
              <w:suppressAutoHyphens w:val="0"/>
              <w:spacing w:after="0" w:line="240" w:lineRule="auto"/>
              <w:rPr>
                <w:rFonts w:asciiTheme="minorHAnsi" w:eastAsia="Times New Roman" w:hAnsiTheme="minorHAnsi" w:cstheme="minorHAnsi"/>
                <w:b/>
                <w:bCs/>
                <w:color w:val="000000"/>
                <w:sz w:val="16"/>
                <w:szCs w:val="16"/>
                <w:lang w:eastAsia="en-DE"/>
              </w:rPr>
            </w:pPr>
            <w:r w:rsidRPr="00983CCF">
              <w:rPr>
                <w:rFonts w:asciiTheme="minorHAnsi" w:eastAsia="Times New Roman" w:hAnsiTheme="minorHAnsi" w:cstheme="minorHAnsi"/>
                <w:b/>
                <w:bCs/>
                <w:color w:val="000000"/>
                <w:sz w:val="16"/>
                <w:szCs w:val="16"/>
                <w:lang w:eastAsia="en-DE"/>
              </w:rPr>
              <w:t>default</w:t>
            </w:r>
          </w:p>
        </w:tc>
        <w:tc>
          <w:tcPr>
            <w:tcW w:w="7237" w:type="dxa"/>
            <w:tcBorders>
              <w:top w:val="single" w:sz="4" w:space="0" w:color="auto"/>
              <w:left w:val="nil"/>
              <w:bottom w:val="single" w:sz="4" w:space="0" w:color="auto"/>
              <w:right w:val="nil"/>
            </w:tcBorders>
            <w:shd w:val="clear" w:color="auto" w:fill="auto"/>
            <w:noWrap/>
            <w:hideMark/>
          </w:tcPr>
          <w:p w14:paraId="6F738619" w14:textId="77777777" w:rsidR="00AC3D3E" w:rsidRPr="00B06D78" w:rsidRDefault="00AC3D3E" w:rsidP="00E717B0">
            <w:pPr>
              <w:suppressAutoHyphens w:val="0"/>
              <w:spacing w:after="0" w:line="240" w:lineRule="auto"/>
              <w:rPr>
                <w:rFonts w:asciiTheme="minorHAnsi" w:eastAsia="Times New Roman" w:hAnsiTheme="minorHAnsi" w:cstheme="minorHAnsi"/>
                <w:b/>
                <w:bCs/>
                <w:color w:val="auto"/>
                <w:sz w:val="16"/>
                <w:szCs w:val="16"/>
                <w:lang w:eastAsia="en-DE"/>
              </w:rPr>
            </w:pPr>
            <w:r w:rsidRPr="00983CCF">
              <w:rPr>
                <w:rFonts w:asciiTheme="minorHAnsi" w:eastAsia="Times New Roman" w:hAnsiTheme="minorHAnsi" w:cstheme="minorHAnsi"/>
                <w:b/>
                <w:bCs/>
                <w:color w:val="auto"/>
                <w:sz w:val="16"/>
                <w:szCs w:val="16"/>
                <w:lang w:eastAsia="en-DE"/>
              </w:rPr>
              <w:t>explanation</w:t>
            </w:r>
          </w:p>
        </w:tc>
      </w:tr>
      <w:tr w:rsidR="00AC3D3E" w:rsidRPr="00B06D78" w14:paraId="04F0B0A4" w14:textId="77777777" w:rsidTr="00E717B0">
        <w:trPr>
          <w:trHeight w:val="300"/>
        </w:trPr>
        <w:tc>
          <w:tcPr>
            <w:tcW w:w="1120" w:type="dxa"/>
            <w:tcBorders>
              <w:top w:val="single" w:sz="4" w:space="0" w:color="auto"/>
              <w:left w:val="nil"/>
              <w:bottom w:val="nil"/>
              <w:right w:val="nil"/>
            </w:tcBorders>
            <w:shd w:val="clear" w:color="auto" w:fill="auto"/>
            <w:noWrap/>
            <w:hideMark/>
          </w:tcPr>
          <w:p w14:paraId="32D5D382" w14:textId="77777777" w:rsidR="00AC3D3E" w:rsidRPr="00B06D78" w:rsidRDefault="00AC3D3E" w:rsidP="00E717B0">
            <w:pPr>
              <w:suppressAutoHyphens w:val="0"/>
              <w:spacing w:after="0" w:line="240" w:lineRule="auto"/>
              <w:rPr>
                <w:rFonts w:asciiTheme="minorHAnsi" w:eastAsia="Times New Roman" w:hAnsiTheme="minorHAnsi" w:cstheme="minorHAnsi"/>
                <w:color w:val="000000"/>
                <w:sz w:val="16"/>
                <w:szCs w:val="16"/>
                <w:lang w:val="en-DE" w:eastAsia="en-DE"/>
              </w:rPr>
            </w:pPr>
            <w:proofErr w:type="spellStart"/>
            <w:r w:rsidRPr="00B06D78">
              <w:rPr>
                <w:rFonts w:asciiTheme="minorHAnsi" w:eastAsia="Times New Roman" w:hAnsiTheme="minorHAnsi" w:cstheme="minorHAnsi"/>
                <w:color w:val="000000"/>
                <w:sz w:val="16"/>
                <w:szCs w:val="16"/>
                <w:lang w:val="en-DE" w:eastAsia="en-DE"/>
              </w:rPr>
              <w:t>inputprefix</w:t>
            </w:r>
            <w:proofErr w:type="spellEnd"/>
          </w:p>
        </w:tc>
        <w:tc>
          <w:tcPr>
            <w:tcW w:w="693" w:type="dxa"/>
            <w:tcBorders>
              <w:top w:val="single" w:sz="4" w:space="0" w:color="auto"/>
              <w:left w:val="nil"/>
              <w:bottom w:val="nil"/>
              <w:right w:val="nil"/>
            </w:tcBorders>
            <w:shd w:val="clear" w:color="auto" w:fill="auto"/>
            <w:noWrap/>
            <w:hideMark/>
          </w:tcPr>
          <w:p w14:paraId="501FF180" w14:textId="77777777" w:rsidR="00AC3D3E" w:rsidRPr="00B06D78" w:rsidRDefault="00AC3D3E" w:rsidP="00E717B0">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NULL</w:t>
            </w:r>
          </w:p>
        </w:tc>
        <w:tc>
          <w:tcPr>
            <w:tcW w:w="7237" w:type="dxa"/>
            <w:tcBorders>
              <w:top w:val="single" w:sz="4" w:space="0" w:color="auto"/>
              <w:left w:val="nil"/>
              <w:bottom w:val="nil"/>
              <w:right w:val="nil"/>
            </w:tcBorders>
            <w:shd w:val="clear" w:color="auto" w:fill="auto"/>
            <w:noWrap/>
            <w:hideMark/>
          </w:tcPr>
          <w:p w14:paraId="74809C14" w14:textId="77777777" w:rsidR="00AC3D3E" w:rsidRPr="00B06D78" w:rsidRDefault="00AC3D3E" w:rsidP="00E717B0">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 xml:space="preserve">Prefix of input RAW and BIM file (i.e. </w:t>
            </w:r>
            <w:proofErr w:type="gramStart"/>
            <w:r w:rsidRPr="00B06D78">
              <w:rPr>
                <w:rFonts w:asciiTheme="minorHAnsi" w:eastAsia="Times New Roman" w:hAnsiTheme="minorHAnsi" w:cstheme="minorHAnsi"/>
                <w:color w:val="000000"/>
                <w:sz w:val="16"/>
                <w:szCs w:val="16"/>
                <w:lang w:val="en-DE" w:eastAsia="en-DE"/>
              </w:rPr>
              <w:t>without .raw</w:t>
            </w:r>
            <w:proofErr w:type="gramEnd"/>
            <w:r w:rsidRPr="00B06D78">
              <w:rPr>
                <w:rFonts w:asciiTheme="minorHAnsi" w:eastAsia="Times New Roman" w:hAnsiTheme="minorHAnsi" w:cstheme="minorHAnsi"/>
                <w:color w:val="000000"/>
                <w:sz w:val="16"/>
                <w:szCs w:val="16"/>
                <w:lang w:val="en-DE" w:eastAsia="en-DE"/>
              </w:rPr>
              <w:t xml:space="preserve"> and .</w:t>
            </w:r>
            <w:proofErr w:type="spellStart"/>
            <w:r w:rsidRPr="00B06D78">
              <w:rPr>
                <w:rFonts w:asciiTheme="minorHAnsi" w:eastAsia="Times New Roman" w:hAnsiTheme="minorHAnsi" w:cstheme="minorHAnsi"/>
                <w:color w:val="000000"/>
                <w:sz w:val="16"/>
                <w:szCs w:val="16"/>
                <w:lang w:val="en-DE" w:eastAsia="en-DE"/>
              </w:rPr>
              <w:t>bim</w:t>
            </w:r>
            <w:proofErr w:type="spellEnd"/>
            <w:r w:rsidRPr="00B06D78">
              <w:rPr>
                <w:rFonts w:asciiTheme="minorHAnsi" w:eastAsia="Times New Roman" w:hAnsiTheme="minorHAnsi" w:cstheme="minorHAnsi"/>
                <w:color w:val="000000"/>
                <w:sz w:val="16"/>
                <w:szCs w:val="16"/>
                <w:lang w:val="en-DE" w:eastAsia="en-DE"/>
              </w:rPr>
              <w:t xml:space="preserve"> extension).</w:t>
            </w:r>
          </w:p>
        </w:tc>
      </w:tr>
      <w:tr w:rsidR="00AC3D3E" w:rsidRPr="00B06D78" w14:paraId="3227A021" w14:textId="77777777" w:rsidTr="00E717B0">
        <w:trPr>
          <w:trHeight w:val="300"/>
        </w:trPr>
        <w:tc>
          <w:tcPr>
            <w:tcW w:w="1120" w:type="dxa"/>
            <w:tcBorders>
              <w:top w:val="nil"/>
              <w:left w:val="nil"/>
              <w:bottom w:val="nil"/>
              <w:right w:val="nil"/>
            </w:tcBorders>
            <w:shd w:val="clear" w:color="auto" w:fill="auto"/>
            <w:noWrap/>
            <w:hideMark/>
          </w:tcPr>
          <w:p w14:paraId="20B54358" w14:textId="77777777" w:rsidR="00AC3D3E" w:rsidRPr="00B06D78" w:rsidRDefault="00AC3D3E" w:rsidP="00E717B0">
            <w:pPr>
              <w:suppressAutoHyphens w:val="0"/>
              <w:spacing w:after="0" w:line="240" w:lineRule="auto"/>
              <w:rPr>
                <w:rFonts w:asciiTheme="minorHAnsi" w:eastAsia="Times New Roman" w:hAnsiTheme="minorHAnsi" w:cstheme="minorHAnsi"/>
                <w:color w:val="000000"/>
                <w:sz w:val="16"/>
                <w:szCs w:val="16"/>
                <w:lang w:val="en-DE" w:eastAsia="en-DE"/>
              </w:rPr>
            </w:pPr>
            <w:proofErr w:type="spellStart"/>
            <w:r w:rsidRPr="00B06D78">
              <w:rPr>
                <w:rFonts w:asciiTheme="minorHAnsi" w:eastAsia="Times New Roman" w:hAnsiTheme="minorHAnsi" w:cstheme="minorHAnsi"/>
                <w:color w:val="000000"/>
                <w:sz w:val="16"/>
                <w:szCs w:val="16"/>
                <w:lang w:val="en-DE" w:eastAsia="en-DE"/>
              </w:rPr>
              <w:t>sumstatsfile</w:t>
            </w:r>
            <w:proofErr w:type="spellEnd"/>
          </w:p>
        </w:tc>
        <w:tc>
          <w:tcPr>
            <w:tcW w:w="693" w:type="dxa"/>
            <w:tcBorders>
              <w:top w:val="nil"/>
              <w:left w:val="nil"/>
              <w:bottom w:val="nil"/>
              <w:right w:val="nil"/>
            </w:tcBorders>
            <w:shd w:val="clear" w:color="auto" w:fill="auto"/>
            <w:noWrap/>
            <w:hideMark/>
          </w:tcPr>
          <w:p w14:paraId="64E5508C" w14:textId="77777777" w:rsidR="00AC3D3E" w:rsidRPr="00B06D78" w:rsidRDefault="00AC3D3E" w:rsidP="00E717B0">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FALSE</w:t>
            </w:r>
          </w:p>
        </w:tc>
        <w:tc>
          <w:tcPr>
            <w:tcW w:w="7237" w:type="dxa"/>
            <w:tcBorders>
              <w:top w:val="nil"/>
              <w:left w:val="nil"/>
              <w:bottom w:val="nil"/>
              <w:right w:val="nil"/>
            </w:tcBorders>
            <w:shd w:val="clear" w:color="auto" w:fill="auto"/>
            <w:noWrap/>
            <w:hideMark/>
          </w:tcPr>
          <w:p w14:paraId="4C4FF2EF" w14:textId="77777777" w:rsidR="00AC3D3E" w:rsidRPr="00B06D78" w:rsidRDefault="00AC3D3E" w:rsidP="00E717B0">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If TRUE, the function expects to find in the working directory a file called '</w:t>
            </w:r>
            <w:proofErr w:type="spellStart"/>
            <w:r w:rsidRPr="00B06D78">
              <w:rPr>
                <w:rFonts w:asciiTheme="minorHAnsi" w:eastAsia="Times New Roman" w:hAnsiTheme="minorHAnsi" w:cstheme="minorHAnsi"/>
                <w:color w:val="000000"/>
                <w:sz w:val="16"/>
                <w:szCs w:val="16"/>
                <w:lang w:val="en-DE" w:eastAsia="en-DE"/>
              </w:rPr>
              <w:t>sumstats.tsv</w:t>
            </w:r>
            <w:proofErr w:type="spellEnd"/>
            <w:r w:rsidRPr="00B06D78">
              <w:rPr>
                <w:rFonts w:asciiTheme="minorHAnsi" w:eastAsia="Times New Roman" w:hAnsiTheme="minorHAnsi" w:cstheme="minorHAnsi"/>
                <w:color w:val="000000"/>
                <w:sz w:val="16"/>
                <w:szCs w:val="16"/>
                <w:lang w:val="en-DE" w:eastAsia="en-DE"/>
              </w:rPr>
              <w:t xml:space="preserve">' generated by the STACKS </w:t>
            </w:r>
            <w:proofErr w:type="spellStart"/>
            <w:r w:rsidRPr="00B06D78">
              <w:rPr>
                <w:rFonts w:asciiTheme="minorHAnsi" w:eastAsia="Times New Roman" w:hAnsiTheme="minorHAnsi" w:cstheme="minorHAnsi"/>
                <w:color w:val="000000"/>
                <w:sz w:val="16"/>
                <w:szCs w:val="16"/>
                <w:lang w:val="en-DE" w:eastAsia="en-DE"/>
              </w:rPr>
              <w:t>refmap</w:t>
            </w:r>
            <w:proofErr w:type="spellEnd"/>
            <w:r w:rsidRPr="00B06D78">
              <w:rPr>
                <w:rFonts w:asciiTheme="minorHAnsi" w:eastAsia="Times New Roman" w:hAnsiTheme="minorHAnsi" w:cstheme="minorHAnsi"/>
                <w:color w:val="000000"/>
                <w:sz w:val="16"/>
                <w:szCs w:val="16"/>
                <w:lang w:val="en-DE" w:eastAsia="en-DE"/>
              </w:rPr>
              <w:t xml:space="preserve"> pipeline. You should include the </w:t>
            </w:r>
            <w:proofErr w:type="spellStart"/>
            <w:r w:rsidRPr="00B06D78">
              <w:rPr>
                <w:rFonts w:asciiTheme="minorHAnsi" w:eastAsia="Times New Roman" w:hAnsiTheme="minorHAnsi" w:cstheme="minorHAnsi"/>
                <w:color w:val="000000"/>
                <w:sz w:val="16"/>
                <w:szCs w:val="16"/>
                <w:lang w:val="en-DE" w:eastAsia="en-DE"/>
              </w:rPr>
              <w:t>sumstats.tsv</w:t>
            </w:r>
            <w:proofErr w:type="spellEnd"/>
            <w:r w:rsidRPr="00B06D78">
              <w:rPr>
                <w:rFonts w:asciiTheme="minorHAnsi" w:eastAsia="Times New Roman" w:hAnsiTheme="minorHAnsi" w:cstheme="minorHAnsi"/>
                <w:color w:val="000000"/>
                <w:sz w:val="16"/>
                <w:szCs w:val="16"/>
                <w:lang w:val="en-DE" w:eastAsia="en-DE"/>
              </w:rPr>
              <w:t xml:space="preserve"> file if you called your SNPs using the STACKS </w:t>
            </w:r>
            <w:proofErr w:type="spellStart"/>
            <w:r w:rsidRPr="00B06D78">
              <w:rPr>
                <w:rFonts w:asciiTheme="minorHAnsi" w:eastAsia="Times New Roman" w:hAnsiTheme="minorHAnsi" w:cstheme="minorHAnsi"/>
                <w:color w:val="000000"/>
                <w:sz w:val="16"/>
                <w:szCs w:val="16"/>
                <w:lang w:val="en-DE" w:eastAsia="en-DE"/>
              </w:rPr>
              <w:t>refmap</w:t>
            </w:r>
            <w:proofErr w:type="spellEnd"/>
            <w:r w:rsidRPr="00B06D78">
              <w:rPr>
                <w:rFonts w:asciiTheme="minorHAnsi" w:eastAsia="Times New Roman" w:hAnsiTheme="minorHAnsi" w:cstheme="minorHAnsi"/>
                <w:color w:val="000000"/>
                <w:sz w:val="16"/>
                <w:szCs w:val="16"/>
                <w:lang w:val="en-DE" w:eastAsia="en-DE"/>
              </w:rPr>
              <w:t xml:space="preserve"> pipeline, regardless of whether you created your PED/MAP files from a </w:t>
            </w:r>
            <w:proofErr w:type="spellStart"/>
            <w:r w:rsidRPr="00B06D78">
              <w:rPr>
                <w:rFonts w:asciiTheme="minorHAnsi" w:eastAsia="Times New Roman" w:hAnsiTheme="minorHAnsi" w:cstheme="minorHAnsi"/>
                <w:color w:val="000000"/>
                <w:sz w:val="16"/>
                <w:szCs w:val="16"/>
                <w:lang w:val="en-DE" w:eastAsia="en-DE"/>
              </w:rPr>
              <w:t>genepop</w:t>
            </w:r>
            <w:proofErr w:type="spellEnd"/>
            <w:r w:rsidRPr="00B06D78">
              <w:rPr>
                <w:rFonts w:asciiTheme="minorHAnsi" w:eastAsia="Times New Roman" w:hAnsiTheme="minorHAnsi" w:cstheme="minorHAnsi"/>
                <w:color w:val="000000"/>
                <w:sz w:val="16"/>
                <w:szCs w:val="16"/>
                <w:lang w:val="en-DE" w:eastAsia="en-DE"/>
              </w:rPr>
              <w:t xml:space="preserve"> file or </w:t>
            </w:r>
            <w:proofErr w:type="spellStart"/>
            <w:r w:rsidRPr="00B06D78">
              <w:rPr>
                <w:rFonts w:asciiTheme="minorHAnsi" w:eastAsia="Times New Roman" w:hAnsiTheme="minorHAnsi" w:cstheme="minorHAnsi"/>
                <w:color w:val="000000"/>
                <w:sz w:val="16"/>
                <w:szCs w:val="16"/>
                <w:lang w:val="en-DE" w:eastAsia="en-DE"/>
              </w:rPr>
              <w:t>vcf</w:t>
            </w:r>
            <w:proofErr w:type="spellEnd"/>
            <w:r w:rsidRPr="00B06D78">
              <w:rPr>
                <w:rFonts w:asciiTheme="minorHAnsi" w:eastAsia="Times New Roman" w:hAnsiTheme="minorHAnsi" w:cstheme="minorHAnsi"/>
                <w:color w:val="000000"/>
                <w:sz w:val="16"/>
                <w:szCs w:val="16"/>
                <w:lang w:val="en-DE" w:eastAsia="en-DE"/>
              </w:rPr>
              <w:t xml:space="preserve"> file. A </w:t>
            </w:r>
            <w:proofErr w:type="spellStart"/>
            <w:r w:rsidRPr="00B06D78">
              <w:rPr>
                <w:rFonts w:asciiTheme="minorHAnsi" w:eastAsia="Times New Roman" w:hAnsiTheme="minorHAnsi" w:cstheme="minorHAnsi"/>
                <w:color w:val="000000"/>
                <w:sz w:val="16"/>
                <w:szCs w:val="16"/>
                <w:lang w:val="en-DE" w:eastAsia="en-DE"/>
              </w:rPr>
              <w:t>genepop</w:t>
            </w:r>
            <w:proofErr w:type="spellEnd"/>
            <w:r w:rsidRPr="00B06D78">
              <w:rPr>
                <w:rFonts w:asciiTheme="minorHAnsi" w:eastAsia="Times New Roman" w:hAnsiTheme="minorHAnsi" w:cstheme="minorHAnsi"/>
                <w:color w:val="000000"/>
                <w:sz w:val="16"/>
                <w:szCs w:val="16"/>
                <w:lang w:val="en-DE" w:eastAsia="en-DE"/>
              </w:rPr>
              <w:t xml:space="preserve"> file does not contain information on the positions of your SNPs, and as result the first two columns of the MAP file </w:t>
            </w:r>
            <w:proofErr w:type="spellStart"/>
            <w:r w:rsidRPr="00B06D78">
              <w:rPr>
                <w:rFonts w:asciiTheme="minorHAnsi" w:eastAsia="Times New Roman" w:hAnsiTheme="minorHAnsi" w:cstheme="minorHAnsi"/>
                <w:color w:val="000000"/>
                <w:sz w:val="16"/>
                <w:szCs w:val="16"/>
                <w:lang w:val="en-DE" w:eastAsia="en-DE"/>
              </w:rPr>
              <w:t>wil</w:t>
            </w:r>
            <w:proofErr w:type="spellEnd"/>
            <w:r w:rsidRPr="00B06D78">
              <w:rPr>
                <w:rFonts w:asciiTheme="minorHAnsi" w:eastAsia="Times New Roman" w:hAnsiTheme="minorHAnsi" w:cstheme="minorHAnsi"/>
                <w:color w:val="000000"/>
                <w:sz w:val="16"/>
                <w:szCs w:val="16"/>
                <w:lang w:val="en-DE" w:eastAsia="en-DE"/>
              </w:rPr>
              <w:t xml:space="preserve"> contain zero’s only. A </w:t>
            </w:r>
            <w:proofErr w:type="spellStart"/>
            <w:r w:rsidRPr="00B06D78">
              <w:rPr>
                <w:rFonts w:asciiTheme="minorHAnsi" w:eastAsia="Times New Roman" w:hAnsiTheme="minorHAnsi" w:cstheme="minorHAnsi"/>
                <w:color w:val="000000"/>
                <w:sz w:val="16"/>
                <w:szCs w:val="16"/>
                <w:lang w:val="en-DE" w:eastAsia="en-DE"/>
              </w:rPr>
              <w:t>vcf</w:t>
            </w:r>
            <w:proofErr w:type="spellEnd"/>
            <w:r w:rsidRPr="00B06D78">
              <w:rPr>
                <w:rFonts w:asciiTheme="minorHAnsi" w:eastAsia="Times New Roman" w:hAnsiTheme="minorHAnsi" w:cstheme="minorHAnsi"/>
                <w:color w:val="000000"/>
                <w:sz w:val="16"/>
                <w:szCs w:val="16"/>
                <w:lang w:val="en-DE" w:eastAsia="en-DE"/>
              </w:rPr>
              <w:t xml:space="preserve"> file does contain information about the positions of your SNPs, but the </w:t>
            </w:r>
            <w:proofErr w:type="spellStart"/>
            <w:r w:rsidRPr="00B06D78">
              <w:rPr>
                <w:rFonts w:asciiTheme="minorHAnsi" w:eastAsia="Times New Roman" w:hAnsiTheme="minorHAnsi" w:cstheme="minorHAnsi"/>
                <w:color w:val="000000"/>
                <w:sz w:val="16"/>
                <w:szCs w:val="16"/>
                <w:lang w:val="en-DE" w:eastAsia="en-DE"/>
              </w:rPr>
              <w:t>vcf</w:t>
            </w:r>
            <w:proofErr w:type="spellEnd"/>
            <w:r w:rsidRPr="00B06D78">
              <w:rPr>
                <w:rFonts w:asciiTheme="minorHAnsi" w:eastAsia="Times New Roman" w:hAnsiTheme="minorHAnsi" w:cstheme="minorHAnsi"/>
                <w:color w:val="000000"/>
                <w:sz w:val="16"/>
                <w:szCs w:val="16"/>
                <w:lang w:val="en-DE" w:eastAsia="en-DE"/>
              </w:rPr>
              <w:t xml:space="preserve"> file created by STACKS shows the position of your SNPs in the STACKS loci rather than position in the reference genome</w:t>
            </w:r>
          </w:p>
        </w:tc>
      </w:tr>
      <w:tr w:rsidR="00AC3D3E" w:rsidRPr="00B06D78" w14:paraId="4FD5CAF1" w14:textId="77777777" w:rsidTr="00E717B0">
        <w:trPr>
          <w:trHeight w:val="300"/>
        </w:trPr>
        <w:tc>
          <w:tcPr>
            <w:tcW w:w="1120" w:type="dxa"/>
            <w:tcBorders>
              <w:top w:val="nil"/>
              <w:left w:val="nil"/>
              <w:bottom w:val="nil"/>
              <w:right w:val="nil"/>
            </w:tcBorders>
            <w:shd w:val="clear" w:color="auto" w:fill="auto"/>
            <w:noWrap/>
            <w:hideMark/>
          </w:tcPr>
          <w:p w14:paraId="3536DBA5" w14:textId="77777777" w:rsidR="00AC3D3E" w:rsidRPr="00B06D78" w:rsidRDefault="00AC3D3E" w:rsidP="00E717B0">
            <w:pPr>
              <w:suppressAutoHyphens w:val="0"/>
              <w:spacing w:after="0" w:line="240" w:lineRule="auto"/>
              <w:rPr>
                <w:rFonts w:asciiTheme="minorHAnsi" w:eastAsia="Times New Roman" w:hAnsiTheme="minorHAnsi" w:cstheme="minorHAnsi"/>
                <w:color w:val="000000"/>
                <w:sz w:val="16"/>
                <w:szCs w:val="16"/>
                <w:lang w:val="en-DE" w:eastAsia="en-DE"/>
              </w:rPr>
            </w:pPr>
            <w:proofErr w:type="spellStart"/>
            <w:r w:rsidRPr="00B06D78">
              <w:rPr>
                <w:rFonts w:asciiTheme="minorHAnsi" w:eastAsia="Times New Roman" w:hAnsiTheme="minorHAnsi" w:cstheme="minorHAnsi"/>
                <w:color w:val="000000"/>
                <w:sz w:val="16"/>
                <w:szCs w:val="16"/>
                <w:lang w:val="en-DE" w:eastAsia="en-DE"/>
              </w:rPr>
              <w:t>snpinfofile</w:t>
            </w:r>
            <w:proofErr w:type="spellEnd"/>
          </w:p>
        </w:tc>
        <w:tc>
          <w:tcPr>
            <w:tcW w:w="693" w:type="dxa"/>
            <w:tcBorders>
              <w:top w:val="nil"/>
              <w:left w:val="nil"/>
              <w:bottom w:val="nil"/>
              <w:right w:val="nil"/>
            </w:tcBorders>
            <w:shd w:val="clear" w:color="auto" w:fill="auto"/>
            <w:noWrap/>
            <w:hideMark/>
          </w:tcPr>
          <w:p w14:paraId="149511A0" w14:textId="77777777" w:rsidR="00AC3D3E" w:rsidRPr="00B06D78" w:rsidRDefault="00AC3D3E" w:rsidP="00E717B0">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35D1E1F2" w14:textId="77777777" w:rsidR="00AC3D3E" w:rsidRPr="00B06D78" w:rsidRDefault="00AC3D3E" w:rsidP="00E717B0">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Name of tab separated file with additional loci information. Number of lines should equal number of lines of BIM file.</w:t>
            </w:r>
          </w:p>
        </w:tc>
      </w:tr>
      <w:tr w:rsidR="00AC3D3E" w:rsidRPr="00B06D78" w14:paraId="32FE0A7B" w14:textId="77777777" w:rsidTr="00E717B0">
        <w:trPr>
          <w:trHeight w:val="300"/>
        </w:trPr>
        <w:tc>
          <w:tcPr>
            <w:tcW w:w="1120" w:type="dxa"/>
            <w:tcBorders>
              <w:top w:val="nil"/>
              <w:left w:val="nil"/>
              <w:bottom w:val="nil"/>
              <w:right w:val="nil"/>
            </w:tcBorders>
            <w:shd w:val="clear" w:color="auto" w:fill="auto"/>
            <w:noWrap/>
            <w:hideMark/>
          </w:tcPr>
          <w:p w14:paraId="57D76B12" w14:textId="77777777" w:rsidR="00AC3D3E" w:rsidRPr="00B06D78" w:rsidRDefault="00AC3D3E" w:rsidP="00E717B0">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samplefile</w:t>
            </w:r>
            <w:proofErr w:type="spellEnd"/>
          </w:p>
        </w:tc>
        <w:tc>
          <w:tcPr>
            <w:tcW w:w="693" w:type="dxa"/>
            <w:tcBorders>
              <w:top w:val="nil"/>
              <w:left w:val="nil"/>
              <w:bottom w:val="nil"/>
              <w:right w:val="nil"/>
            </w:tcBorders>
            <w:shd w:val="clear" w:color="auto" w:fill="auto"/>
            <w:noWrap/>
            <w:hideMark/>
          </w:tcPr>
          <w:p w14:paraId="7E33847A" w14:textId="77777777" w:rsidR="00AC3D3E" w:rsidRPr="00B06D78" w:rsidRDefault="00AC3D3E" w:rsidP="00E717B0">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196E2E97" w14:textId="77777777" w:rsidR="00AC3D3E" w:rsidRPr="00B06D78" w:rsidRDefault="00AC3D3E" w:rsidP="00E717B0">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 xml:space="preserve">Name of optional input file with population assignment. At minimum the file should contain two tab-separated columns called 'name' and 'pop'. The name column contains the sample name (identical to names specified in PED-file) and the pop column contains the population names (max 10 characters, no underscores or spaces). Population subdivision can be specified in an optional third column called 'pop2'. This sample file is not needed if the populations are defined in the first column of the PED-file.  </w:t>
            </w:r>
          </w:p>
        </w:tc>
      </w:tr>
      <w:tr w:rsidR="00AC3D3E" w:rsidRPr="00B06D78" w14:paraId="72449FD4" w14:textId="77777777" w:rsidTr="00E717B0">
        <w:trPr>
          <w:trHeight w:val="300"/>
        </w:trPr>
        <w:tc>
          <w:tcPr>
            <w:tcW w:w="1120" w:type="dxa"/>
            <w:tcBorders>
              <w:top w:val="nil"/>
              <w:left w:val="nil"/>
              <w:bottom w:val="nil"/>
              <w:right w:val="nil"/>
            </w:tcBorders>
            <w:shd w:val="clear" w:color="auto" w:fill="auto"/>
            <w:noWrap/>
            <w:hideMark/>
          </w:tcPr>
          <w:p w14:paraId="56E4F04B" w14:textId="77777777" w:rsidR="00AC3D3E" w:rsidRPr="00B06D78" w:rsidRDefault="00AC3D3E" w:rsidP="00E717B0">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geofile</w:t>
            </w:r>
            <w:proofErr w:type="spellEnd"/>
          </w:p>
        </w:tc>
        <w:tc>
          <w:tcPr>
            <w:tcW w:w="693" w:type="dxa"/>
            <w:tcBorders>
              <w:top w:val="nil"/>
              <w:left w:val="nil"/>
              <w:bottom w:val="nil"/>
              <w:right w:val="nil"/>
            </w:tcBorders>
            <w:shd w:val="clear" w:color="auto" w:fill="auto"/>
            <w:noWrap/>
            <w:hideMark/>
          </w:tcPr>
          <w:p w14:paraId="27E33E65" w14:textId="77777777" w:rsidR="00AC3D3E" w:rsidRPr="00B06D78" w:rsidRDefault="00AC3D3E" w:rsidP="00E717B0">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53DD77AA" w14:textId="77777777" w:rsidR="00AC3D3E" w:rsidRPr="00B06D78" w:rsidRDefault="00AC3D3E" w:rsidP="00E717B0">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 xml:space="preserve">Name of optional input file with geographical coordinates (longitude and latitude) of the samples. Input file should contain three tab-separated columns called ‘sample’, ‘longitude’ and ‘latitude’. Sample names in the </w:t>
            </w:r>
            <w:proofErr w:type="spellStart"/>
            <w:r w:rsidRPr="00B06D78">
              <w:rPr>
                <w:rFonts w:eastAsia="Times New Roman" w:cs="Calibri"/>
                <w:color w:val="000000"/>
                <w:sz w:val="16"/>
                <w:szCs w:val="16"/>
                <w:lang w:val="en-DE" w:eastAsia="en-DE"/>
              </w:rPr>
              <w:t>geofile</w:t>
            </w:r>
            <w:proofErr w:type="spellEnd"/>
            <w:r w:rsidRPr="00B06D78">
              <w:rPr>
                <w:rFonts w:eastAsia="Times New Roman" w:cs="Calibri"/>
                <w:color w:val="000000"/>
                <w:sz w:val="16"/>
                <w:szCs w:val="16"/>
                <w:lang w:val="en-DE" w:eastAsia="en-DE"/>
              </w:rPr>
              <w:t xml:space="preserve"> should be identical to sample names in PED-file. The coordinates should be in decimal degrees (e.g. New York: </w:t>
            </w:r>
            <w:proofErr w:type="spellStart"/>
            <w:r w:rsidRPr="00B06D78">
              <w:rPr>
                <w:rFonts w:eastAsia="Times New Roman" w:cs="Calibri"/>
                <w:color w:val="000000"/>
                <w:sz w:val="16"/>
                <w:szCs w:val="16"/>
                <w:lang w:val="en-DE" w:eastAsia="en-DE"/>
              </w:rPr>
              <w:t>lat</w:t>
            </w:r>
            <w:proofErr w:type="spellEnd"/>
            <w:r w:rsidRPr="00B06D78">
              <w:rPr>
                <w:rFonts w:eastAsia="Times New Roman" w:cs="Calibri"/>
                <w:color w:val="000000"/>
                <w:sz w:val="16"/>
                <w:szCs w:val="16"/>
                <w:lang w:val="en-DE" w:eastAsia="en-DE"/>
              </w:rPr>
              <w:t xml:space="preserve"> = 40.714, </w:t>
            </w:r>
            <w:proofErr w:type="spellStart"/>
            <w:r w:rsidRPr="00B06D78">
              <w:rPr>
                <w:rFonts w:eastAsia="Times New Roman" w:cs="Calibri"/>
                <w:color w:val="000000"/>
                <w:sz w:val="16"/>
                <w:szCs w:val="16"/>
                <w:lang w:val="en-DE" w:eastAsia="en-DE"/>
              </w:rPr>
              <w:t>lon</w:t>
            </w:r>
            <w:proofErr w:type="spellEnd"/>
            <w:r w:rsidRPr="00B06D78">
              <w:rPr>
                <w:rFonts w:eastAsia="Times New Roman" w:cs="Calibri"/>
                <w:color w:val="000000"/>
                <w:sz w:val="16"/>
                <w:szCs w:val="16"/>
                <w:lang w:val="en-DE" w:eastAsia="en-DE"/>
              </w:rPr>
              <w:t xml:space="preserve"> = -74.006). </w:t>
            </w:r>
          </w:p>
        </w:tc>
      </w:tr>
      <w:tr w:rsidR="00AC3D3E" w:rsidRPr="00B06D78" w14:paraId="6BCDC77A" w14:textId="77777777" w:rsidTr="00E717B0">
        <w:trPr>
          <w:trHeight w:val="300"/>
        </w:trPr>
        <w:tc>
          <w:tcPr>
            <w:tcW w:w="1120" w:type="dxa"/>
            <w:tcBorders>
              <w:top w:val="nil"/>
              <w:left w:val="nil"/>
              <w:bottom w:val="nil"/>
              <w:right w:val="nil"/>
            </w:tcBorders>
            <w:shd w:val="clear" w:color="auto" w:fill="auto"/>
            <w:noWrap/>
            <w:hideMark/>
          </w:tcPr>
          <w:p w14:paraId="4DB47782" w14:textId="77777777" w:rsidR="00AC3D3E" w:rsidRPr="00B06D78" w:rsidRDefault="00AC3D3E" w:rsidP="00E717B0">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depthfile</w:t>
            </w:r>
            <w:proofErr w:type="spellEnd"/>
          </w:p>
        </w:tc>
        <w:tc>
          <w:tcPr>
            <w:tcW w:w="693" w:type="dxa"/>
            <w:tcBorders>
              <w:top w:val="nil"/>
              <w:left w:val="nil"/>
              <w:bottom w:val="nil"/>
              <w:right w:val="nil"/>
            </w:tcBorders>
            <w:shd w:val="clear" w:color="auto" w:fill="auto"/>
            <w:noWrap/>
            <w:hideMark/>
          </w:tcPr>
          <w:p w14:paraId="1F599ADC" w14:textId="77777777" w:rsidR="00AC3D3E" w:rsidRPr="00B06D78" w:rsidRDefault="00AC3D3E" w:rsidP="00E717B0">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FALSE</w:t>
            </w:r>
          </w:p>
        </w:tc>
        <w:tc>
          <w:tcPr>
            <w:tcW w:w="7237" w:type="dxa"/>
            <w:tcBorders>
              <w:top w:val="nil"/>
              <w:left w:val="nil"/>
              <w:bottom w:val="nil"/>
              <w:right w:val="nil"/>
            </w:tcBorders>
            <w:shd w:val="clear" w:color="auto" w:fill="auto"/>
            <w:noWrap/>
            <w:hideMark/>
          </w:tcPr>
          <w:p w14:paraId="4B969B39" w14:textId="77777777" w:rsidR="00AC3D3E" w:rsidRPr="00B06D78" w:rsidRDefault="00AC3D3E" w:rsidP="00E717B0">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If TRUE, the function expects to find in the working directory the files '</w:t>
            </w:r>
            <w:proofErr w:type="spellStart"/>
            <w:proofErr w:type="gramStart"/>
            <w:r w:rsidRPr="00B06D78">
              <w:rPr>
                <w:rFonts w:eastAsia="Times New Roman" w:cs="Calibri"/>
                <w:color w:val="000000"/>
                <w:sz w:val="16"/>
                <w:szCs w:val="16"/>
                <w:lang w:val="en-DE" w:eastAsia="en-DE"/>
              </w:rPr>
              <w:t>out.idepth</w:t>
            </w:r>
            <w:proofErr w:type="spellEnd"/>
            <w:proofErr w:type="gramEnd"/>
            <w:r w:rsidRPr="00B06D78">
              <w:rPr>
                <w:rFonts w:eastAsia="Times New Roman" w:cs="Calibri"/>
                <w:color w:val="000000"/>
                <w:sz w:val="16"/>
                <w:szCs w:val="16"/>
                <w:lang w:val="en-DE" w:eastAsia="en-DE"/>
              </w:rPr>
              <w:t>' and '</w:t>
            </w:r>
            <w:proofErr w:type="spellStart"/>
            <w:r w:rsidRPr="00B06D78">
              <w:rPr>
                <w:rFonts w:eastAsia="Times New Roman" w:cs="Calibri"/>
                <w:color w:val="000000"/>
                <w:sz w:val="16"/>
                <w:szCs w:val="16"/>
                <w:lang w:val="en-DE" w:eastAsia="en-DE"/>
              </w:rPr>
              <w:t>out.ldepth.mean</w:t>
            </w:r>
            <w:proofErr w:type="spellEnd"/>
            <w:r w:rsidRPr="00B06D78">
              <w:rPr>
                <w:rFonts w:eastAsia="Times New Roman" w:cs="Calibri"/>
                <w:color w:val="000000"/>
                <w:sz w:val="16"/>
                <w:szCs w:val="16"/>
                <w:lang w:val="en-DE" w:eastAsia="en-DE"/>
              </w:rPr>
              <w:t xml:space="preserve">', generated with the software </w:t>
            </w:r>
            <w:proofErr w:type="spellStart"/>
            <w:r w:rsidRPr="00B06D78">
              <w:rPr>
                <w:rFonts w:eastAsia="Times New Roman" w:cs="Calibri"/>
                <w:color w:val="000000"/>
                <w:sz w:val="16"/>
                <w:szCs w:val="16"/>
                <w:lang w:val="en-DE" w:eastAsia="en-DE"/>
              </w:rPr>
              <w:t>vcftools</w:t>
            </w:r>
            <w:proofErr w:type="spellEnd"/>
            <w:r w:rsidRPr="00B06D78">
              <w:rPr>
                <w:rFonts w:eastAsia="Times New Roman" w:cs="Calibri"/>
                <w:color w:val="000000"/>
                <w:sz w:val="16"/>
                <w:szCs w:val="16"/>
                <w:lang w:val="en-DE" w:eastAsia="en-DE"/>
              </w:rPr>
              <w:t xml:space="preserve"> using the --depth and --site-mean-depth flags. (Note that a </w:t>
            </w:r>
            <w:proofErr w:type="spellStart"/>
            <w:r w:rsidRPr="00B06D78">
              <w:rPr>
                <w:rFonts w:eastAsia="Times New Roman" w:cs="Calibri"/>
                <w:color w:val="000000"/>
                <w:sz w:val="16"/>
                <w:szCs w:val="16"/>
                <w:lang w:val="en-DE" w:eastAsia="en-DE"/>
              </w:rPr>
              <w:t>vcf</w:t>
            </w:r>
            <w:proofErr w:type="spellEnd"/>
            <w:r w:rsidRPr="00B06D78">
              <w:rPr>
                <w:rFonts w:eastAsia="Times New Roman" w:cs="Calibri"/>
                <w:color w:val="000000"/>
                <w:sz w:val="16"/>
                <w:szCs w:val="16"/>
                <w:lang w:val="en-DE" w:eastAsia="en-DE"/>
              </w:rPr>
              <w:t xml:space="preserve"> file created with ‘plink --recode </w:t>
            </w:r>
            <w:proofErr w:type="spellStart"/>
            <w:r w:rsidRPr="00B06D78">
              <w:rPr>
                <w:rFonts w:eastAsia="Times New Roman" w:cs="Calibri"/>
                <w:color w:val="000000"/>
                <w:sz w:val="16"/>
                <w:szCs w:val="16"/>
                <w:lang w:val="en-DE" w:eastAsia="en-DE"/>
              </w:rPr>
              <w:t>vcf</w:t>
            </w:r>
            <w:proofErr w:type="spellEnd"/>
            <w:r w:rsidRPr="00B06D78">
              <w:rPr>
                <w:rFonts w:eastAsia="Times New Roman" w:cs="Calibri"/>
                <w:color w:val="000000"/>
                <w:sz w:val="16"/>
                <w:szCs w:val="16"/>
                <w:lang w:val="en-DE" w:eastAsia="en-DE"/>
              </w:rPr>
              <w:t>’ does not contain read depth information and therefore cannot be to used to calculate mean read depth.)</w:t>
            </w:r>
          </w:p>
        </w:tc>
      </w:tr>
      <w:tr w:rsidR="00AC3D3E" w:rsidRPr="00B06D78" w14:paraId="21210026" w14:textId="77777777" w:rsidTr="00E717B0">
        <w:trPr>
          <w:trHeight w:val="300"/>
        </w:trPr>
        <w:tc>
          <w:tcPr>
            <w:tcW w:w="1120" w:type="dxa"/>
            <w:tcBorders>
              <w:top w:val="nil"/>
              <w:left w:val="nil"/>
              <w:bottom w:val="nil"/>
              <w:right w:val="nil"/>
            </w:tcBorders>
            <w:shd w:val="clear" w:color="auto" w:fill="auto"/>
            <w:noWrap/>
            <w:hideMark/>
          </w:tcPr>
          <w:p w14:paraId="506A7121" w14:textId="77777777" w:rsidR="00AC3D3E" w:rsidRPr="00B06D78" w:rsidRDefault="00AC3D3E" w:rsidP="00E717B0">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nchroms</w:t>
            </w:r>
            <w:proofErr w:type="spellEnd"/>
          </w:p>
        </w:tc>
        <w:tc>
          <w:tcPr>
            <w:tcW w:w="693" w:type="dxa"/>
            <w:tcBorders>
              <w:top w:val="nil"/>
              <w:left w:val="nil"/>
              <w:bottom w:val="nil"/>
              <w:right w:val="nil"/>
            </w:tcBorders>
            <w:shd w:val="clear" w:color="auto" w:fill="auto"/>
            <w:noWrap/>
            <w:hideMark/>
          </w:tcPr>
          <w:p w14:paraId="1E82E8B7" w14:textId="77777777" w:rsidR="00AC3D3E" w:rsidRPr="00B06D78" w:rsidRDefault="00AC3D3E" w:rsidP="00E717B0">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1F267346" w14:textId="77777777" w:rsidR="00AC3D3E" w:rsidRPr="00B06D78" w:rsidRDefault="00AC3D3E" w:rsidP="00E717B0">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Number of chromosomes of the reference genome assembly (optional).</w:t>
            </w:r>
          </w:p>
        </w:tc>
      </w:tr>
      <w:tr w:rsidR="00AC3D3E" w:rsidRPr="00B06D78" w14:paraId="7A1995B1" w14:textId="77777777" w:rsidTr="00E717B0">
        <w:trPr>
          <w:trHeight w:val="300"/>
        </w:trPr>
        <w:tc>
          <w:tcPr>
            <w:tcW w:w="1120" w:type="dxa"/>
            <w:tcBorders>
              <w:top w:val="nil"/>
              <w:left w:val="nil"/>
              <w:right w:val="nil"/>
            </w:tcBorders>
            <w:shd w:val="clear" w:color="auto" w:fill="auto"/>
            <w:noWrap/>
            <w:hideMark/>
          </w:tcPr>
          <w:p w14:paraId="0A0F82BB" w14:textId="77777777" w:rsidR="00AC3D3E" w:rsidRPr="00B06D78" w:rsidRDefault="00AC3D3E" w:rsidP="00E717B0">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lastRenderedPageBreak/>
              <w:t>colourvector</w:t>
            </w:r>
            <w:proofErr w:type="spellEnd"/>
          </w:p>
        </w:tc>
        <w:tc>
          <w:tcPr>
            <w:tcW w:w="693" w:type="dxa"/>
            <w:tcBorders>
              <w:top w:val="nil"/>
              <w:left w:val="nil"/>
              <w:right w:val="nil"/>
            </w:tcBorders>
            <w:shd w:val="clear" w:color="auto" w:fill="auto"/>
            <w:noWrap/>
            <w:hideMark/>
          </w:tcPr>
          <w:p w14:paraId="1016FA02" w14:textId="77777777" w:rsidR="00AC3D3E" w:rsidRPr="00B06D78" w:rsidRDefault="00AC3D3E" w:rsidP="00E717B0">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right w:val="nil"/>
            </w:tcBorders>
            <w:shd w:val="clear" w:color="auto" w:fill="auto"/>
            <w:noWrap/>
            <w:hideMark/>
          </w:tcPr>
          <w:p w14:paraId="5C81C96F" w14:textId="77777777" w:rsidR="00AC3D3E" w:rsidRPr="00B06D78" w:rsidRDefault="00AC3D3E" w:rsidP="00E717B0">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Optional vector with colour names, which will be assigned to your populations in alphabetical order. The vector should have the following syntax: c("blue","</w:t>
            </w:r>
            <w:proofErr w:type="spellStart"/>
            <w:r w:rsidRPr="00B06D78">
              <w:rPr>
                <w:rFonts w:eastAsia="Times New Roman" w:cs="Calibri"/>
                <w:color w:val="000000"/>
                <w:sz w:val="16"/>
                <w:szCs w:val="16"/>
                <w:lang w:val="en-DE" w:eastAsia="en-DE"/>
              </w:rPr>
              <w:t>darkgreen</w:t>
            </w:r>
            <w:proofErr w:type="spellEnd"/>
            <w:r w:rsidRPr="00B06D78">
              <w:rPr>
                <w:rFonts w:eastAsia="Times New Roman" w:cs="Calibri"/>
                <w:color w:val="000000"/>
                <w:sz w:val="16"/>
                <w:szCs w:val="16"/>
                <w:lang w:val="en-DE" w:eastAsia="en-DE"/>
              </w:rPr>
              <w:t>","</w:t>
            </w:r>
            <w:proofErr w:type="spellStart"/>
            <w:r w:rsidRPr="00B06D78">
              <w:rPr>
                <w:rFonts w:eastAsia="Times New Roman" w:cs="Calibri"/>
                <w:color w:val="000000"/>
                <w:sz w:val="16"/>
                <w:szCs w:val="16"/>
                <w:lang w:val="en-DE" w:eastAsia="en-DE"/>
              </w:rPr>
              <w:t>darkred</w:t>
            </w:r>
            <w:proofErr w:type="spellEnd"/>
            <w:r w:rsidRPr="00B06D78">
              <w:rPr>
                <w:rFonts w:eastAsia="Times New Roman" w:cs="Calibri"/>
                <w:color w:val="000000"/>
                <w:sz w:val="16"/>
                <w:szCs w:val="16"/>
                <w:lang w:val="en-DE" w:eastAsia="en-DE"/>
              </w:rPr>
              <w:t xml:space="preserve">"), and the length of the vector should be equal or </w:t>
            </w:r>
            <w:proofErr w:type="spellStart"/>
            <w:r w:rsidRPr="00B06D78">
              <w:rPr>
                <w:rFonts w:eastAsia="Times New Roman" w:cs="Calibri"/>
                <w:color w:val="000000"/>
                <w:sz w:val="16"/>
                <w:szCs w:val="16"/>
                <w:lang w:val="en-DE" w:eastAsia="en-DE"/>
              </w:rPr>
              <w:t>greather</w:t>
            </w:r>
            <w:proofErr w:type="spellEnd"/>
            <w:r w:rsidRPr="00B06D78">
              <w:rPr>
                <w:rFonts w:eastAsia="Times New Roman" w:cs="Calibri"/>
                <w:color w:val="000000"/>
                <w:sz w:val="16"/>
                <w:szCs w:val="16"/>
                <w:lang w:val="en-DE" w:eastAsia="en-DE"/>
              </w:rPr>
              <w:t xml:space="preserve"> than the number of populations defined in the input data. </w:t>
            </w:r>
          </w:p>
        </w:tc>
      </w:tr>
      <w:tr w:rsidR="00AC3D3E" w:rsidRPr="00B06D78" w14:paraId="54852B17" w14:textId="77777777" w:rsidTr="00E717B0">
        <w:trPr>
          <w:trHeight w:val="300"/>
        </w:trPr>
        <w:tc>
          <w:tcPr>
            <w:tcW w:w="1120" w:type="dxa"/>
            <w:tcBorders>
              <w:top w:val="nil"/>
              <w:left w:val="nil"/>
              <w:bottom w:val="single" w:sz="4" w:space="0" w:color="auto"/>
              <w:right w:val="nil"/>
            </w:tcBorders>
            <w:shd w:val="clear" w:color="auto" w:fill="auto"/>
            <w:noWrap/>
            <w:hideMark/>
          </w:tcPr>
          <w:p w14:paraId="4290967F" w14:textId="77777777" w:rsidR="00AC3D3E" w:rsidRPr="00B06D78" w:rsidRDefault="00AC3D3E" w:rsidP="00E717B0">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silent</w:t>
            </w:r>
          </w:p>
        </w:tc>
        <w:tc>
          <w:tcPr>
            <w:tcW w:w="693" w:type="dxa"/>
            <w:tcBorders>
              <w:top w:val="nil"/>
              <w:left w:val="nil"/>
              <w:bottom w:val="single" w:sz="4" w:space="0" w:color="auto"/>
              <w:right w:val="nil"/>
            </w:tcBorders>
            <w:shd w:val="clear" w:color="auto" w:fill="auto"/>
            <w:noWrap/>
            <w:hideMark/>
          </w:tcPr>
          <w:p w14:paraId="3FEA4EE4" w14:textId="77777777" w:rsidR="00AC3D3E" w:rsidRPr="00B06D78" w:rsidRDefault="00AC3D3E" w:rsidP="00E717B0">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TRUE</w:t>
            </w:r>
          </w:p>
        </w:tc>
        <w:tc>
          <w:tcPr>
            <w:tcW w:w="7237" w:type="dxa"/>
            <w:tcBorders>
              <w:top w:val="nil"/>
              <w:left w:val="nil"/>
              <w:bottom w:val="single" w:sz="4" w:space="0" w:color="auto"/>
              <w:right w:val="nil"/>
            </w:tcBorders>
            <w:shd w:val="clear" w:color="auto" w:fill="auto"/>
            <w:noWrap/>
            <w:hideMark/>
          </w:tcPr>
          <w:p w14:paraId="1AE168FB" w14:textId="77777777" w:rsidR="00AC3D3E" w:rsidRPr="00B06D78" w:rsidRDefault="00AC3D3E" w:rsidP="00E717B0">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Suppress verbose</w:t>
            </w:r>
          </w:p>
        </w:tc>
      </w:tr>
    </w:tbl>
    <w:p w14:paraId="65611709" w14:textId="0BD65941" w:rsidR="00214CAC" w:rsidRDefault="00214CAC"/>
    <w:p w14:paraId="086E361E" w14:textId="67938EEA" w:rsidR="00CF6366" w:rsidRPr="00DC0899" w:rsidRDefault="00DC0899" w:rsidP="003B14DD">
      <w:pPr>
        <w:spacing w:after="0" w:line="360" w:lineRule="auto"/>
        <w:rPr>
          <w:rFonts w:asciiTheme="majorHAnsi" w:hAnsiTheme="majorHAnsi"/>
          <w:b/>
          <w:bCs/>
          <w:color w:val="auto"/>
        </w:rPr>
      </w:pPr>
      <w:proofErr w:type="spellStart"/>
      <w:proofErr w:type="gramStart"/>
      <w:r>
        <w:rPr>
          <w:rFonts w:asciiTheme="majorHAnsi" w:hAnsiTheme="majorHAnsi"/>
          <w:b/>
          <w:bCs/>
          <w:color w:val="auto"/>
        </w:rPr>
        <w:t>fi</w:t>
      </w:r>
      <w:r w:rsidR="00AC3D3E">
        <w:rPr>
          <w:rFonts w:asciiTheme="majorHAnsi" w:hAnsiTheme="majorHAnsi"/>
          <w:b/>
          <w:bCs/>
          <w:color w:val="auto"/>
        </w:rPr>
        <w:t>lterdata</w:t>
      </w:r>
      <w:proofErr w:type="spellEnd"/>
      <w:r>
        <w:rPr>
          <w:rFonts w:asciiTheme="majorHAnsi" w:hAnsiTheme="majorHAnsi"/>
          <w:b/>
          <w:bCs/>
          <w:color w:val="auto"/>
        </w:rPr>
        <w:t>(</w:t>
      </w:r>
      <w:proofErr w:type="gramEnd"/>
      <w:r>
        <w:rPr>
          <w:rFonts w:asciiTheme="majorHAnsi" w:hAnsiTheme="majorHAnsi"/>
          <w:b/>
          <w:bCs/>
          <w:color w:val="auto"/>
        </w:rPr>
        <w:t>)</w:t>
      </w:r>
      <w:r>
        <w:rPr>
          <w:rFonts w:asciiTheme="majorHAnsi" w:hAnsiTheme="majorHAnsi"/>
          <w:b/>
          <w:bCs/>
          <w:color w:val="auto"/>
        </w:rPr>
        <w:tab/>
      </w:r>
      <w:r>
        <w:rPr>
          <w:rFonts w:asciiTheme="majorHAnsi" w:hAnsiTheme="majorHAnsi"/>
          <w:b/>
          <w:bCs/>
          <w:color w:val="auto"/>
        </w:rPr>
        <w:tab/>
      </w:r>
      <w:r w:rsidRPr="00DC0899">
        <w:rPr>
          <w:rFonts w:asciiTheme="majorHAnsi" w:hAnsiTheme="majorHAnsi"/>
          <w:i/>
          <w:iCs/>
          <w:color w:val="auto"/>
        </w:rPr>
        <w:t>(</w:t>
      </w:r>
      <w:r w:rsidR="00CF6366" w:rsidRPr="00DC0899">
        <w:rPr>
          <w:rFonts w:asciiTheme="majorHAnsi" w:hAnsiTheme="majorHAnsi"/>
          <w:i/>
          <w:iCs/>
          <w:color w:val="auto"/>
        </w:rPr>
        <w:t>quality control and data filtering</w:t>
      </w:r>
      <w:r w:rsidRPr="00DC0899">
        <w:rPr>
          <w:rFonts w:asciiTheme="majorHAnsi" w:hAnsiTheme="majorHAnsi"/>
          <w:i/>
          <w:iCs/>
          <w:color w:val="auto"/>
        </w:rPr>
        <w:t>)</w:t>
      </w:r>
    </w:p>
    <w:tbl>
      <w:tblPr>
        <w:tblW w:w="9050" w:type="dxa"/>
        <w:tblLook w:val="04A0" w:firstRow="1" w:lastRow="0" w:firstColumn="1" w:lastColumn="0" w:noHBand="0" w:noVBand="1"/>
      </w:tblPr>
      <w:tblGrid>
        <w:gridCol w:w="1560"/>
        <w:gridCol w:w="781"/>
        <w:gridCol w:w="6709"/>
      </w:tblGrid>
      <w:tr w:rsidR="00AC3D3E" w:rsidRPr="00FB206F" w14:paraId="4C97C6F6" w14:textId="77777777" w:rsidTr="00E717B0">
        <w:trPr>
          <w:trHeight w:val="300"/>
        </w:trPr>
        <w:tc>
          <w:tcPr>
            <w:tcW w:w="1560" w:type="dxa"/>
            <w:tcBorders>
              <w:top w:val="single" w:sz="4" w:space="0" w:color="auto"/>
              <w:left w:val="nil"/>
              <w:bottom w:val="single" w:sz="4" w:space="0" w:color="auto"/>
              <w:right w:val="nil"/>
            </w:tcBorders>
            <w:shd w:val="clear" w:color="auto" w:fill="auto"/>
            <w:noWrap/>
            <w:hideMark/>
          </w:tcPr>
          <w:p w14:paraId="278A87C2" w14:textId="4DEDB1E1" w:rsidR="00AC3D3E" w:rsidRPr="00564237" w:rsidRDefault="00564237" w:rsidP="00E717B0">
            <w:pPr>
              <w:suppressAutoHyphens w:val="0"/>
              <w:spacing w:after="0" w:line="240" w:lineRule="auto"/>
              <w:rPr>
                <w:rFonts w:eastAsia="Times New Roman" w:cs="Calibri"/>
                <w:b/>
                <w:bCs/>
                <w:color w:val="000000"/>
                <w:sz w:val="16"/>
                <w:szCs w:val="16"/>
                <w:lang w:eastAsia="en-DE"/>
              </w:rPr>
            </w:pPr>
            <w:r>
              <w:rPr>
                <w:rFonts w:eastAsia="Times New Roman" w:cs="Calibri"/>
                <w:b/>
                <w:bCs/>
                <w:color w:val="000000"/>
                <w:sz w:val="16"/>
                <w:szCs w:val="16"/>
                <w:lang w:eastAsia="en-DE"/>
              </w:rPr>
              <w:t>argument</w:t>
            </w:r>
          </w:p>
        </w:tc>
        <w:tc>
          <w:tcPr>
            <w:tcW w:w="781" w:type="dxa"/>
            <w:tcBorders>
              <w:top w:val="single" w:sz="4" w:space="0" w:color="auto"/>
              <w:left w:val="nil"/>
              <w:bottom w:val="single" w:sz="4" w:space="0" w:color="auto"/>
              <w:right w:val="nil"/>
            </w:tcBorders>
            <w:shd w:val="clear" w:color="auto" w:fill="auto"/>
            <w:noWrap/>
            <w:hideMark/>
          </w:tcPr>
          <w:p w14:paraId="0886F2FA" w14:textId="77777777" w:rsidR="00AC3D3E" w:rsidRPr="00FB206F" w:rsidRDefault="00AC3D3E" w:rsidP="00E717B0">
            <w:pPr>
              <w:suppressAutoHyphens w:val="0"/>
              <w:spacing w:after="0" w:line="240" w:lineRule="auto"/>
              <w:rPr>
                <w:rFonts w:eastAsia="Times New Roman" w:cs="Calibri"/>
                <w:b/>
                <w:bCs/>
                <w:color w:val="000000"/>
                <w:sz w:val="16"/>
                <w:szCs w:val="16"/>
                <w:lang w:val="en-DE" w:eastAsia="en-DE"/>
              </w:rPr>
            </w:pPr>
            <w:r w:rsidRPr="00FB206F">
              <w:rPr>
                <w:rFonts w:eastAsia="Times New Roman" w:cs="Calibri"/>
                <w:b/>
                <w:bCs/>
                <w:color w:val="000000"/>
                <w:sz w:val="16"/>
                <w:szCs w:val="16"/>
                <w:lang w:val="en-DE" w:eastAsia="en-DE"/>
              </w:rPr>
              <w:t xml:space="preserve">default </w:t>
            </w:r>
          </w:p>
        </w:tc>
        <w:tc>
          <w:tcPr>
            <w:tcW w:w="6709" w:type="dxa"/>
            <w:tcBorders>
              <w:top w:val="single" w:sz="4" w:space="0" w:color="auto"/>
              <w:left w:val="nil"/>
              <w:bottom w:val="single" w:sz="4" w:space="0" w:color="auto"/>
              <w:right w:val="nil"/>
            </w:tcBorders>
            <w:shd w:val="clear" w:color="auto" w:fill="auto"/>
            <w:noWrap/>
            <w:hideMark/>
          </w:tcPr>
          <w:p w14:paraId="3C24031A" w14:textId="77777777" w:rsidR="00AC3D3E" w:rsidRPr="00FB206F" w:rsidRDefault="00AC3D3E" w:rsidP="00E717B0">
            <w:pPr>
              <w:suppressAutoHyphens w:val="0"/>
              <w:spacing w:after="0" w:line="240" w:lineRule="auto"/>
              <w:rPr>
                <w:rFonts w:eastAsia="Times New Roman" w:cs="Calibri"/>
                <w:b/>
                <w:bCs/>
                <w:color w:val="000000"/>
                <w:sz w:val="16"/>
                <w:szCs w:val="16"/>
                <w:lang w:val="en-DE" w:eastAsia="en-DE"/>
              </w:rPr>
            </w:pPr>
            <w:r w:rsidRPr="00FB206F">
              <w:rPr>
                <w:rFonts w:eastAsia="Times New Roman" w:cs="Calibri"/>
                <w:b/>
                <w:bCs/>
                <w:color w:val="000000"/>
                <w:sz w:val="16"/>
                <w:szCs w:val="16"/>
                <w:lang w:val="en-DE" w:eastAsia="en-DE"/>
              </w:rPr>
              <w:t>explanation</w:t>
            </w:r>
          </w:p>
        </w:tc>
      </w:tr>
      <w:tr w:rsidR="00AC3D3E" w:rsidRPr="00FB206F" w14:paraId="7B4E9C4E" w14:textId="77777777" w:rsidTr="00E717B0">
        <w:trPr>
          <w:trHeight w:val="300"/>
        </w:trPr>
        <w:tc>
          <w:tcPr>
            <w:tcW w:w="1560" w:type="dxa"/>
            <w:tcBorders>
              <w:top w:val="single" w:sz="4" w:space="0" w:color="auto"/>
              <w:left w:val="nil"/>
              <w:bottom w:val="nil"/>
              <w:right w:val="nil"/>
            </w:tcBorders>
            <w:shd w:val="clear" w:color="auto" w:fill="auto"/>
            <w:noWrap/>
            <w:hideMark/>
          </w:tcPr>
          <w:p w14:paraId="75B8AAAC"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indmiss</w:t>
            </w:r>
            <w:proofErr w:type="spellEnd"/>
          </w:p>
        </w:tc>
        <w:tc>
          <w:tcPr>
            <w:tcW w:w="781" w:type="dxa"/>
            <w:tcBorders>
              <w:top w:val="single" w:sz="4" w:space="0" w:color="auto"/>
              <w:left w:val="nil"/>
              <w:bottom w:val="nil"/>
              <w:right w:val="nil"/>
            </w:tcBorders>
            <w:shd w:val="clear" w:color="auto" w:fill="auto"/>
            <w:noWrap/>
            <w:hideMark/>
          </w:tcPr>
          <w:p w14:paraId="48788A7C"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0.25</w:t>
            </w:r>
          </w:p>
        </w:tc>
        <w:tc>
          <w:tcPr>
            <w:tcW w:w="6709" w:type="dxa"/>
            <w:tcBorders>
              <w:top w:val="single" w:sz="4" w:space="0" w:color="auto"/>
              <w:left w:val="nil"/>
              <w:bottom w:val="nil"/>
              <w:right w:val="nil"/>
            </w:tcBorders>
            <w:shd w:val="clear" w:color="auto" w:fill="auto"/>
            <w:noWrap/>
            <w:hideMark/>
          </w:tcPr>
          <w:p w14:paraId="53659694"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Maximum allowed proportion of missing data per sample. By default, samples with more than 25% missing data will be excluded from subsequent analyses.</w:t>
            </w:r>
          </w:p>
        </w:tc>
      </w:tr>
      <w:tr w:rsidR="00AC3D3E" w:rsidRPr="00FB206F" w14:paraId="32B611F0" w14:textId="77777777" w:rsidTr="00E717B0">
        <w:trPr>
          <w:trHeight w:val="300"/>
        </w:trPr>
        <w:tc>
          <w:tcPr>
            <w:tcW w:w="1560" w:type="dxa"/>
            <w:tcBorders>
              <w:top w:val="nil"/>
              <w:left w:val="nil"/>
              <w:bottom w:val="nil"/>
              <w:right w:val="nil"/>
            </w:tcBorders>
            <w:shd w:val="clear" w:color="auto" w:fill="auto"/>
            <w:noWrap/>
            <w:hideMark/>
          </w:tcPr>
          <w:p w14:paraId="11CF55CC"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snpmiss</w:t>
            </w:r>
            <w:proofErr w:type="spellEnd"/>
          </w:p>
        </w:tc>
        <w:tc>
          <w:tcPr>
            <w:tcW w:w="781" w:type="dxa"/>
            <w:tcBorders>
              <w:top w:val="nil"/>
              <w:left w:val="nil"/>
              <w:bottom w:val="nil"/>
              <w:right w:val="nil"/>
            </w:tcBorders>
            <w:shd w:val="clear" w:color="auto" w:fill="auto"/>
            <w:noWrap/>
            <w:hideMark/>
          </w:tcPr>
          <w:p w14:paraId="5A1B3785"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0.1</w:t>
            </w:r>
          </w:p>
        </w:tc>
        <w:tc>
          <w:tcPr>
            <w:tcW w:w="6709" w:type="dxa"/>
            <w:tcBorders>
              <w:top w:val="nil"/>
              <w:left w:val="nil"/>
              <w:bottom w:val="nil"/>
              <w:right w:val="nil"/>
            </w:tcBorders>
            <w:shd w:val="clear" w:color="auto" w:fill="auto"/>
            <w:noWrap/>
            <w:hideMark/>
          </w:tcPr>
          <w:p w14:paraId="612DBCEF"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Maximum allowed proportion of missing data per SNP. By default, SNPs with more than 10% missing data (averaged over samples which passed the </w:t>
            </w:r>
            <w:proofErr w:type="spellStart"/>
            <w:r w:rsidRPr="00FB206F">
              <w:rPr>
                <w:rFonts w:eastAsia="Times New Roman" w:cs="Calibri"/>
                <w:color w:val="000000"/>
                <w:sz w:val="16"/>
                <w:szCs w:val="16"/>
                <w:lang w:val="en-DE" w:eastAsia="en-DE"/>
              </w:rPr>
              <w:t>indmiss</w:t>
            </w:r>
            <w:proofErr w:type="spellEnd"/>
            <w:r w:rsidRPr="00FB206F">
              <w:rPr>
                <w:rFonts w:eastAsia="Times New Roman" w:cs="Calibri"/>
                <w:color w:val="000000"/>
                <w:sz w:val="16"/>
                <w:szCs w:val="16"/>
                <w:lang w:val="en-DE" w:eastAsia="en-DE"/>
              </w:rPr>
              <w:t xml:space="preserve"> threshold) will be excluded from subsequent analyses.</w:t>
            </w:r>
          </w:p>
        </w:tc>
      </w:tr>
      <w:tr w:rsidR="00AC3D3E" w:rsidRPr="00FB206F" w14:paraId="44134FCD" w14:textId="77777777" w:rsidTr="00E717B0">
        <w:trPr>
          <w:trHeight w:val="300"/>
        </w:trPr>
        <w:tc>
          <w:tcPr>
            <w:tcW w:w="1560" w:type="dxa"/>
            <w:tcBorders>
              <w:top w:val="nil"/>
              <w:left w:val="nil"/>
              <w:bottom w:val="nil"/>
              <w:right w:val="nil"/>
            </w:tcBorders>
            <w:shd w:val="clear" w:color="auto" w:fill="auto"/>
            <w:noWrap/>
            <w:hideMark/>
          </w:tcPr>
          <w:p w14:paraId="0DDAFA5C"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min_mac</w:t>
            </w:r>
            <w:proofErr w:type="spellEnd"/>
          </w:p>
        </w:tc>
        <w:tc>
          <w:tcPr>
            <w:tcW w:w="781" w:type="dxa"/>
            <w:tcBorders>
              <w:top w:val="nil"/>
              <w:left w:val="nil"/>
              <w:bottom w:val="nil"/>
              <w:right w:val="nil"/>
            </w:tcBorders>
            <w:shd w:val="clear" w:color="auto" w:fill="auto"/>
            <w:noWrap/>
            <w:hideMark/>
          </w:tcPr>
          <w:p w14:paraId="24C34A8E"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2</w:t>
            </w:r>
          </w:p>
        </w:tc>
        <w:tc>
          <w:tcPr>
            <w:tcW w:w="6709" w:type="dxa"/>
            <w:tcBorders>
              <w:top w:val="nil"/>
              <w:left w:val="nil"/>
              <w:bottom w:val="nil"/>
              <w:right w:val="nil"/>
            </w:tcBorders>
            <w:shd w:val="clear" w:color="auto" w:fill="auto"/>
            <w:noWrap/>
            <w:hideMark/>
          </w:tcPr>
          <w:p w14:paraId="730FE6BA"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Minimum allowed number of minor allele copies per SNP. By default, SNPs with contain only 1 copy of the minor allele (only considering samples which passed the </w:t>
            </w:r>
            <w:proofErr w:type="spellStart"/>
            <w:r w:rsidRPr="00FB206F">
              <w:rPr>
                <w:rFonts w:eastAsia="Times New Roman" w:cs="Calibri"/>
                <w:color w:val="000000"/>
                <w:sz w:val="16"/>
                <w:szCs w:val="16"/>
                <w:lang w:val="en-DE" w:eastAsia="en-DE"/>
              </w:rPr>
              <w:t>indmiss</w:t>
            </w:r>
            <w:proofErr w:type="spellEnd"/>
            <w:r w:rsidRPr="00FB206F">
              <w:rPr>
                <w:rFonts w:eastAsia="Times New Roman" w:cs="Calibri"/>
                <w:color w:val="000000"/>
                <w:sz w:val="16"/>
                <w:szCs w:val="16"/>
                <w:lang w:val="en-DE" w:eastAsia="en-DE"/>
              </w:rPr>
              <w:t xml:space="preserve"> threshold), will be excluded from subsequent analyses.   </w:t>
            </w:r>
          </w:p>
        </w:tc>
      </w:tr>
      <w:tr w:rsidR="00AC3D3E" w:rsidRPr="00FB206F" w14:paraId="591763F3" w14:textId="77777777" w:rsidTr="00E717B0">
        <w:trPr>
          <w:trHeight w:val="300"/>
        </w:trPr>
        <w:tc>
          <w:tcPr>
            <w:tcW w:w="1560" w:type="dxa"/>
            <w:tcBorders>
              <w:top w:val="nil"/>
              <w:left w:val="nil"/>
              <w:bottom w:val="nil"/>
              <w:right w:val="nil"/>
            </w:tcBorders>
            <w:shd w:val="clear" w:color="auto" w:fill="auto"/>
            <w:noWrap/>
            <w:hideMark/>
          </w:tcPr>
          <w:p w14:paraId="33E94A68"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dohefilter</w:t>
            </w:r>
            <w:proofErr w:type="spellEnd"/>
          </w:p>
        </w:tc>
        <w:tc>
          <w:tcPr>
            <w:tcW w:w="781" w:type="dxa"/>
            <w:tcBorders>
              <w:top w:val="nil"/>
              <w:left w:val="nil"/>
              <w:bottom w:val="nil"/>
              <w:right w:val="nil"/>
            </w:tcBorders>
            <w:shd w:val="clear" w:color="auto" w:fill="auto"/>
            <w:noWrap/>
            <w:hideMark/>
          </w:tcPr>
          <w:p w14:paraId="17D856F1"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TRUE</w:t>
            </w:r>
          </w:p>
        </w:tc>
        <w:tc>
          <w:tcPr>
            <w:tcW w:w="6709" w:type="dxa"/>
            <w:tcBorders>
              <w:top w:val="nil"/>
              <w:left w:val="nil"/>
              <w:bottom w:val="nil"/>
              <w:right w:val="nil"/>
            </w:tcBorders>
            <w:shd w:val="clear" w:color="auto" w:fill="auto"/>
            <w:noWrap/>
            <w:hideMark/>
          </w:tcPr>
          <w:p w14:paraId="618C2940" w14:textId="08EE2C31"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If TRUE, the function will remove SNPs with heterozygosity levels which are potentially indicative of paralogs (see paralog_threshold1 and paralog_threshold2 </w:t>
            </w:r>
            <w:r w:rsidR="00564237">
              <w:rPr>
                <w:rFonts w:eastAsia="Times New Roman" w:cs="Calibri"/>
                <w:color w:val="000000"/>
                <w:sz w:val="16"/>
                <w:szCs w:val="16"/>
                <w:lang w:val="en-DE" w:eastAsia="en-DE"/>
              </w:rPr>
              <w:t>argument</w:t>
            </w:r>
            <w:r w:rsidRPr="00FB206F">
              <w:rPr>
                <w:rFonts w:eastAsia="Times New Roman" w:cs="Calibri"/>
                <w:color w:val="000000"/>
                <w:sz w:val="16"/>
                <w:szCs w:val="16"/>
                <w:lang w:val="en-DE" w:eastAsia="en-DE"/>
              </w:rPr>
              <w:t>). These SNPs will be highlighted in red in the '</w:t>
            </w:r>
            <w:proofErr w:type="spellStart"/>
            <w:r w:rsidRPr="00FB206F">
              <w:rPr>
                <w:rFonts w:eastAsia="Times New Roman" w:cs="Calibri"/>
                <w:color w:val="000000"/>
                <w:sz w:val="16"/>
                <w:szCs w:val="16"/>
                <w:lang w:val="en-DE" w:eastAsia="en-DE"/>
              </w:rPr>
              <w:t>He_vs_maf</w:t>
            </w:r>
            <w:proofErr w:type="spellEnd"/>
            <w:r w:rsidRPr="00FB206F">
              <w:rPr>
                <w:rFonts w:eastAsia="Times New Roman" w:cs="Calibri"/>
                <w:color w:val="000000"/>
                <w:sz w:val="16"/>
                <w:szCs w:val="16"/>
                <w:lang w:val="en-DE" w:eastAsia="en-DE"/>
              </w:rPr>
              <w:t xml:space="preserve">' plot which is generated by the </w:t>
            </w:r>
            <w:proofErr w:type="spellStart"/>
            <w:r w:rsidRPr="00FB206F">
              <w:rPr>
                <w:rFonts w:eastAsia="Times New Roman" w:cs="Calibri"/>
                <w:color w:val="000000"/>
                <w:sz w:val="16"/>
                <w:szCs w:val="16"/>
                <w:lang w:val="en-DE" w:eastAsia="en-DE"/>
              </w:rPr>
              <w:t>filterdata</w:t>
            </w:r>
            <w:proofErr w:type="spellEnd"/>
            <w:r w:rsidRPr="00FB206F">
              <w:rPr>
                <w:rFonts w:eastAsia="Times New Roman" w:cs="Calibri"/>
                <w:color w:val="000000"/>
                <w:sz w:val="16"/>
                <w:szCs w:val="16"/>
                <w:lang w:val="en-DE" w:eastAsia="en-DE"/>
              </w:rPr>
              <w:t xml:space="preserve"> function. Excluded from subsequent analyses are SNPs which meet two criteria: He &gt; 2pq + pT1 and p&gt;T2 (in which p and q denote respectively minor and major allele frequency, and in T1 and T2 denote respectively paralog_threshold1 and paralog_threshold2.  </w:t>
            </w:r>
          </w:p>
        </w:tc>
      </w:tr>
      <w:tr w:rsidR="00AC3D3E" w:rsidRPr="00FB206F" w14:paraId="00A63B7C" w14:textId="77777777" w:rsidTr="00E717B0">
        <w:trPr>
          <w:trHeight w:val="300"/>
        </w:trPr>
        <w:tc>
          <w:tcPr>
            <w:tcW w:w="1560" w:type="dxa"/>
            <w:tcBorders>
              <w:top w:val="nil"/>
              <w:left w:val="nil"/>
              <w:bottom w:val="nil"/>
              <w:right w:val="nil"/>
            </w:tcBorders>
            <w:shd w:val="clear" w:color="auto" w:fill="auto"/>
            <w:noWrap/>
            <w:hideMark/>
          </w:tcPr>
          <w:p w14:paraId="71624A19"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snpdepthfilter</w:t>
            </w:r>
            <w:proofErr w:type="spellEnd"/>
          </w:p>
        </w:tc>
        <w:tc>
          <w:tcPr>
            <w:tcW w:w="781" w:type="dxa"/>
            <w:tcBorders>
              <w:top w:val="nil"/>
              <w:left w:val="nil"/>
              <w:bottom w:val="nil"/>
              <w:right w:val="nil"/>
            </w:tcBorders>
            <w:shd w:val="clear" w:color="auto" w:fill="auto"/>
            <w:noWrap/>
            <w:hideMark/>
          </w:tcPr>
          <w:p w14:paraId="62C1A5B4"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TRUE</w:t>
            </w:r>
          </w:p>
        </w:tc>
        <w:tc>
          <w:tcPr>
            <w:tcW w:w="6709" w:type="dxa"/>
            <w:tcBorders>
              <w:top w:val="nil"/>
              <w:left w:val="nil"/>
              <w:bottom w:val="nil"/>
              <w:right w:val="nil"/>
            </w:tcBorders>
            <w:shd w:val="clear" w:color="auto" w:fill="auto"/>
            <w:noWrap/>
            <w:hideMark/>
          </w:tcPr>
          <w:p w14:paraId="39FED7B6"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If TRUE, the function will remove SNPs with high read depth (if information is available). These SNPs will be </w:t>
            </w:r>
            <w:proofErr w:type="spellStart"/>
            <w:r w:rsidRPr="00FB206F">
              <w:rPr>
                <w:rFonts w:eastAsia="Times New Roman" w:cs="Calibri"/>
                <w:color w:val="000000"/>
                <w:sz w:val="16"/>
                <w:szCs w:val="16"/>
                <w:lang w:val="en-DE" w:eastAsia="en-DE"/>
              </w:rPr>
              <w:t>highlighed</w:t>
            </w:r>
            <w:proofErr w:type="spellEnd"/>
            <w:r w:rsidRPr="00FB206F">
              <w:rPr>
                <w:rFonts w:eastAsia="Times New Roman" w:cs="Calibri"/>
                <w:color w:val="000000"/>
                <w:sz w:val="16"/>
                <w:szCs w:val="16"/>
                <w:lang w:val="en-DE" w:eastAsia="en-DE"/>
              </w:rPr>
              <w:t xml:space="preserve"> in red in the '</w:t>
            </w:r>
            <w:proofErr w:type="spellStart"/>
            <w:r w:rsidRPr="00FB206F">
              <w:rPr>
                <w:rFonts w:eastAsia="Times New Roman" w:cs="Calibri"/>
                <w:color w:val="000000"/>
                <w:sz w:val="16"/>
                <w:szCs w:val="16"/>
                <w:lang w:val="en-DE" w:eastAsia="en-DE"/>
              </w:rPr>
              <w:t>Locusdepth</w:t>
            </w:r>
            <w:proofErr w:type="spellEnd"/>
            <w:r w:rsidRPr="00FB206F">
              <w:rPr>
                <w:rFonts w:eastAsia="Times New Roman" w:cs="Calibri"/>
                <w:color w:val="000000"/>
                <w:sz w:val="16"/>
                <w:szCs w:val="16"/>
                <w:lang w:val="en-DE" w:eastAsia="en-DE"/>
              </w:rPr>
              <w:t xml:space="preserve">' plot which is generated by the </w:t>
            </w:r>
            <w:proofErr w:type="spellStart"/>
            <w:r w:rsidRPr="00FB206F">
              <w:rPr>
                <w:rFonts w:eastAsia="Times New Roman" w:cs="Calibri"/>
                <w:color w:val="000000"/>
                <w:sz w:val="16"/>
                <w:szCs w:val="16"/>
                <w:lang w:val="en-DE" w:eastAsia="en-DE"/>
              </w:rPr>
              <w:t>filterdata</w:t>
            </w:r>
            <w:proofErr w:type="spellEnd"/>
            <w:r w:rsidRPr="00FB206F">
              <w:rPr>
                <w:rFonts w:eastAsia="Times New Roman" w:cs="Calibri"/>
                <w:color w:val="000000"/>
                <w:sz w:val="16"/>
                <w:szCs w:val="16"/>
                <w:lang w:val="en-DE" w:eastAsia="en-DE"/>
              </w:rPr>
              <w:t xml:space="preserve"> function.</w:t>
            </w:r>
          </w:p>
        </w:tc>
      </w:tr>
      <w:tr w:rsidR="00AC3D3E" w:rsidRPr="00FB206F" w14:paraId="0B01F57C" w14:textId="77777777" w:rsidTr="00E717B0">
        <w:trPr>
          <w:trHeight w:val="300"/>
        </w:trPr>
        <w:tc>
          <w:tcPr>
            <w:tcW w:w="1560" w:type="dxa"/>
            <w:tcBorders>
              <w:top w:val="nil"/>
              <w:left w:val="nil"/>
              <w:bottom w:val="nil"/>
              <w:right w:val="nil"/>
            </w:tcBorders>
            <w:shd w:val="clear" w:color="auto" w:fill="auto"/>
            <w:noWrap/>
            <w:hideMark/>
          </w:tcPr>
          <w:p w14:paraId="0444B9C6"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min_spacing</w:t>
            </w:r>
            <w:proofErr w:type="spellEnd"/>
          </w:p>
        </w:tc>
        <w:tc>
          <w:tcPr>
            <w:tcW w:w="781" w:type="dxa"/>
            <w:tcBorders>
              <w:top w:val="nil"/>
              <w:left w:val="nil"/>
              <w:bottom w:val="nil"/>
              <w:right w:val="nil"/>
            </w:tcBorders>
            <w:shd w:val="clear" w:color="auto" w:fill="auto"/>
            <w:noWrap/>
            <w:hideMark/>
          </w:tcPr>
          <w:p w14:paraId="5B979D79"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500</w:t>
            </w:r>
          </w:p>
        </w:tc>
        <w:tc>
          <w:tcPr>
            <w:tcW w:w="6709" w:type="dxa"/>
            <w:tcBorders>
              <w:top w:val="nil"/>
              <w:left w:val="nil"/>
              <w:bottom w:val="nil"/>
              <w:right w:val="nil"/>
            </w:tcBorders>
            <w:shd w:val="clear" w:color="auto" w:fill="auto"/>
            <w:noWrap/>
            <w:hideMark/>
          </w:tcPr>
          <w:p w14:paraId="6281074D"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Minimum distance between adjacent SNPs (in bp) when thinning the data. In order to avoid linkage </w:t>
            </w:r>
            <w:proofErr w:type="spellStart"/>
            <w:r w:rsidRPr="00FB206F">
              <w:rPr>
                <w:rFonts w:eastAsia="Times New Roman" w:cs="Calibri"/>
                <w:color w:val="000000"/>
                <w:sz w:val="16"/>
                <w:szCs w:val="16"/>
                <w:lang w:val="en-DE" w:eastAsia="en-DE"/>
              </w:rPr>
              <w:t>disequillibrium</w:t>
            </w:r>
            <w:proofErr w:type="spellEnd"/>
            <w:r w:rsidRPr="00FB206F">
              <w:rPr>
                <w:rFonts w:eastAsia="Times New Roman" w:cs="Calibri"/>
                <w:color w:val="000000"/>
                <w:sz w:val="16"/>
                <w:szCs w:val="16"/>
                <w:lang w:val="en-DE" w:eastAsia="en-DE"/>
              </w:rPr>
              <w:t xml:space="preserve"> issues, </w:t>
            </w:r>
            <w:proofErr w:type="spellStart"/>
            <w:r w:rsidRPr="00FB206F">
              <w:rPr>
                <w:rFonts w:eastAsia="Times New Roman" w:cs="Calibri"/>
                <w:color w:val="000000"/>
                <w:sz w:val="16"/>
                <w:szCs w:val="16"/>
                <w:lang w:val="en-DE" w:eastAsia="en-DE"/>
              </w:rPr>
              <w:t>SambaR</w:t>
            </w:r>
            <w:proofErr w:type="spellEnd"/>
            <w:r w:rsidRPr="00FB206F">
              <w:rPr>
                <w:rFonts w:eastAsia="Times New Roman" w:cs="Calibri"/>
                <w:color w:val="000000"/>
                <w:sz w:val="16"/>
                <w:szCs w:val="16"/>
                <w:lang w:val="en-DE" w:eastAsia="en-DE"/>
              </w:rPr>
              <w:t xml:space="preserve"> will use this thinned dataset for structure, genetic distance and diversity analyses.</w:t>
            </w:r>
          </w:p>
        </w:tc>
      </w:tr>
      <w:tr w:rsidR="00AC3D3E" w:rsidRPr="00FB206F" w14:paraId="73E8D66C" w14:textId="77777777" w:rsidTr="00E717B0">
        <w:trPr>
          <w:trHeight w:val="300"/>
        </w:trPr>
        <w:tc>
          <w:tcPr>
            <w:tcW w:w="1560" w:type="dxa"/>
            <w:tcBorders>
              <w:top w:val="nil"/>
              <w:left w:val="nil"/>
              <w:bottom w:val="nil"/>
              <w:right w:val="nil"/>
            </w:tcBorders>
            <w:shd w:val="clear" w:color="auto" w:fill="auto"/>
            <w:noWrap/>
            <w:hideMark/>
          </w:tcPr>
          <w:p w14:paraId="653347B9"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nchroms</w:t>
            </w:r>
            <w:proofErr w:type="spellEnd"/>
          </w:p>
        </w:tc>
        <w:tc>
          <w:tcPr>
            <w:tcW w:w="781" w:type="dxa"/>
            <w:tcBorders>
              <w:top w:val="nil"/>
              <w:left w:val="nil"/>
              <w:bottom w:val="nil"/>
              <w:right w:val="nil"/>
            </w:tcBorders>
            <w:shd w:val="clear" w:color="auto" w:fill="auto"/>
            <w:noWrap/>
            <w:hideMark/>
          </w:tcPr>
          <w:p w14:paraId="7B536E74"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NULL</w:t>
            </w:r>
          </w:p>
        </w:tc>
        <w:tc>
          <w:tcPr>
            <w:tcW w:w="6709" w:type="dxa"/>
            <w:tcBorders>
              <w:top w:val="nil"/>
              <w:left w:val="nil"/>
              <w:bottom w:val="nil"/>
              <w:right w:val="nil"/>
            </w:tcBorders>
            <w:shd w:val="clear" w:color="auto" w:fill="auto"/>
            <w:noWrap/>
            <w:hideMark/>
          </w:tcPr>
          <w:p w14:paraId="4AC147B5"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Number of chromosomes of the reference genome assembly (optional). If a value is provided, </w:t>
            </w:r>
            <w:proofErr w:type="spellStart"/>
            <w:r w:rsidRPr="00FB206F">
              <w:rPr>
                <w:rFonts w:eastAsia="Times New Roman" w:cs="Calibri"/>
                <w:color w:val="000000"/>
                <w:sz w:val="16"/>
                <w:szCs w:val="16"/>
                <w:lang w:val="en-DE" w:eastAsia="en-DE"/>
              </w:rPr>
              <w:t>SambaR</w:t>
            </w:r>
            <w:proofErr w:type="spellEnd"/>
            <w:r w:rsidRPr="00FB206F">
              <w:rPr>
                <w:rFonts w:eastAsia="Times New Roman" w:cs="Calibri"/>
                <w:color w:val="000000"/>
                <w:sz w:val="16"/>
                <w:szCs w:val="16"/>
                <w:lang w:val="en-DE" w:eastAsia="en-DE"/>
              </w:rPr>
              <w:t xml:space="preserve"> will generate additional plots showing the number of SNPs per chromosome, and try to determine the X-chromosome.</w:t>
            </w:r>
          </w:p>
        </w:tc>
      </w:tr>
      <w:tr w:rsidR="00AC3D3E" w:rsidRPr="00FB206F" w14:paraId="30FE309D" w14:textId="77777777" w:rsidTr="00E717B0">
        <w:trPr>
          <w:trHeight w:val="300"/>
        </w:trPr>
        <w:tc>
          <w:tcPr>
            <w:tcW w:w="1560" w:type="dxa"/>
            <w:tcBorders>
              <w:top w:val="nil"/>
              <w:left w:val="nil"/>
              <w:bottom w:val="nil"/>
              <w:right w:val="nil"/>
            </w:tcBorders>
            <w:shd w:val="clear" w:color="auto" w:fill="auto"/>
            <w:noWrap/>
            <w:hideMark/>
          </w:tcPr>
          <w:p w14:paraId="4676EE1C"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TsTv_filter</w:t>
            </w:r>
            <w:proofErr w:type="spellEnd"/>
          </w:p>
        </w:tc>
        <w:tc>
          <w:tcPr>
            <w:tcW w:w="781" w:type="dxa"/>
            <w:tcBorders>
              <w:top w:val="nil"/>
              <w:left w:val="nil"/>
              <w:bottom w:val="nil"/>
              <w:right w:val="nil"/>
            </w:tcBorders>
            <w:shd w:val="clear" w:color="auto" w:fill="auto"/>
            <w:noWrap/>
            <w:hideMark/>
          </w:tcPr>
          <w:p w14:paraId="5B999232"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NULL</w:t>
            </w:r>
          </w:p>
        </w:tc>
        <w:tc>
          <w:tcPr>
            <w:tcW w:w="6709" w:type="dxa"/>
            <w:tcBorders>
              <w:top w:val="nil"/>
              <w:left w:val="nil"/>
              <w:bottom w:val="nil"/>
              <w:right w:val="nil"/>
            </w:tcBorders>
            <w:shd w:val="clear" w:color="auto" w:fill="auto"/>
            <w:noWrap/>
            <w:hideMark/>
          </w:tcPr>
          <w:p w14:paraId="2D8A62D4"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Can be set to either 'Ts' or 'Tv' in order to exclude respectively transversions or transitions. </w:t>
            </w:r>
          </w:p>
        </w:tc>
      </w:tr>
      <w:tr w:rsidR="00AC3D3E" w:rsidRPr="00FB206F" w14:paraId="20844BE7" w14:textId="77777777" w:rsidTr="00E717B0">
        <w:trPr>
          <w:trHeight w:val="300"/>
        </w:trPr>
        <w:tc>
          <w:tcPr>
            <w:tcW w:w="1560" w:type="dxa"/>
            <w:tcBorders>
              <w:top w:val="nil"/>
              <w:left w:val="nil"/>
              <w:bottom w:val="nil"/>
              <w:right w:val="nil"/>
            </w:tcBorders>
            <w:shd w:val="clear" w:color="auto" w:fill="auto"/>
            <w:noWrap/>
            <w:hideMark/>
          </w:tcPr>
          <w:p w14:paraId="229BC975"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ychrom</w:t>
            </w:r>
            <w:proofErr w:type="spellEnd"/>
          </w:p>
        </w:tc>
        <w:tc>
          <w:tcPr>
            <w:tcW w:w="781" w:type="dxa"/>
            <w:tcBorders>
              <w:top w:val="nil"/>
              <w:left w:val="nil"/>
              <w:bottom w:val="nil"/>
              <w:right w:val="nil"/>
            </w:tcBorders>
            <w:shd w:val="clear" w:color="auto" w:fill="auto"/>
            <w:noWrap/>
            <w:hideMark/>
          </w:tcPr>
          <w:p w14:paraId="4D8C5FD9"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NULL</w:t>
            </w:r>
          </w:p>
        </w:tc>
        <w:tc>
          <w:tcPr>
            <w:tcW w:w="6709" w:type="dxa"/>
            <w:tcBorders>
              <w:top w:val="nil"/>
              <w:left w:val="nil"/>
              <w:bottom w:val="nil"/>
              <w:right w:val="nil"/>
            </w:tcBorders>
            <w:shd w:val="clear" w:color="auto" w:fill="auto"/>
            <w:noWrap/>
            <w:hideMark/>
          </w:tcPr>
          <w:p w14:paraId="1D45F993"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Name of Y-chromosome (optional).</w:t>
            </w:r>
          </w:p>
        </w:tc>
      </w:tr>
      <w:tr w:rsidR="00AC3D3E" w:rsidRPr="00FB206F" w14:paraId="0F1D9066" w14:textId="77777777" w:rsidTr="00E717B0">
        <w:trPr>
          <w:trHeight w:val="300"/>
        </w:trPr>
        <w:tc>
          <w:tcPr>
            <w:tcW w:w="1560" w:type="dxa"/>
            <w:tcBorders>
              <w:top w:val="nil"/>
              <w:left w:val="nil"/>
              <w:bottom w:val="nil"/>
              <w:right w:val="nil"/>
            </w:tcBorders>
            <w:shd w:val="clear" w:color="auto" w:fill="auto"/>
            <w:noWrap/>
            <w:hideMark/>
          </w:tcPr>
          <w:p w14:paraId="0E60AC0C"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paralog_threshold1</w:t>
            </w:r>
          </w:p>
        </w:tc>
        <w:tc>
          <w:tcPr>
            <w:tcW w:w="781" w:type="dxa"/>
            <w:tcBorders>
              <w:top w:val="nil"/>
              <w:left w:val="nil"/>
              <w:bottom w:val="nil"/>
              <w:right w:val="nil"/>
            </w:tcBorders>
            <w:shd w:val="clear" w:color="auto" w:fill="auto"/>
            <w:noWrap/>
            <w:hideMark/>
          </w:tcPr>
          <w:p w14:paraId="2DB4F4A5"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0.5</w:t>
            </w:r>
          </w:p>
        </w:tc>
        <w:tc>
          <w:tcPr>
            <w:tcW w:w="6709" w:type="dxa"/>
            <w:tcBorders>
              <w:top w:val="nil"/>
              <w:left w:val="nil"/>
              <w:bottom w:val="nil"/>
              <w:right w:val="nil"/>
            </w:tcBorders>
            <w:shd w:val="clear" w:color="auto" w:fill="auto"/>
            <w:noWrap/>
            <w:hideMark/>
          </w:tcPr>
          <w:p w14:paraId="121A1ED5" w14:textId="181C44DD"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Setting to filter out SNPs with high heterozygosity, indicative of paralogs (see </w:t>
            </w:r>
            <w:proofErr w:type="spellStart"/>
            <w:r w:rsidRPr="00FB206F">
              <w:rPr>
                <w:rFonts w:eastAsia="Times New Roman" w:cs="Calibri"/>
                <w:color w:val="000000"/>
                <w:sz w:val="16"/>
                <w:szCs w:val="16"/>
                <w:lang w:val="en-DE" w:eastAsia="en-DE"/>
              </w:rPr>
              <w:t>dohefilter</w:t>
            </w:r>
            <w:proofErr w:type="spellEnd"/>
            <w:r w:rsidRPr="00FB206F">
              <w:rPr>
                <w:rFonts w:eastAsia="Times New Roman" w:cs="Calibri"/>
                <w:color w:val="000000"/>
                <w:sz w:val="16"/>
                <w:szCs w:val="16"/>
                <w:lang w:val="en-DE" w:eastAsia="en-DE"/>
              </w:rPr>
              <w:t xml:space="preserve"> </w:t>
            </w:r>
            <w:r w:rsidR="00564237">
              <w:rPr>
                <w:rFonts w:eastAsia="Times New Roman" w:cs="Calibri"/>
                <w:color w:val="000000"/>
                <w:sz w:val="16"/>
                <w:szCs w:val="16"/>
                <w:lang w:val="en-DE" w:eastAsia="en-DE"/>
              </w:rPr>
              <w:t>argument</w:t>
            </w:r>
            <w:r w:rsidRPr="00FB206F">
              <w:rPr>
                <w:rFonts w:eastAsia="Times New Roman" w:cs="Calibri"/>
                <w:color w:val="000000"/>
                <w:sz w:val="16"/>
                <w:szCs w:val="16"/>
                <w:lang w:val="en-DE" w:eastAsia="en-DE"/>
              </w:rPr>
              <w:t xml:space="preserve">). </w:t>
            </w:r>
          </w:p>
        </w:tc>
      </w:tr>
      <w:tr w:rsidR="00AC3D3E" w:rsidRPr="00FB206F" w14:paraId="6586512F" w14:textId="77777777" w:rsidTr="00E717B0">
        <w:trPr>
          <w:trHeight w:val="300"/>
        </w:trPr>
        <w:tc>
          <w:tcPr>
            <w:tcW w:w="1560" w:type="dxa"/>
            <w:tcBorders>
              <w:top w:val="nil"/>
              <w:left w:val="nil"/>
              <w:right w:val="nil"/>
            </w:tcBorders>
            <w:shd w:val="clear" w:color="auto" w:fill="auto"/>
            <w:noWrap/>
            <w:hideMark/>
          </w:tcPr>
          <w:p w14:paraId="7C394350"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paralog_threshold2</w:t>
            </w:r>
          </w:p>
        </w:tc>
        <w:tc>
          <w:tcPr>
            <w:tcW w:w="781" w:type="dxa"/>
            <w:tcBorders>
              <w:top w:val="nil"/>
              <w:left w:val="nil"/>
              <w:right w:val="nil"/>
            </w:tcBorders>
            <w:shd w:val="clear" w:color="auto" w:fill="auto"/>
            <w:noWrap/>
            <w:hideMark/>
          </w:tcPr>
          <w:p w14:paraId="3BD83EFC"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0.05</w:t>
            </w:r>
          </w:p>
        </w:tc>
        <w:tc>
          <w:tcPr>
            <w:tcW w:w="6709" w:type="dxa"/>
            <w:tcBorders>
              <w:top w:val="nil"/>
              <w:left w:val="nil"/>
              <w:right w:val="nil"/>
            </w:tcBorders>
            <w:shd w:val="clear" w:color="auto" w:fill="auto"/>
            <w:noWrap/>
            <w:hideMark/>
          </w:tcPr>
          <w:p w14:paraId="71F52B2D" w14:textId="53E93118"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Setting to filter out SNPs with high heterozygosity, indicative of paralogs (see </w:t>
            </w:r>
            <w:proofErr w:type="spellStart"/>
            <w:r w:rsidRPr="00FB206F">
              <w:rPr>
                <w:rFonts w:eastAsia="Times New Roman" w:cs="Calibri"/>
                <w:color w:val="000000"/>
                <w:sz w:val="16"/>
                <w:szCs w:val="16"/>
                <w:lang w:val="en-DE" w:eastAsia="en-DE"/>
              </w:rPr>
              <w:t>dohefilter</w:t>
            </w:r>
            <w:proofErr w:type="spellEnd"/>
            <w:r w:rsidRPr="00FB206F">
              <w:rPr>
                <w:rFonts w:eastAsia="Times New Roman" w:cs="Calibri"/>
                <w:color w:val="000000"/>
                <w:sz w:val="16"/>
                <w:szCs w:val="16"/>
                <w:lang w:val="en-DE" w:eastAsia="en-DE"/>
              </w:rPr>
              <w:t xml:space="preserve"> </w:t>
            </w:r>
            <w:r w:rsidR="00564237">
              <w:rPr>
                <w:rFonts w:eastAsia="Times New Roman" w:cs="Calibri"/>
                <w:color w:val="000000"/>
                <w:sz w:val="16"/>
                <w:szCs w:val="16"/>
                <w:lang w:val="en-DE" w:eastAsia="en-DE"/>
              </w:rPr>
              <w:t>argument</w:t>
            </w:r>
            <w:r w:rsidRPr="00FB206F">
              <w:rPr>
                <w:rFonts w:eastAsia="Times New Roman" w:cs="Calibri"/>
                <w:color w:val="000000"/>
                <w:sz w:val="16"/>
                <w:szCs w:val="16"/>
                <w:lang w:val="en-DE" w:eastAsia="en-DE"/>
              </w:rPr>
              <w:t>).</w:t>
            </w:r>
          </w:p>
        </w:tc>
      </w:tr>
      <w:tr w:rsidR="00AC3D3E" w:rsidRPr="00FB206F" w14:paraId="03BDFA14" w14:textId="77777777" w:rsidTr="00E717B0">
        <w:trPr>
          <w:trHeight w:val="300"/>
        </w:trPr>
        <w:tc>
          <w:tcPr>
            <w:tcW w:w="1560" w:type="dxa"/>
            <w:tcBorders>
              <w:top w:val="nil"/>
              <w:left w:val="nil"/>
              <w:bottom w:val="single" w:sz="4" w:space="0" w:color="auto"/>
              <w:right w:val="nil"/>
            </w:tcBorders>
            <w:shd w:val="clear" w:color="auto" w:fill="auto"/>
            <w:noWrap/>
            <w:hideMark/>
          </w:tcPr>
          <w:p w14:paraId="6CE57161"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silent</w:t>
            </w:r>
          </w:p>
        </w:tc>
        <w:tc>
          <w:tcPr>
            <w:tcW w:w="781" w:type="dxa"/>
            <w:tcBorders>
              <w:top w:val="nil"/>
              <w:left w:val="nil"/>
              <w:bottom w:val="single" w:sz="4" w:space="0" w:color="auto"/>
              <w:right w:val="nil"/>
            </w:tcBorders>
            <w:shd w:val="clear" w:color="auto" w:fill="auto"/>
            <w:noWrap/>
            <w:hideMark/>
          </w:tcPr>
          <w:p w14:paraId="393B995D"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TRUE</w:t>
            </w:r>
          </w:p>
        </w:tc>
        <w:tc>
          <w:tcPr>
            <w:tcW w:w="6709" w:type="dxa"/>
            <w:tcBorders>
              <w:top w:val="nil"/>
              <w:left w:val="nil"/>
              <w:bottom w:val="single" w:sz="4" w:space="0" w:color="auto"/>
              <w:right w:val="nil"/>
            </w:tcBorders>
            <w:shd w:val="clear" w:color="auto" w:fill="auto"/>
            <w:noWrap/>
            <w:hideMark/>
          </w:tcPr>
          <w:p w14:paraId="3E7759D4" w14:textId="77777777" w:rsidR="00AC3D3E" w:rsidRPr="00FB206F" w:rsidRDefault="00AC3D3E" w:rsidP="00E717B0">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Suppress verbose</w:t>
            </w:r>
          </w:p>
        </w:tc>
      </w:tr>
    </w:tbl>
    <w:p w14:paraId="392AD30D" w14:textId="7B6D70E7" w:rsidR="00AC3D3E" w:rsidRDefault="00AC3D3E"/>
    <w:p w14:paraId="4A4171D4" w14:textId="52A4D595" w:rsidR="00CF6366" w:rsidRPr="00DC0899" w:rsidRDefault="00AC3D3E" w:rsidP="003B14DD">
      <w:pPr>
        <w:spacing w:after="0" w:line="360" w:lineRule="auto"/>
        <w:rPr>
          <w:rFonts w:asciiTheme="majorHAnsi" w:hAnsiTheme="majorHAnsi"/>
          <w:b/>
          <w:bCs/>
          <w:color w:val="auto"/>
        </w:rPr>
      </w:pPr>
      <w:proofErr w:type="spellStart"/>
      <w:proofErr w:type="gramStart"/>
      <w:r>
        <w:rPr>
          <w:rFonts w:asciiTheme="majorHAnsi" w:hAnsiTheme="majorHAnsi"/>
          <w:b/>
          <w:bCs/>
          <w:color w:val="auto"/>
        </w:rPr>
        <w:t>findstructure</w:t>
      </w:r>
      <w:proofErr w:type="spellEnd"/>
      <w:r>
        <w:rPr>
          <w:rFonts w:asciiTheme="majorHAnsi" w:hAnsiTheme="majorHAnsi"/>
          <w:b/>
          <w:bCs/>
          <w:color w:val="auto"/>
        </w:rPr>
        <w:t>(</w:t>
      </w:r>
      <w:proofErr w:type="gramEnd"/>
      <w:r>
        <w:rPr>
          <w:rFonts w:asciiTheme="majorHAnsi" w:hAnsiTheme="majorHAnsi"/>
          <w:b/>
          <w:bCs/>
          <w:color w:val="auto"/>
        </w:rPr>
        <w:t>)</w:t>
      </w:r>
      <w:r w:rsidR="00DC0899">
        <w:rPr>
          <w:rFonts w:asciiTheme="majorHAnsi" w:hAnsiTheme="majorHAnsi"/>
          <w:b/>
          <w:bCs/>
          <w:color w:val="auto"/>
        </w:rPr>
        <w:tab/>
      </w:r>
      <w:r w:rsidR="00DC0899">
        <w:rPr>
          <w:rFonts w:asciiTheme="majorHAnsi" w:hAnsiTheme="majorHAnsi"/>
          <w:b/>
          <w:bCs/>
          <w:color w:val="auto"/>
        </w:rPr>
        <w:tab/>
      </w:r>
      <w:r w:rsidR="00DC0899" w:rsidRPr="00DC0899">
        <w:rPr>
          <w:rFonts w:asciiTheme="majorHAnsi" w:hAnsiTheme="majorHAnsi"/>
          <w:i/>
          <w:iCs/>
          <w:color w:val="auto"/>
        </w:rPr>
        <w:t>(</w:t>
      </w:r>
      <w:r w:rsidR="00CF6366" w:rsidRPr="00DC0899">
        <w:rPr>
          <w:rFonts w:asciiTheme="majorHAnsi" w:hAnsiTheme="majorHAnsi"/>
          <w:i/>
          <w:iCs/>
          <w:color w:val="auto"/>
        </w:rPr>
        <w:t>population structure analyses</w:t>
      </w:r>
      <w:r w:rsidR="00DC0899" w:rsidRPr="00DC0899">
        <w:rPr>
          <w:rFonts w:asciiTheme="majorHAnsi" w:hAnsiTheme="majorHAnsi"/>
          <w:i/>
          <w:iCs/>
          <w:color w:val="auto"/>
        </w:rPr>
        <w:t>)</w:t>
      </w:r>
    </w:p>
    <w:tbl>
      <w:tblPr>
        <w:tblW w:w="9050" w:type="dxa"/>
        <w:tblLook w:val="04A0" w:firstRow="1" w:lastRow="0" w:firstColumn="1" w:lastColumn="0" w:noHBand="0" w:noVBand="1"/>
      </w:tblPr>
      <w:tblGrid>
        <w:gridCol w:w="1064"/>
        <w:gridCol w:w="1204"/>
        <w:gridCol w:w="6782"/>
      </w:tblGrid>
      <w:tr w:rsidR="00AC3D3E" w:rsidRPr="00F441CD" w14:paraId="5F3CA63A" w14:textId="77777777" w:rsidTr="00E717B0">
        <w:trPr>
          <w:trHeight w:val="300"/>
        </w:trPr>
        <w:tc>
          <w:tcPr>
            <w:tcW w:w="1064" w:type="dxa"/>
            <w:tcBorders>
              <w:top w:val="single" w:sz="4" w:space="0" w:color="auto"/>
              <w:left w:val="nil"/>
              <w:bottom w:val="single" w:sz="4" w:space="0" w:color="auto"/>
              <w:right w:val="nil"/>
            </w:tcBorders>
            <w:shd w:val="clear" w:color="auto" w:fill="auto"/>
            <w:noWrap/>
            <w:hideMark/>
          </w:tcPr>
          <w:p w14:paraId="77ACE99B" w14:textId="2417D924" w:rsidR="00AC3D3E" w:rsidRPr="00564237" w:rsidRDefault="00564237" w:rsidP="00E717B0">
            <w:pPr>
              <w:suppressAutoHyphens w:val="0"/>
              <w:spacing w:after="0" w:line="240" w:lineRule="auto"/>
              <w:rPr>
                <w:rFonts w:eastAsia="Times New Roman" w:cs="Calibri"/>
                <w:b/>
                <w:bCs/>
                <w:color w:val="000000"/>
                <w:sz w:val="16"/>
                <w:szCs w:val="16"/>
                <w:lang w:eastAsia="en-DE"/>
              </w:rPr>
            </w:pPr>
            <w:r>
              <w:rPr>
                <w:rFonts w:eastAsia="Times New Roman" w:cs="Calibri"/>
                <w:b/>
                <w:bCs/>
                <w:color w:val="000000"/>
                <w:sz w:val="16"/>
                <w:szCs w:val="16"/>
                <w:lang w:eastAsia="en-DE"/>
              </w:rPr>
              <w:t>argument</w:t>
            </w:r>
          </w:p>
        </w:tc>
        <w:tc>
          <w:tcPr>
            <w:tcW w:w="1204" w:type="dxa"/>
            <w:tcBorders>
              <w:top w:val="single" w:sz="4" w:space="0" w:color="auto"/>
              <w:left w:val="nil"/>
              <w:bottom w:val="single" w:sz="4" w:space="0" w:color="auto"/>
              <w:right w:val="nil"/>
            </w:tcBorders>
            <w:shd w:val="clear" w:color="auto" w:fill="auto"/>
            <w:noWrap/>
            <w:hideMark/>
          </w:tcPr>
          <w:p w14:paraId="3F8AE74E" w14:textId="77777777" w:rsidR="00AC3D3E" w:rsidRPr="00F441CD" w:rsidRDefault="00AC3D3E" w:rsidP="00E717B0">
            <w:pPr>
              <w:suppressAutoHyphens w:val="0"/>
              <w:spacing w:after="0" w:line="240" w:lineRule="auto"/>
              <w:rPr>
                <w:rFonts w:eastAsia="Times New Roman" w:cs="Calibri"/>
                <w:b/>
                <w:bCs/>
                <w:color w:val="000000"/>
                <w:sz w:val="16"/>
                <w:szCs w:val="16"/>
                <w:lang w:val="en-DE" w:eastAsia="en-DE"/>
              </w:rPr>
            </w:pPr>
            <w:r w:rsidRPr="00F441CD">
              <w:rPr>
                <w:rFonts w:eastAsia="Times New Roman" w:cs="Calibri"/>
                <w:b/>
                <w:bCs/>
                <w:color w:val="000000"/>
                <w:sz w:val="16"/>
                <w:szCs w:val="16"/>
                <w:lang w:val="en-DE" w:eastAsia="en-DE"/>
              </w:rPr>
              <w:t xml:space="preserve">default </w:t>
            </w:r>
          </w:p>
        </w:tc>
        <w:tc>
          <w:tcPr>
            <w:tcW w:w="6782" w:type="dxa"/>
            <w:tcBorders>
              <w:top w:val="single" w:sz="4" w:space="0" w:color="auto"/>
              <w:left w:val="nil"/>
              <w:bottom w:val="single" w:sz="4" w:space="0" w:color="auto"/>
              <w:right w:val="nil"/>
            </w:tcBorders>
            <w:shd w:val="clear" w:color="auto" w:fill="auto"/>
            <w:noWrap/>
            <w:hideMark/>
          </w:tcPr>
          <w:p w14:paraId="4ED868E3" w14:textId="77777777" w:rsidR="00AC3D3E" w:rsidRPr="00F441CD" w:rsidRDefault="00AC3D3E" w:rsidP="00E717B0">
            <w:pPr>
              <w:suppressAutoHyphens w:val="0"/>
              <w:spacing w:after="0" w:line="240" w:lineRule="auto"/>
              <w:rPr>
                <w:rFonts w:eastAsia="Times New Roman" w:cs="Calibri"/>
                <w:b/>
                <w:bCs/>
                <w:color w:val="000000"/>
                <w:sz w:val="16"/>
                <w:szCs w:val="16"/>
                <w:lang w:val="en-DE" w:eastAsia="en-DE"/>
              </w:rPr>
            </w:pPr>
            <w:r w:rsidRPr="00F441CD">
              <w:rPr>
                <w:rFonts w:eastAsia="Times New Roman" w:cs="Calibri"/>
                <w:b/>
                <w:bCs/>
                <w:color w:val="000000"/>
                <w:sz w:val="16"/>
                <w:szCs w:val="16"/>
                <w:lang w:val="en-DE" w:eastAsia="en-DE"/>
              </w:rPr>
              <w:t>explanation</w:t>
            </w:r>
          </w:p>
        </w:tc>
      </w:tr>
      <w:tr w:rsidR="00AC3D3E" w:rsidRPr="00F441CD" w14:paraId="01E09F03" w14:textId="77777777" w:rsidTr="00E717B0">
        <w:trPr>
          <w:trHeight w:val="300"/>
        </w:trPr>
        <w:tc>
          <w:tcPr>
            <w:tcW w:w="1064" w:type="dxa"/>
            <w:tcBorders>
              <w:top w:val="single" w:sz="4" w:space="0" w:color="auto"/>
              <w:left w:val="nil"/>
              <w:bottom w:val="nil"/>
              <w:right w:val="nil"/>
            </w:tcBorders>
            <w:shd w:val="clear" w:color="auto" w:fill="auto"/>
            <w:noWrap/>
            <w:hideMark/>
          </w:tcPr>
          <w:p w14:paraId="34C1F023"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Kmax</w:t>
            </w:r>
            <w:proofErr w:type="spellEnd"/>
          </w:p>
        </w:tc>
        <w:tc>
          <w:tcPr>
            <w:tcW w:w="1204" w:type="dxa"/>
            <w:tcBorders>
              <w:top w:val="single" w:sz="4" w:space="0" w:color="auto"/>
              <w:left w:val="nil"/>
              <w:bottom w:val="nil"/>
              <w:right w:val="nil"/>
            </w:tcBorders>
            <w:shd w:val="clear" w:color="auto" w:fill="auto"/>
            <w:noWrap/>
            <w:hideMark/>
          </w:tcPr>
          <w:p w14:paraId="0F264C3B"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6</w:t>
            </w:r>
          </w:p>
        </w:tc>
        <w:tc>
          <w:tcPr>
            <w:tcW w:w="6782" w:type="dxa"/>
            <w:tcBorders>
              <w:top w:val="single" w:sz="4" w:space="0" w:color="auto"/>
              <w:left w:val="nil"/>
              <w:bottom w:val="nil"/>
              <w:right w:val="nil"/>
            </w:tcBorders>
            <w:shd w:val="clear" w:color="auto" w:fill="auto"/>
            <w:noWrap/>
            <w:hideMark/>
          </w:tcPr>
          <w:p w14:paraId="4B471AEC"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Maximum number of clusters to be considered in DAPC and LEA admixture analyses.</w:t>
            </w:r>
          </w:p>
        </w:tc>
      </w:tr>
      <w:tr w:rsidR="00AC3D3E" w:rsidRPr="00F441CD" w14:paraId="2DB4BDFB" w14:textId="77777777" w:rsidTr="00E717B0">
        <w:trPr>
          <w:trHeight w:val="300"/>
        </w:trPr>
        <w:tc>
          <w:tcPr>
            <w:tcW w:w="1064" w:type="dxa"/>
            <w:tcBorders>
              <w:top w:val="nil"/>
              <w:left w:val="nil"/>
              <w:bottom w:val="nil"/>
              <w:right w:val="nil"/>
            </w:tcBorders>
            <w:shd w:val="clear" w:color="auto" w:fill="auto"/>
            <w:noWrap/>
            <w:hideMark/>
          </w:tcPr>
          <w:p w14:paraId="2140F050"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add_legend</w:t>
            </w:r>
            <w:proofErr w:type="spellEnd"/>
          </w:p>
        </w:tc>
        <w:tc>
          <w:tcPr>
            <w:tcW w:w="1204" w:type="dxa"/>
            <w:tcBorders>
              <w:top w:val="nil"/>
              <w:left w:val="nil"/>
              <w:bottom w:val="nil"/>
              <w:right w:val="nil"/>
            </w:tcBorders>
            <w:shd w:val="clear" w:color="auto" w:fill="auto"/>
            <w:noWrap/>
            <w:hideMark/>
          </w:tcPr>
          <w:p w14:paraId="534FE5B6"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TRUE</w:t>
            </w:r>
          </w:p>
        </w:tc>
        <w:tc>
          <w:tcPr>
            <w:tcW w:w="6782" w:type="dxa"/>
            <w:tcBorders>
              <w:top w:val="nil"/>
              <w:left w:val="nil"/>
              <w:bottom w:val="nil"/>
              <w:right w:val="nil"/>
            </w:tcBorders>
            <w:shd w:val="clear" w:color="auto" w:fill="auto"/>
            <w:noWrap/>
            <w:hideMark/>
          </w:tcPr>
          <w:p w14:paraId="3B2C4DE3"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If TRUE, add legend to output plots.</w:t>
            </w:r>
          </w:p>
        </w:tc>
      </w:tr>
      <w:tr w:rsidR="00AC3D3E" w:rsidRPr="00F441CD" w14:paraId="53FC1CA8" w14:textId="77777777" w:rsidTr="00E717B0">
        <w:trPr>
          <w:trHeight w:val="300"/>
        </w:trPr>
        <w:tc>
          <w:tcPr>
            <w:tcW w:w="1064" w:type="dxa"/>
            <w:tcBorders>
              <w:top w:val="nil"/>
              <w:left w:val="nil"/>
              <w:bottom w:val="nil"/>
              <w:right w:val="nil"/>
            </w:tcBorders>
            <w:shd w:val="clear" w:color="auto" w:fill="auto"/>
            <w:noWrap/>
            <w:hideMark/>
          </w:tcPr>
          <w:p w14:paraId="09E908B9"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pop_order</w:t>
            </w:r>
            <w:proofErr w:type="spellEnd"/>
          </w:p>
        </w:tc>
        <w:tc>
          <w:tcPr>
            <w:tcW w:w="1204" w:type="dxa"/>
            <w:tcBorders>
              <w:top w:val="nil"/>
              <w:left w:val="nil"/>
              <w:bottom w:val="nil"/>
              <w:right w:val="nil"/>
            </w:tcBorders>
            <w:shd w:val="clear" w:color="auto" w:fill="auto"/>
            <w:noWrap/>
            <w:hideMark/>
          </w:tcPr>
          <w:p w14:paraId="4C006012"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NULL</w:t>
            </w:r>
          </w:p>
        </w:tc>
        <w:tc>
          <w:tcPr>
            <w:tcW w:w="6782" w:type="dxa"/>
            <w:tcBorders>
              <w:top w:val="nil"/>
              <w:left w:val="nil"/>
              <w:bottom w:val="nil"/>
              <w:right w:val="nil"/>
            </w:tcBorders>
            <w:shd w:val="clear" w:color="auto" w:fill="auto"/>
            <w:noWrap/>
            <w:hideMark/>
          </w:tcPr>
          <w:p w14:paraId="45727B97"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 xml:space="preserve">Vector to specify order of populations in admixture plots (other than the default alphabetical and geographical order). For example: if your populations are named ‘America’, ‘Asia’, ’Europe’, you can specify an alternative order from left to right by running the command: </w:t>
            </w:r>
            <w:proofErr w:type="spellStart"/>
            <w:proofErr w:type="gramStart"/>
            <w:r w:rsidRPr="00F441CD">
              <w:rPr>
                <w:rFonts w:eastAsia="Times New Roman" w:cs="Calibri"/>
                <w:color w:val="000000"/>
                <w:sz w:val="16"/>
                <w:szCs w:val="16"/>
                <w:lang w:val="en-DE" w:eastAsia="en-DE"/>
              </w:rPr>
              <w:t>findstructure</w:t>
            </w:r>
            <w:proofErr w:type="spellEnd"/>
            <w:r w:rsidRPr="00F441CD">
              <w:rPr>
                <w:rFonts w:eastAsia="Times New Roman" w:cs="Calibri"/>
                <w:color w:val="000000"/>
                <w:sz w:val="16"/>
                <w:szCs w:val="16"/>
                <w:lang w:val="en-DE" w:eastAsia="en-DE"/>
              </w:rPr>
              <w:t>(</w:t>
            </w:r>
            <w:proofErr w:type="spellStart"/>
            <w:proofErr w:type="gramEnd"/>
            <w:r w:rsidRPr="00F441CD">
              <w:rPr>
                <w:rFonts w:eastAsia="Times New Roman" w:cs="Calibri"/>
                <w:color w:val="000000"/>
                <w:sz w:val="16"/>
                <w:szCs w:val="16"/>
                <w:lang w:val="en-DE" w:eastAsia="en-DE"/>
              </w:rPr>
              <w:t>Kmax</w:t>
            </w:r>
            <w:proofErr w:type="spellEnd"/>
            <w:r w:rsidRPr="00F441CD">
              <w:rPr>
                <w:rFonts w:eastAsia="Times New Roman" w:cs="Calibri"/>
                <w:color w:val="000000"/>
                <w:sz w:val="16"/>
                <w:szCs w:val="16"/>
                <w:lang w:val="en-DE" w:eastAsia="en-DE"/>
              </w:rPr>
              <w:t>=6,pop_order=c(‘</w:t>
            </w:r>
            <w:proofErr w:type="spellStart"/>
            <w:r w:rsidRPr="00F441CD">
              <w:rPr>
                <w:rFonts w:eastAsia="Times New Roman" w:cs="Calibri"/>
                <w:color w:val="000000"/>
                <w:sz w:val="16"/>
                <w:szCs w:val="16"/>
                <w:lang w:val="en-DE" w:eastAsia="en-DE"/>
              </w:rPr>
              <w:t>Europe’,’Asia’,’America</w:t>
            </w:r>
            <w:proofErr w:type="spellEnd"/>
            <w:r w:rsidRPr="00F441CD">
              <w:rPr>
                <w:rFonts w:eastAsia="Times New Roman" w:cs="Calibri"/>
                <w:color w:val="000000"/>
                <w:sz w:val="16"/>
                <w:szCs w:val="16"/>
                <w:lang w:val="en-DE" w:eastAsia="en-DE"/>
              </w:rPr>
              <w:t xml:space="preserve">’). </w:t>
            </w:r>
          </w:p>
        </w:tc>
      </w:tr>
      <w:tr w:rsidR="00AC3D3E" w:rsidRPr="00F441CD" w14:paraId="63E694D0" w14:textId="77777777" w:rsidTr="00E717B0">
        <w:trPr>
          <w:trHeight w:val="300"/>
        </w:trPr>
        <w:tc>
          <w:tcPr>
            <w:tcW w:w="1064" w:type="dxa"/>
            <w:tcBorders>
              <w:top w:val="nil"/>
              <w:left w:val="nil"/>
              <w:bottom w:val="nil"/>
              <w:right w:val="nil"/>
            </w:tcBorders>
            <w:shd w:val="clear" w:color="auto" w:fill="auto"/>
            <w:noWrap/>
            <w:hideMark/>
          </w:tcPr>
          <w:p w14:paraId="09E439D8"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legend_pos</w:t>
            </w:r>
            <w:proofErr w:type="spellEnd"/>
          </w:p>
        </w:tc>
        <w:tc>
          <w:tcPr>
            <w:tcW w:w="1204" w:type="dxa"/>
            <w:tcBorders>
              <w:top w:val="nil"/>
              <w:left w:val="nil"/>
              <w:bottom w:val="nil"/>
              <w:right w:val="nil"/>
            </w:tcBorders>
            <w:shd w:val="clear" w:color="auto" w:fill="auto"/>
            <w:noWrap/>
            <w:hideMark/>
          </w:tcPr>
          <w:p w14:paraId="138BBAA9"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w:t>
            </w:r>
            <w:proofErr w:type="spellStart"/>
            <w:r w:rsidRPr="00F441CD">
              <w:rPr>
                <w:rFonts w:eastAsia="Times New Roman" w:cs="Calibri"/>
                <w:color w:val="000000"/>
                <w:sz w:val="16"/>
                <w:szCs w:val="16"/>
                <w:lang w:val="en-DE" w:eastAsia="en-DE"/>
              </w:rPr>
              <w:t>bottomright</w:t>
            </w:r>
            <w:proofErr w:type="spellEnd"/>
            <w:r w:rsidRPr="00F441CD">
              <w:rPr>
                <w:rFonts w:eastAsia="Times New Roman" w:cs="Calibri"/>
                <w:color w:val="000000"/>
                <w:sz w:val="16"/>
                <w:szCs w:val="16"/>
                <w:lang w:val="en-DE" w:eastAsia="en-DE"/>
              </w:rPr>
              <w:t>"</w:t>
            </w:r>
          </w:p>
        </w:tc>
        <w:tc>
          <w:tcPr>
            <w:tcW w:w="6782" w:type="dxa"/>
            <w:tcBorders>
              <w:top w:val="nil"/>
              <w:left w:val="nil"/>
              <w:bottom w:val="nil"/>
              <w:right w:val="nil"/>
            </w:tcBorders>
            <w:shd w:val="clear" w:color="auto" w:fill="auto"/>
            <w:noWrap/>
            <w:hideMark/>
          </w:tcPr>
          <w:p w14:paraId="728498CB"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 xml:space="preserve">String indicating position of legend in ordination plots. Accepted values: </w:t>
            </w:r>
            <w:proofErr w:type="spellStart"/>
            <w:r w:rsidRPr="00F441CD">
              <w:rPr>
                <w:rFonts w:eastAsia="Times New Roman" w:cs="Calibri"/>
                <w:color w:val="000000"/>
                <w:sz w:val="16"/>
                <w:szCs w:val="16"/>
                <w:lang w:val="en-DE" w:eastAsia="en-DE"/>
              </w:rPr>
              <w:t>bottomright</w:t>
            </w:r>
            <w:proofErr w:type="spellEnd"/>
            <w:r w:rsidRPr="00F441CD">
              <w:rPr>
                <w:rFonts w:eastAsia="Times New Roman" w:cs="Calibri"/>
                <w:color w:val="000000"/>
                <w:sz w:val="16"/>
                <w:szCs w:val="16"/>
                <w:lang w:val="en-DE" w:eastAsia="en-DE"/>
              </w:rPr>
              <w:t xml:space="preserve">, bottom, </w:t>
            </w:r>
            <w:proofErr w:type="spellStart"/>
            <w:r w:rsidRPr="00F441CD">
              <w:rPr>
                <w:rFonts w:eastAsia="Times New Roman" w:cs="Calibri"/>
                <w:color w:val="000000"/>
                <w:sz w:val="16"/>
                <w:szCs w:val="16"/>
                <w:lang w:val="en-DE" w:eastAsia="en-DE"/>
              </w:rPr>
              <w:t>bottomleft</w:t>
            </w:r>
            <w:proofErr w:type="spellEnd"/>
            <w:r w:rsidRPr="00F441CD">
              <w:rPr>
                <w:rFonts w:eastAsia="Times New Roman" w:cs="Calibri"/>
                <w:color w:val="000000"/>
                <w:sz w:val="16"/>
                <w:szCs w:val="16"/>
                <w:lang w:val="en-DE" w:eastAsia="en-DE"/>
              </w:rPr>
              <w:t xml:space="preserve">, right, </w:t>
            </w:r>
            <w:proofErr w:type="spellStart"/>
            <w:r w:rsidRPr="00F441CD">
              <w:rPr>
                <w:rFonts w:eastAsia="Times New Roman" w:cs="Calibri"/>
                <w:color w:val="000000"/>
                <w:sz w:val="16"/>
                <w:szCs w:val="16"/>
                <w:lang w:val="en-DE" w:eastAsia="en-DE"/>
              </w:rPr>
              <w:t>center</w:t>
            </w:r>
            <w:proofErr w:type="spellEnd"/>
            <w:r w:rsidRPr="00F441CD">
              <w:rPr>
                <w:rFonts w:eastAsia="Times New Roman" w:cs="Calibri"/>
                <w:color w:val="000000"/>
                <w:sz w:val="16"/>
                <w:szCs w:val="16"/>
                <w:lang w:val="en-DE" w:eastAsia="en-DE"/>
              </w:rPr>
              <w:t xml:space="preserve">, left, </w:t>
            </w:r>
            <w:proofErr w:type="spellStart"/>
            <w:r w:rsidRPr="00F441CD">
              <w:rPr>
                <w:rFonts w:eastAsia="Times New Roman" w:cs="Calibri"/>
                <w:color w:val="000000"/>
                <w:sz w:val="16"/>
                <w:szCs w:val="16"/>
                <w:lang w:val="en-DE" w:eastAsia="en-DE"/>
              </w:rPr>
              <w:t>topright</w:t>
            </w:r>
            <w:proofErr w:type="spellEnd"/>
            <w:r w:rsidRPr="00F441CD">
              <w:rPr>
                <w:rFonts w:eastAsia="Times New Roman" w:cs="Calibri"/>
                <w:color w:val="000000"/>
                <w:sz w:val="16"/>
                <w:szCs w:val="16"/>
                <w:lang w:val="en-DE" w:eastAsia="en-DE"/>
              </w:rPr>
              <w:t xml:space="preserve">, top, </w:t>
            </w:r>
            <w:proofErr w:type="spellStart"/>
            <w:r w:rsidRPr="00F441CD">
              <w:rPr>
                <w:rFonts w:eastAsia="Times New Roman" w:cs="Calibri"/>
                <w:color w:val="000000"/>
                <w:sz w:val="16"/>
                <w:szCs w:val="16"/>
                <w:lang w:val="en-DE" w:eastAsia="en-DE"/>
              </w:rPr>
              <w:t>topleft</w:t>
            </w:r>
            <w:proofErr w:type="spellEnd"/>
            <w:r w:rsidRPr="00F441CD">
              <w:rPr>
                <w:rFonts w:eastAsia="Times New Roman" w:cs="Calibri"/>
                <w:color w:val="000000"/>
                <w:sz w:val="16"/>
                <w:szCs w:val="16"/>
                <w:lang w:val="en-DE" w:eastAsia="en-DE"/>
              </w:rPr>
              <w:t>.</w:t>
            </w:r>
          </w:p>
        </w:tc>
      </w:tr>
      <w:tr w:rsidR="00AC3D3E" w:rsidRPr="00F441CD" w14:paraId="03D94CC1" w14:textId="77777777" w:rsidTr="00E717B0">
        <w:trPr>
          <w:trHeight w:val="300"/>
        </w:trPr>
        <w:tc>
          <w:tcPr>
            <w:tcW w:w="1064" w:type="dxa"/>
            <w:tcBorders>
              <w:top w:val="nil"/>
              <w:left w:val="nil"/>
              <w:bottom w:val="nil"/>
              <w:right w:val="nil"/>
            </w:tcBorders>
            <w:shd w:val="clear" w:color="auto" w:fill="auto"/>
            <w:noWrap/>
            <w:hideMark/>
          </w:tcPr>
          <w:p w14:paraId="1FE7CD26"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legend_cex</w:t>
            </w:r>
            <w:proofErr w:type="spellEnd"/>
          </w:p>
        </w:tc>
        <w:tc>
          <w:tcPr>
            <w:tcW w:w="1204" w:type="dxa"/>
            <w:tcBorders>
              <w:top w:val="nil"/>
              <w:left w:val="nil"/>
              <w:bottom w:val="nil"/>
              <w:right w:val="nil"/>
            </w:tcBorders>
            <w:shd w:val="clear" w:color="auto" w:fill="auto"/>
            <w:noWrap/>
            <w:hideMark/>
          </w:tcPr>
          <w:p w14:paraId="1AB5FFA0"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3</w:t>
            </w:r>
          </w:p>
        </w:tc>
        <w:tc>
          <w:tcPr>
            <w:tcW w:w="6782" w:type="dxa"/>
            <w:tcBorders>
              <w:top w:val="nil"/>
              <w:left w:val="nil"/>
              <w:bottom w:val="nil"/>
              <w:right w:val="nil"/>
            </w:tcBorders>
            <w:shd w:val="clear" w:color="auto" w:fill="auto"/>
            <w:noWrap/>
            <w:hideMark/>
          </w:tcPr>
          <w:p w14:paraId="531C6847"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Legend size</w:t>
            </w:r>
          </w:p>
        </w:tc>
      </w:tr>
      <w:tr w:rsidR="00AC3D3E" w:rsidRPr="00F441CD" w14:paraId="5AAA4202" w14:textId="77777777" w:rsidTr="00E717B0">
        <w:trPr>
          <w:trHeight w:val="300"/>
        </w:trPr>
        <w:tc>
          <w:tcPr>
            <w:tcW w:w="1064" w:type="dxa"/>
            <w:tcBorders>
              <w:top w:val="nil"/>
              <w:left w:val="nil"/>
              <w:right w:val="nil"/>
            </w:tcBorders>
            <w:shd w:val="clear" w:color="auto" w:fill="auto"/>
            <w:noWrap/>
            <w:hideMark/>
          </w:tcPr>
          <w:p w14:paraId="42623D3D"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symbol_size</w:t>
            </w:r>
            <w:proofErr w:type="spellEnd"/>
          </w:p>
        </w:tc>
        <w:tc>
          <w:tcPr>
            <w:tcW w:w="1204" w:type="dxa"/>
            <w:tcBorders>
              <w:top w:val="nil"/>
              <w:left w:val="nil"/>
              <w:right w:val="nil"/>
            </w:tcBorders>
            <w:shd w:val="clear" w:color="auto" w:fill="auto"/>
            <w:noWrap/>
            <w:hideMark/>
          </w:tcPr>
          <w:p w14:paraId="4DD41EAE"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3</w:t>
            </w:r>
          </w:p>
        </w:tc>
        <w:tc>
          <w:tcPr>
            <w:tcW w:w="6782" w:type="dxa"/>
            <w:tcBorders>
              <w:top w:val="nil"/>
              <w:left w:val="nil"/>
              <w:right w:val="nil"/>
            </w:tcBorders>
            <w:shd w:val="clear" w:color="auto" w:fill="auto"/>
            <w:noWrap/>
            <w:hideMark/>
          </w:tcPr>
          <w:p w14:paraId="5DA9EB07"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Symbol size</w:t>
            </w:r>
          </w:p>
        </w:tc>
      </w:tr>
      <w:tr w:rsidR="00AC3D3E" w:rsidRPr="00F441CD" w14:paraId="0A3B861B" w14:textId="77777777" w:rsidTr="00E717B0">
        <w:trPr>
          <w:trHeight w:val="300"/>
        </w:trPr>
        <w:tc>
          <w:tcPr>
            <w:tcW w:w="1064" w:type="dxa"/>
            <w:tcBorders>
              <w:top w:val="nil"/>
              <w:left w:val="nil"/>
              <w:bottom w:val="single" w:sz="4" w:space="0" w:color="auto"/>
              <w:right w:val="nil"/>
            </w:tcBorders>
            <w:shd w:val="clear" w:color="auto" w:fill="auto"/>
            <w:noWrap/>
            <w:hideMark/>
          </w:tcPr>
          <w:p w14:paraId="50B33818"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silent</w:t>
            </w:r>
          </w:p>
        </w:tc>
        <w:tc>
          <w:tcPr>
            <w:tcW w:w="1204" w:type="dxa"/>
            <w:tcBorders>
              <w:top w:val="nil"/>
              <w:left w:val="nil"/>
              <w:bottom w:val="single" w:sz="4" w:space="0" w:color="auto"/>
              <w:right w:val="nil"/>
            </w:tcBorders>
            <w:shd w:val="clear" w:color="auto" w:fill="auto"/>
            <w:noWrap/>
            <w:hideMark/>
          </w:tcPr>
          <w:p w14:paraId="067BC3BE"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TRUE</w:t>
            </w:r>
          </w:p>
        </w:tc>
        <w:tc>
          <w:tcPr>
            <w:tcW w:w="6782" w:type="dxa"/>
            <w:tcBorders>
              <w:top w:val="nil"/>
              <w:left w:val="nil"/>
              <w:bottom w:val="single" w:sz="4" w:space="0" w:color="auto"/>
              <w:right w:val="nil"/>
            </w:tcBorders>
            <w:shd w:val="clear" w:color="auto" w:fill="auto"/>
            <w:noWrap/>
            <w:hideMark/>
          </w:tcPr>
          <w:p w14:paraId="55110D64" w14:textId="77777777" w:rsidR="00AC3D3E" w:rsidRPr="00F441CD" w:rsidRDefault="00AC3D3E" w:rsidP="00E717B0">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Suppress verbose</w:t>
            </w:r>
          </w:p>
        </w:tc>
      </w:tr>
    </w:tbl>
    <w:p w14:paraId="3091437B" w14:textId="77777777" w:rsidR="00AC3D3E" w:rsidRDefault="00AC3D3E"/>
    <w:p w14:paraId="79273AAB" w14:textId="2FAF8DA1" w:rsidR="00CF6366" w:rsidRPr="00DC0899" w:rsidRDefault="00AC3D3E" w:rsidP="00AC3D3E">
      <w:pPr>
        <w:spacing w:after="0" w:line="360" w:lineRule="auto"/>
        <w:rPr>
          <w:rFonts w:asciiTheme="majorHAnsi" w:hAnsiTheme="majorHAnsi"/>
          <w:b/>
          <w:bCs/>
          <w:color w:val="auto"/>
        </w:rPr>
      </w:pPr>
      <w:proofErr w:type="spellStart"/>
      <w:proofErr w:type="gramStart"/>
      <w:r>
        <w:rPr>
          <w:rFonts w:asciiTheme="majorHAnsi" w:hAnsiTheme="majorHAnsi"/>
          <w:b/>
          <w:bCs/>
          <w:color w:val="auto"/>
        </w:rPr>
        <w:t>calcdistance</w:t>
      </w:r>
      <w:proofErr w:type="spellEnd"/>
      <w:r>
        <w:rPr>
          <w:rFonts w:asciiTheme="majorHAnsi" w:hAnsiTheme="majorHAnsi"/>
          <w:b/>
          <w:bCs/>
          <w:color w:val="auto"/>
        </w:rPr>
        <w:t>(</w:t>
      </w:r>
      <w:proofErr w:type="gramEnd"/>
      <w:r>
        <w:rPr>
          <w:rFonts w:asciiTheme="majorHAnsi" w:hAnsiTheme="majorHAnsi"/>
          <w:b/>
          <w:bCs/>
          <w:color w:val="auto"/>
        </w:rPr>
        <w:t>)</w:t>
      </w:r>
      <w:r w:rsidR="00DC0899">
        <w:rPr>
          <w:rFonts w:asciiTheme="majorHAnsi" w:hAnsiTheme="majorHAnsi"/>
          <w:b/>
          <w:bCs/>
          <w:color w:val="auto"/>
        </w:rPr>
        <w:tab/>
      </w:r>
      <w:r w:rsidR="00DC0899">
        <w:rPr>
          <w:rFonts w:asciiTheme="majorHAnsi" w:hAnsiTheme="majorHAnsi"/>
          <w:b/>
          <w:bCs/>
          <w:color w:val="auto"/>
        </w:rPr>
        <w:tab/>
      </w:r>
      <w:r w:rsidR="00DC0899" w:rsidRPr="00DC0899">
        <w:rPr>
          <w:rFonts w:asciiTheme="majorHAnsi" w:hAnsiTheme="majorHAnsi"/>
          <w:i/>
          <w:iCs/>
          <w:color w:val="auto"/>
        </w:rPr>
        <w:t>(</w:t>
      </w:r>
      <w:r w:rsidR="00CF6366" w:rsidRPr="00DC0899">
        <w:rPr>
          <w:rFonts w:asciiTheme="majorHAnsi" w:hAnsiTheme="majorHAnsi"/>
          <w:i/>
          <w:iCs/>
          <w:color w:val="auto"/>
        </w:rPr>
        <w:t>population differentiation statistics</w:t>
      </w:r>
      <w:r w:rsidR="00DC0899" w:rsidRPr="00DC0899">
        <w:rPr>
          <w:rFonts w:asciiTheme="majorHAnsi" w:hAnsiTheme="majorHAnsi"/>
          <w:i/>
          <w:iCs/>
          <w:color w:val="auto"/>
        </w:rPr>
        <w:t>)</w:t>
      </w:r>
    </w:p>
    <w:tbl>
      <w:tblPr>
        <w:tblW w:w="9050" w:type="dxa"/>
        <w:tblLook w:val="04A0" w:firstRow="1" w:lastRow="0" w:firstColumn="1" w:lastColumn="0" w:noHBand="0" w:noVBand="1"/>
      </w:tblPr>
      <w:tblGrid>
        <w:gridCol w:w="1418"/>
        <w:gridCol w:w="709"/>
        <w:gridCol w:w="6923"/>
      </w:tblGrid>
      <w:tr w:rsidR="00AC3D3E" w:rsidRPr="00EA1F27" w14:paraId="5E631662" w14:textId="77777777" w:rsidTr="00E717B0">
        <w:trPr>
          <w:trHeight w:val="300"/>
        </w:trPr>
        <w:tc>
          <w:tcPr>
            <w:tcW w:w="1418" w:type="dxa"/>
            <w:tcBorders>
              <w:top w:val="single" w:sz="4" w:space="0" w:color="auto"/>
              <w:left w:val="nil"/>
              <w:bottom w:val="single" w:sz="4" w:space="0" w:color="auto"/>
              <w:right w:val="nil"/>
            </w:tcBorders>
            <w:shd w:val="clear" w:color="auto" w:fill="auto"/>
            <w:noWrap/>
            <w:hideMark/>
          </w:tcPr>
          <w:p w14:paraId="0E342EC9" w14:textId="79E1F2EA" w:rsidR="00AC3D3E" w:rsidRPr="00EA1F27" w:rsidRDefault="00564237" w:rsidP="00E717B0">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argument</w:t>
            </w:r>
          </w:p>
        </w:tc>
        <w:tc>
          <w:tcPr>
            <w:tcW w:w="709" w:type="dxa"/>
            <w:tcBorders>
              <w:top w:val="single" w:sz="4" w:space="0" w:color="auto"/>
              <w:left w:val="nil"/>
              <w:bottom w:val="single" w:sz="4" w:space="0" w:color="auto"/>
              <w:right w:val="nil"/>
            </w:tcBorders>
            <w:shd w:val="clear" w:color="auto" w:fill="auto"/>
            <w:noWrap/>
            <w:hideMark/>
          </w:tcPr>
          <w:p w14:paraId="02F37FBC" w14:textId="77777777" w:rsidR="00AC3D3E" w:rsidRPr="00EA1F27" w:rsidRDefault="00AC3D3E" w:rsidP="00E717B0">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default</w:t>
            </w:r>
          </w:p>
        </w:tc>
        <w:tc>
          <w:tcPr>
            <w:tcW w:w="6923" w:type="dxa"/>
            <w:tcBorders>
              <w:top w:val="single" w:sz="4" w:space="0" w:color="auto"/>
              <w:left w:val="nil"/>
              <w:bottom w:val="single" w:sz="4" w:space="0" w:color="auto"/>
              <w:right w:val="nil"/>
            </w:tcBorders>
            <w:shd w:val="clear" w:color="auto" w:fill="auto"/>
            <w:noWrap/>
            <w:hideMark/>
          </w:tcPr>
          <w:p w14:paraId="5277F0F0" w14:textId="77777777" w:rsidR="00AC3D3E" w:rsidRPr="00EA1F27" w:rsidRDefault="00AC3D3E" w:rsidP="00E717B0">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explanation</w:t>
            </w:r>
          </w:p>
        </w:tc>
      </w:tr>
      <w:tr w:rsidR="00AC3D3E" w:rsidRPr="00EA1F27" w14:paraId="2685E8D4" w14:textId="77777777" w:rsidTr="00E717B0">
        <w:trPr>
          <w:trHeight w:val="300"/>
        </w:trPr>
        <w:tc>
          <w:tcPr>
            <w:tcW w:w="1418" w:type="dxa"/>
            <w:tcBorders>
              <w:top w:val="single" w:sz="4" w:space="0" w:color="auto"/>
              <w:left w:val="nil"/>
              <w:bottom w:val="nil"/>
              <w:right w:val="nil"/>
            </w:tcBorders>
            <w:shd w:val="clear" w:color="auto" w:fill="auto"/>
            <w:noWrap/>
            <w:hideMark/>
          </w:tcPr>
          <w:p w14:paraId="1A5E8D5D" w14:textId="77777777" w:rsidR="00AC3D3E" w:rsidRPr="00EA1F2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nchroms</w:t>
            </w:r>
            <w:proofErr w:type="spellEnd"/>
          </w:p>
        </w:tc>
        <w:tc>
          <w:tcPr>
            <w:tcW w:w="709" w:type="dxa"/>
            <w:tcBorders>
              <w:top w:val="single" w:sz="4" w:space="0" w:color="auto"/>
              <w:left w:val="nil"/>
              <w:bottom w:val="nil"/>
              <w:right w:val="nil"/>
            </w:tcBorders>
            <w:shd w:val="clear" w:color="auto" w:fill="auto"/>
            <w:noWrap/>
            <w:hideMark/>
          </w:tcPr>
          <w:p w14:paraId="3861E182" w14:textId="77777777" w:rsidR="00AC3D3E" w:rsidRPr="00EA1F27" w:rsidRDefault="00AC3D3E" w:rsidP="00E717B0">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NULL</w:t>
            </w:r>
          </w:p>
        </w:tc>
        <w:tc>
          <w:tcPr>
            <w:tcW w:w="6923" w:type="dxa"/>
            <w:tcBorders>
              <w:top w:val="single" w:sz="4" w:space="0" w:color="auto"/>
              <w:left w:val="nil"/>
              <w:bottom w:val="nil"/>
              <w:right w:val="nil"/>
            </w:tcBorders>
            <w:shd w:val="clear" w:color="auto" w:fill="auto"/>
            <w:noWrap/>
            <w:hideMark/>
          </w:tcPr>
          <w:p w14:paraId="1E14FEF6" w14:textId="77777777" w:rsidR="00AC3D3E" w:rsidRPr="00EA1F27" w:rsidRDefault="00AC3D3E" w:rsidP="00E717B0">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 xml:space="preserve">Number of chromosomes of the reference genome assembly (optional). If a value is provided, </w:t>
            </w:r>
            <w:proofErr w:type="spellStart"/>
            <w:r w:rsidRPr="00EA1F27">
              <w:rPr>
                <w:rFonts w:eastAsia="Times New Roman" w:cs="Calibri"/>
                <w:color w:val="000000"/>
                <w:sz w:val="16"/>
                <w:szCs w:val="16"/>
                <w:lang w:val="en-DE" w:eastAsia="en-DE"/>
              </w:rPr>
              <w:t>SambaR</w:t>
            </w:r>
            <w:proofErr w:type="spellEnd"/>
            <w:r w:rsidRPr="00EA1F27">
              <w:rPr>
                <w:rFonts w:eastAsia="Times New Roman" w:cs="Calibri"/>
                <w:color w:val="000000"/>
                <w:sz w:val="16"/>
                <w:szCs w:val="16"/>
                <w:lang w:val="en-DE" w:eastAsia="en-DE"/>
              </w:rPr>
              <w:t xml:space="preserve"> will generate karyotype plots showing sliding window genetic distance measures.</w:t>
            </w:r>
          </w:p>
        </w:tc>
      </w:tr>
      <w:tr w:rsidR="00AC3D3E" w:rsidRPr="00EA1F27" w14:paraId="2AD66579" w14:textId="77777777" w:rsidTr="00E717B0">
        <w:trPr>
          <w:trHeight w:val="300"/>
        </w:trPr>
        <w:tc>
          <w:tcPr>
            <w:tcW w:w="1418" w:type="dxa"/>
            <w:tcBorders>
              <w:top w:val="nil"/>
              <w:left w:val="nil"/>
              <w:right w:val="nil"/>
            </w:tcBorders>
            <w:shd w:val="clear" w:color="auto" w:fill="auto"/>
            <w:noWrap/>
            <w:hideMark/>
          </w:tcPr>
          <w:p w14:paraId="7A41CF19" w14:textId="77777777" w:rsidR="00AC3D3E" w:rsidRPr="00EA1F2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max_npop_stats</w:t>
            </w:r>
            <w:proofErr w:type="spellEnd"/>
          </w:p>
        </w:tc>
        <w:tc>
          <w:tcPr>
            <w:tcW w:w="709" w:type="dxa"/>
            <w:tcBorders>
              <w:top w:val="nil"/>
              <w:left w:val="nil"/>
              <w:right w:val="nil"/>
            </w:tcBorders>
            <w:shd w:val="clear" w:color="auto" w:fill="auto"/>
            <w:noWrap/>
            <w:hideMark/>
          </w:tcPr>
          <w:p w14:paraId="49B2FA3A" w14:textId="77777777" w:rsidR="00AC3D3E" w:rsidRPr="00EA1F27" w:rsidRDefault="00AC3D3E" w:rsidP="00E717B0">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6</w:t>
            </w:r>
          </w:p>
        </w:tc>
        <w:tc>
          <w:tcPr>
            <w:tcW w:w="6923" w:type="dxa"/>
            <w:tcBorders>
              <w:top w:val="nil"/>
              <w:left w:val="nil"/>
              <w:right w:val="nil"/>
            </w:tcBorders>
            <w:shd w:val="clear" w:color="auto" w:fill="auto"/>
            <w:noWrap/>
            <w:hideMark/>
          </w:tcPr>
          <w:p w14:paraId="72365E8E" w14:textId="77777777" w:rsidR="00AC3D3E" w:rsidRPr="00EA1F27" w:rsidRDefault="00AC3D3E" w:rsidP="00E717B0">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Maximum number of populations accepted for ABBA-BABA analyses.</w:t>
            </w:r>
          </w:p>
        </w:tc>
      </w:tr>
      <w:tr w:rsidR="00AC3D3E" w:rsidRPr="00EA1F27" w14:paraId="0E189466" w14:textId="77777777" w:rsidTr="00E717B0">
        <w:trPr>
          <w:trHeight w:val="300"/>
        </w:trPr>
        <w:tc>
          <w:tcPr>
            <w:tcW w:w="1418" w:type="dxa"/>
            <w:tcBorders>
              <w:top w:val="nil"/>
              <w:left w:val="nil"/>
              <w:bottom w:val="single" w:sz="4" w:space="0" w:color="auto"/>
              <w:right w:val="nil"/>
            </w:tcBorders>
            <w:shd w:val="clear" w:color="auto" w:fill="auto"/>
            <w:noWrap/>
            <w:hideMark/>
          </w:tcPr>
          <w:p w14:paraId="7DFF9E68" w14:textId="77777777" w:rsidR="00AC3D3E" w:rsidRPr="00EA1F27" w:rsidRDefault="00AC3D3E" w:rsidP="00E717B0">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lastRenderedPageBreak/>
              <w:t>silent</w:t>
            </w:r>
          </w:p>
        </w:tc>
        <w:tc>
          <w:tcPr>
            <w:tcW w:w="709" w:type="dxa"/>
            <w:tcBorders>
              <w:top w:val="nil"/>
              <w:left w:val="nil"/>
              <w:bottom w:val="single" w:sz="4" w:space="0" w:color="auto"/>
              <w:right w:val="nil"/>
            </w:tcBorders>
            <w:shd w:val="clear" w:color="auto" w:fill="auto"/>
            <w:noWrap/>
            <w:hideMark/>
          </w:tcPr>
          <w:p w14:paraId="526CF89C" w14:textId="77777777" w:rsidR="00AC3D3E" w:rsidRPr="00EA1F27" w:rsidRDefault="00AC3D3E" w:rsidP="00E717B0">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TRUE</w:t>
            </w:r>
          </w:p>
        </w:tc>
        <w:tc>
          <w:tcPr>
            <w:tcW w:w="6923" w:type="dxa"/>
            <w:tcBorders>
              <w:top w:val="nil"/>
              <w:left w:val="nil"/>
              <w:bottom w:val="single" w:sz="4" w:space="0" w:color="auto"/>
              <w:right w:val="nil"/>
            </w:tcBorders>
            <w:shd w:val="clear" w:color="auto" w:fill="auto"/>
            <w:noWrap/>
            <w:hideMark/>
          </w:tcPr>
          <w:p w14:paraId="398A6A30" w14:textId="77777777" w:rsidR="00AC3D3E" w:rsidRPr="00EA1F27" w:rsidRDefault="00AC3D3E" w:rsidP="00E717B0">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Suppress verbose</w:t>
            </w:r>
          </w:p>
        </w:tc>
      </w:tr>
    </w:tbl>
    <w:p w14:paraId="1ED0B901" w14:textId="60B5B9D0" w:rsidR="00AC3D3E" w:rsidRDefault="00AC3D3E"/>
    <w:p w14:paraId="60512EE9" w14:textId="56B076C0" w:rsidR="003B14DD" w:rsidRPr="00DC0899" w:rsidRDefault="00AC3D3E" w:rsidP="003B14DD">
      <w:pPr>
        <w:spacing w:after="0" w:line="360" w:lineRule="auto"/>
        <w:rPr>
          <w:rFonts w:asciiTheme="majorHAnsi" w:hAnsiTheme="majorHAnsi"/>
          <w:b/>
          <w:color w:val="auto"/>
        </w:rPr>
      </w:pPr>
      <w:proofErr w:type="spellStart"/>
      <w:proofErr w:type="gramStart"/>
      <w:r>
        <w:rPr>
          <w:rFonts w:asciiTheme="majorHAnsi" w:hAnsiTheme="majorHAnsi"/>
          <w:b/>
          <w:color w:val="auto"/>
        </w:rPr>
        <w:t>calcdiversity</w:t>
      </w:r>
      <w:proofErr w:type="spellEnd"/>
      <w:r>
        <w:rPr>
          <w:rFonts w:asciiTheme="majorHAnsi" w:hAnsiTheme="majorHAnsi"/>
          <w:b/>
          <w:color w:val="auto"/>
        </w:rPr>
        <w:t>(</w:t>
      </w:r>
      <w:proofErr w:type="gramEnd"/>
      <w:r>
        <w:rPr>
          <w:rFonts w:asciiTheme="majorHAnsi" w:hAnsiTheme="majorHAnsi"/>
          <w:b/>
          <w:color w:val="auto"/>
        </w:rPr>
        <w:t>)</w:t>
      </w:r>
      <w:r w:rsidR="00DC0899">
        <w:rPr>
          <w:rFonts w:asciiTheme="majorHAnsi" w:hAnsiTheme="majorHAnsi"/>
          <w:b/>
          <w:color w:val="auto"/>
        </w:rPr>
        <w:tab/>
      </w:r>
      <w:r w:rsidR="00DC0899">
        <w:rPr>
          <w:rFonts w:asciiTheme="majorHAnsi" w:hAnsiTheme="majorHAnsi"/>
          <w:b/>
          <w:color w:val="auto"/>
        </w:rPr>
        <w:tab/>
      </w:r>
      <w:r w:rsidR="00DC0899" w:rsidRPr="00DC0899">
        <w:rPr>
          <w:rFonts w:asciiTheme="majorHAnsi" w:hAnsiTheme="majorHAnsi"/>
          <w:bCs/>
          <w:i/>
          <w:iCs/>
          <w:color w:val="auto"/>
        </w:rPr>
        <w:t>(</w:t>
      </w:r>
      <w:r w:rsidR="003B14DD" w:rsidRPr="00DC0899">
        <w:rPr>
          <w:rFonts w:asciiTheme="majorHAnsi" w:hAnsiTheme="majorHAnsi"/>
          <w:bCs/>
          <w:i/>
          <w:iCs/>
          <w:color w:val="auto"/>
        </w:rPr>
        <w:t>population genetic diversity statistics</w:t>
      </w:r>
      <w:r w:rsidR="00DC0899" w:rsidRPr="00DC0899">
        <w:rPr>
          <w:rFonts w:asciiTheme="majorHAnsi" w:hAnsiTheme="majorHAnsi"/>
          <w:bCs/>
          <w:i/>
          <w:iCs/>
          <w:color w:val="auto"/>
        </w:rPr>
        <w:t>)</w:t>
      </w:r>
    </w:p>
    <w:tbl>
      <w:tblPr>
        <w:tblW w:w="9050" w:type="dxa"/>
        <w:tblLook w:val="04A0" w:firstRow="1" w:lastRow="0" w:firstColumn="1" w:lastColumn="0" w:noHBand="0" w:noVBand="1"/>
      </w:tblPr>
      <w:tblGrid>
        <w:gridCol w:w="977"/>
        <w:gridCol w:w="866"/>
        <w:gridCol w:w="7207"/>
      </w:tblGrid>
      <w:tr w:rsidR="00AC3D3E" w:rsidRPr="00EA1F27" w14:paraId="4AB66A3F" w14:textId="77777777" w:rsidTr="00E717B0">
        <w:trPr>
          <w:trHeight w:val="300"/>
        </w:trPr>
        <w:tc>
          <w:tcPr>
            <w:tcW w:w="977" w:type="dxa"/>
            <w:tcBorders>
              <w:top w:val="single" w:sz="4" w:space="0" w:color="auto"/>
              <w:left w:val="nil"/>
              <w:bottom w:val="single" w:sz="4" w:space="0" w:color="auto"/>
              <w:right w:val="nil"/>
            </w:tcBorders>
            <w:shd w:val="clear" w:color="auto" w:fill="auto"/>
            <w:noWrap/>
            <w:hideMark/>
          </w:tcPr>
          <w:p w14:paraId="2748CDB7" w14:textId="2B64B7EC" w:rsidR="00AC3D3E" w:rsidRPr="00EA1F27" w:rsidRDefault="00564237" w:rsidP="00E717B0">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argument</w:t>
            </w:r>
          </w:p>
        </w:tc>
        <w:tc>
          <w:tcPr>
            <w:tcW w:w="866" w:type="dxa"/>
            <w:tcBorders>
              <w:top w:val="single" w:sz="4" w:space="0" w:color="auto"/>
              <w:left w:val="nil"/>
              <w:bottom w:val="single" w:sz="4" w:space="0" w:color="auto"/>
              <w:right w:val="nil"/>
            </w:tcBorders>
            <w:shd w:val="clear" w:color="auto" w:fill="auto"/>
            <w:noWrap/>
            <w:hideMark/>
          </w:tcPr>
          <w:p w14:paraId="2F08AC24" w14:textId="77777777" w:rsidR="00AC3D3E" w:rsidRPr="00EA1F27" w:rsidRDefault="00AC3D3E" w:rsidP="00E717B0">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default</w:t>
            </w:r>
          </w:p>
        </w:tc>
        <w:tc>
          <w:tcPr>
            <w:tcW w:w="7207" w:type="dxa"/>
            <w:tcBorders>
              <w:top w:val="single" w:sz="4" w:space="0" w:color="auto"/>
              <w:left w:val="nil"/>
              <w:bottom w:val="single" w:sz="4" w:space="0" w:color="auto"/>
              <w:right w:val="nil"/>
            </w:tcBorders>
            <w:shd w:val="clear" w:color="auto" w:fill="auto"/>
            <w:noWrap/>
            <w:hideMark/>
          </w:tcPr>
          <w:p w14:paraId="7AC09F91" w14:textId="77777777" w:rsidR="00AC3D3E" w:rsidRPr="00EA1F27" w:rsidRDefault="00AC3D3E" w:rsidP="00E717B0">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explanation</w:t>
            </w:r>
          </w:p>
        </w:tc>
      </w:tr>
      <w:tr w:rsidR="00AC3D3E" w:rsidRPr="00EA1F27" w14:paraId="0B467FEB" w14:textId="77777777" w:rsidTr="00E717B0">
        <w:trPr>
          <w:trHeight w:val="300"/>
        </w:trPr>
        <w:tc>
          <w:tcPr>
            <w:tcW w:w="977" w:type="dxa"/>
            <w:tcBorders>
              <w:top w:val="single" w:sz="4" w:space="0" w:color="auto"/>
              <w:left w:val="nil"/>
              <w:bottom w:val="nil"/>
              <w:right w:val="nil"/>
            </w:tcBorders>
            <w:shd w:val="clear" w:color="auto" w:fill="auto"/>
            <w:noWrap/>
            <w:hideMark/>
          </w:tcPr>
          <w:p w14:paraId="5316D45E" w14:textId="77777777" w:rsidR="00AC3D3E" w:rsidRPr="00EA1F2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legend_cex</w:t>
            </w:r>
            <w:proofErr w:type="spellEnd"/>
          </w:p>
        </w:tc>
        <w:tc>
          <w:tcPr>
            <w:tcW w:w="866" w:type="dxa"/>
            <w:tcBorders>
              <w:top w:val="single" w:sz="4" w:space="0" w:color="auto"/>
              <w:left w:val="nil"/>
              <w:bottom w:val="nil"/>
              <w:right w:val="nil"/>
            </w:tcBorders>
            <w:shd w:val="clear" w:color="auto" w:fill="auto"/>
            <w:noWrap/>
            <w:hideMark/>
          </w:tcPr>
          <w:p w14:paraId="2DDE000D" w14:textId="77777777" w:rsidR="00AC3D3E" w:rsidRPr="00EA1F27" w:rsidRDefault="00AC3D3E" w:rsidP="00E717B0">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2.5</w:t>
            </w:r>
          </w:p>
        </w:tc>
        <w:tc>
          <w:tcPr>
            <w:tcW w:w="7207" w:type="dxa"/>
            <w:tcBorders>
              <w:top w:val="single" w:sz="4" w:space="0" w:color="auto"/>
              <w:left w:val="nil"/>
              <w:bottom w:val="nil"/>
              <w:right w:val="nil"/>
            </w:tcBorders>
            <w:shd w:val="clear" w:color="auto" w:fill="auto"/>
            <w:noWrap/>
            <w:hideMark/>
          </w:tcPr>
          <w:p w14:paraId="38B4CDC3" w14:textId="77777777" w:rsidR="00AC3D3E" w:rsidRPr="00EA1F27" w:rsidRDefault="00AC3D3E" w:rsidP="00E717B0">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Legend size</w:t>
            </w:r>
          </w:p>
        </w:tc>
      </w:tr>
      <w:tr w:rsidR="00AC3D3E" w:rsidRPr="00EA1F27" w14:paraId="433B44D2" w14:textId="77777777" w:rsidTr="00E717B0">
        <w:trPr>
          <w:trHeight w:val="300"/>
        </w:trPr>
        <w:tc>
          <w:tcPr>
            <w:tcW w:w="977" w:type="dxa"/>
            <w:tcBorders>
              <w:top w:val="nil"/>
              <w:left w:val="nil"/>
              <w:right w:val="nil"/>
            </w:tcBorders>
            <w:shd w:val="clear" w:color="auto" w:fill="auto"/>
            <w:noWrap/>
            <w:hideMark/>
          </w:tcPr>
          <w:p w14:paraId="2AA61830" w14:textId="77777777" w:rsidR="00AC3D3E" w:rsidRPr="00EA1F2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nrsites</w:t>
            </w:r>
            <w:proofErr w:type="spellEnd"/>
          </w:p>
        </w:tc>
        <w:tc>
          <w:tcPr>
            <w:tcW w:w="866" w:type="dxa"/>
            <w:tcBorders>
              <w:top w:val="nil"/>
              <w:left w:val="nil"/>
              <w:right w:val="nil"/>
            </w:tcBorders>
            <w:shd w:val="clear" w:color="auto" w:fill="auto"/>
            <w:noWrap/>
            <w:hideMark/>
          </w:tcPr>
          <w:p w14:paraId="40FABDA8" w14:textId="77777777" w:rsidR="00AC3D3E" w:rsidRPr="00EA1F27" w:rsidRDefault="00AC3D3E" w:rsidP="00E717B0">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NULL</w:t>
            </w:r>
          </w:p>
        </w:tc>
        <w:tc>
          <w:tcPr>
            <w:tcW w:w="7207" w:type="dxa"/>
            <w:tcBorders>
              <w:top w:val="nil"/>
              <w:left w:val="nil"/>
              <w:right w:val="nil"/>
            </w:tcBorders>
            <w:shd w:val="clear" w:color="auto" w:fill="auto"/>
            <w:noWrap/>
            <w:hideMark/>
          </w:tcPr>
          <w:p w14:paraId="6E4AB629" w14:textId="16732BF2" w:rsidR="00AC3D3E" w:rsidRPr="00EA1F27" w:rsidRDefault="00AC3D3E" w:rsidP="00E717B0">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 xml:space="preserve">Combined length (in bp) of the sequences from which your SNP dataset is obtained, including the sequences which did not contain SNPs. If the SNP data has been generated using whole genome resequencing, an estimate of </w:t>
            </w:r>
            <w:proofErr w:type="spellStart"/>
            <w:r w:rsidRPr="00EA1F27">
              <w:rPr>
                <w:rFonts w:eastAsia="Times New Roman" w:cs="Calibri"/>
                <w:color w:val="000000"/>
                <w:sz w:val="16"/>
                <w:szCs w:val="16"/>
                <w:lang w:val="en-DE" w:eastAsia="en-DE"/>
              </w:rPr>
              <w:t>nrsites</w:t>
            </w:r>
            <w:proofErr w:type="spellEnd"/>
            <w:r w:rsidRPr="00EA1F27">
              <w:rPr>
                <w:rFonts w:eastAsia="Times New Roman" w:cs="Calibri"/>
                <w:color w:val="000000"/>
                <w:sz w:val="16"/>
                <w:szCs w:val="16"/>
                <w:lang w:val="en-DE" w:eastAsia="en-DE"/>
              </w:rPr>
              <w:t xml:space="preserve"> can be obtained by generating a (thinned and quality filtered) </w:t>
            </w:r>
            <w:proofErr w:type="spellStart"/>
            <w:r w:rsidRPr="00EA1F27">
              <w:rPr>
                <w:rFonts w:eastAsia="Times New Roman" w:cs="Calibri"/>
                <w:color w:val="000000"/>
                <w:sz w:val="16"/>
                <w:szCs w:val="16"/>
                <w:lang w:val="en-DE" w:eastAsia="en-DE"/>
              </w:rPr>
              <w:t>vcf</w:t>
            </w:r>
            <w:proofErr w:type="spellEnd"/>
            <w:r w:rsidRPr="00EA1F27">
              <w:rPr>
                <w:rFonts w:eastAsia="Times New Roman" w:cs="Calibri"/>
                <w:color w:val="000000"/>
                <w:sz w:val="16"/>
                <w:szCs w:val="16"/>
                <w:lang w:val="en-DE" w:eastAsia="en-DE"/>
              </w:rPr>
              <w:t xml:space="preserve"> file which contains both polymorphic and monomorphic sites prior to SNP calling. If the SNP data has been generated with the software STACKS, an estimate of </w:t>
            </w:r>
            <w:proofErr w:type="spellStart"/>
            <w:r w:rsidRPr="00EA1F27">
              <w:rPr>
                <w:rFonts w:eastAsia="Times New Roman" w:cs="Calibri"/>
                <w:color w:val="000000"/>
                <w:sz w:val="16"/>
                <w:szCs w:val="16"/>
                <w:lang w:val="en-DE" w:eastAsia="en-DE"/>
              </w:rPr>
              <w:t>nrsites</w:t>
            </w:r>
            <w:proofErr w:type="spellEnd"/>
            <w:r w:rsidRPr="00EA1F27">
              <w:rPr>
                <w:rFonts w:eastAsia="Times New Roman" w:cs="Calibri"/>
                <w:color w:val="000000"/>
                <w:sz w:val="16"/>
                <w:szCs w:val="16"/>
                <w:lang w:val="en-DE" w:eastAsia="en-DE"/>
              </w:rPr>
              <w:t xml:space="preserve"> can be obtained from the populations.log file. The end of this file contains a line stating: ‘Kept ……. loci out,’. (For older versions of STACKS, the line reads: ‘Of these, ……. loci/stacks passed the filters.) Multiplying this number with the length (in </w:t>
            </w:r>
            <w:proofErr w:type="spellStart"/>
            <w:r w:rsidRPr="00EA1F27">
              <w:rPr>
                <w:rFonts w:eastAsia="Times New Roman" w:cs="Calibri"/>
                <w:color w:val="000000"/>
                <w:sz w:val="16"/>
                <w:szCs w:val="16"/>
                <w:lang w:val="en-DE" w:eastAsia="en-DE"/>
              </w:rPr>
              <w:t>basepair</w:t>
            </w:r>
            <w:proofErr w:type="spellEnd"/>
            <w:r w:rsidRPr="00EA1F27">
              <w:rPr>
                <w:rFonts w:eastAsia="Times New Roman" w:cs="Calibri"/>
                <w:color w:val="000000"/>
                <w:sz w:val="16"/>
                <w:szCs w:val="16"/>
                <w:lang w:val="en-DE" w:eastAsia="en-DE"/>
              </w:rPr>
              <w:t xml:space="preserve">) of the trimmed reads (e.g. 110 bp), returns a rough estimate of the number of retained sequenced sites (in bp). If a value is provided to the </w:t>
            </w:r>
            <w:proofErr w:type="spellStart"/>
            <w:r w:rsidRPr="00EA1F27">
              <w:rPr>
                <w:rFonts w:eastAsia="Times New Roman" w:cs="Calibri"/>
                <w:color w:val="000000"/>
                <w:sz w:val="16"/>
                <w:szCs w:val="16"/>
                <w:lang w:val="en-DE" w:eastAsia="en-DE"/>
              </w:rPr>
              <w:t>nrsites</w:t>
            </w:r>
            <w:proofErr w:type="spellEnd"/>
            <w:r w:rsidRPr="00EA1F27">
              <w:rPr>
                <w:rFonts w:eastAsia="Times New Roman" w:cs="Calibri"/>
                <w:color w:val="000000"/>
                <w:sz w:val="16"/>
                <w:szCs w:val="16"/>
                <w:lang w:val="en-DE" w:eastAsia="en-DE"/>
              </w:rPr>
              <w:t xml:space="preserve"> </w:t>
            </w:r>
            <w:r w:rsidR="00564237">
              <w:rPr>
                <w:rFonts w:eastAsia="Times New Roman" w:cs="Calibri"/>
                <w:color w:val="000000"/>
                <w:sz w:val="16"/>
                <w:szCs w:val="16"/>
                <w:lang w:val="en-DE" w:eastAsia="en-DE"/>
              </w:rPr>
              <w:t>argument</w:t>
            </w:r>
            <w:r w:rsidRPr="00EA1F27">
              <w:rPr>
                <w:rFonts w:eastAsia="Times New Roman" w:cs="Calibri"/>
                <w:color w:val="000000"/>
                <w:sz w:val="16"/>
                <w:szCs w:val="16"/>
                <w:lang w:val="en-DE" w:eastAsia="en-DE"/>
              </w:rPr>
              <w:t xml:space="preserve">, the function will calculate estimates of genome wide heterozygosity, nucleotide diversity and Watterson’s theta and Tajima’s D.  </w:t>
            </w:r>
          </w:p>
        </w:tc>
      </w:tr>
      <w:tr w:rsidR="00AC3D3E" w:rsidRPr="00EA1F27" w14:paraId="42611F00" w14:textId="77777777" w:rsidTr="00E717B0">
        <w:trPr>
          <w:trHeight w:val="300"/>
        </w:trPr>
        <w:tc>
          <w:tcPr>
            <w:tcW w:w="977" w:type="dxa"/>
            <w:tcBorders>
              <w:top w:val="nil"/>
              <w:left w:val="nil"/>
              <w:bottom w:val="single" w:sz="4" w:space="0" w:color="auto"/>
              <w:right w:val="nil"/>
            </w:tcBorders>
            <w:shd w:val="clear" w:color="auto" w:fill="auto"/>
            <w:noWrap/>
            <w:hideMark/>
          </w:tcPr>
          <w:p w14:paraId="53CC04EE" w14:textId="77777777" w:rsidR="00AC3D3E" w:rsidRPr="00EA1F27" w:rsidRDefault="00AC3D3E" w:rsidP="00E717B0">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silent</w:t>
            </w:r>
          </w:p>
        </w:tc>
        <w:tc>
          <w:tcPr>
            <w:tcW w:w="866" w:type="dxa"/>
            <w:tcBorders>
              <w:top w:val="nil"/>
              <w:left w:val="nil"/>
              <w:bottom w:val="single" w:sz="4" w:space="0" w:color="auto"/>
              <w:right w:val="nil"/>
            </w:tcBorders>
            <w:shd w:val="clear" w:color="auto" w:fill="auto"/>
            <w:noWrap/>
            <w:hideMark/>
          </w:tcPr>
          <w:p w14:paraId="54E5F3BA" w14:textId="77777777" w:rsidR="00AC3D3E" w:rsidRPr="00EA1F27" w:rsidRDefault="00AC3D3E" w:rsidP="00E717B0">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TRUE</w:t>
            </w:r>
          </w:p>
        </w:tc>
        <w:tc>
          <w:tcPr>
            <w:tcW w:w="7207" w:type="dxa"/>
            <w:tcBorders>
              <w:top w:val="nil"/>
              <w:left w:val="nil"/>
              <w:bottom w:val="single" w:sz="4" w:space="0" w:color="auto"/>
              <w:right w:val="nil"/>
            </w:tcBorders>
            <w:shd w:val="clear" w:color="auto" w:fill="auto"/>
            <w:noWrap/>
            <w:hideMark/>
          </w:tcPr>
          <w:p w14:paraId="14C41B89" w14:textId="77777777" w:rsidR="00AC3D3E" w:rsidRPr="00EA1F27" w:rsidRDefault="00AC3D3E" w:rsidP="00E717B0">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Suppress verbose</w:t>
            </w:r>
          </w:p>
        </w:tc>
      </w:tr>
    </w:tbl>
    <w:p w14:paraId="1417F309" w14:textId="77777777" w:rsidR="003B14DD" w:rsidRDefault="003B14DD" w:rsidP="00AC3D3E">
      <w:pPr>
        <w:spacing w:after="0" w:line="360" w:lineRule="auto"/>
        <w:rPr>
          <w:rFonts w:asciiTheme="majorHAnsi" w:hAnsiTheme="majorHAnsi"/>
          <w:b/>
          <w:color w:val="auto"/>
        </w:rPr>
      </w:pPr>
    </w:p>
    <w:p w14:paraId="01982501" w14:textId="651AE099" w:rsidR="003B14DD" w:rsidRPr="00DC0899" w:rsidRDefault="00AC3D3E" w:rsidP="003B14DD">
      <w:pPr>
        <w:spacing w:after="0" w:line="360" w:lineRule="auto"/>
        <w:rPr>
          <w:rFonts w:asciiTheme="majorHAnsi" w:hAnsiTheme="majorHAnsi"/>
          <w:b/>
          <w:i/>
          <w:iCs/>
          <w:color w:val="auto"/>
        </w:rPr>
      </w:pPr>
      <w:proofErr w:type="spellStart"/>
      <w:proofErr w:type="gramStart"/>
      <w:r>
        <w:rPr>
          <w:rFonts w:asciiTheme="majorHAnsi" w:hAnsiTheme="majorHAnsi"/>
          <w:b/>
          <w:color w:val="auto"/>
        </w:rPr>
        <w:t>selectionanalyses</w:t>
      </w:r>
      <w:proofErr w:type="spellEnd"/>
      <w:r>
        <w:rPr>
          <w:rFonts w:asciiTheme="majorHAnsi" w:hAnsiTheme="majorHAnsi"/>
          <w:b/>
          <w:color w:val="auto"/>
        </w:rPr>
        <w:t>(</w:t>
      </w:r>
      <w:proofErr w:type="gramEnd"/>
      <w:r>
        <w:rPr>
          <w:rFonts w:asciiTheme="majorHAnsi" w:hAnsiTheme="majorHAnsi"/>
          <w:b/>
          <w:color w:val="auto"/>
        </w:rPr>
        <w:t>)</w:t>
      </w:r>
      <w:r w:rsidR="00DC0899">
        <w:rPr>
          <w:rFonts w:asciiTheme="majorHAnsi" w:hAnsiTheme="majorHAnsi"/>
          <w:b/>
          <w:color w:val="auto"/>
        </w:rPr>
        <w:tab/>
      </w:r>
      <w:r w:rsidR="00DC0899" w:rsidRPr="00DC0899">
        <w:rPr>
          <w:rFonts w:asciiTheme="majorHAnsi" w:hAnsiTheme="majorHAnsi"/>
          <w:bCs/>
          <w:i/>
          <w:iCs/>
          <w:color w:val="auto"/>
        </w:rPr>
        <w:t>(</w:t>
      </w:r>
      <w:r w:rsidR="003B14DD" w:rsidRPr="00DC0899">
        <w:rPr>
          <w:rFonts w:asciiTheme="majorHAnsi" w:hAnsiTheme="majorHAnsi"/>
          <w:bCs/>
          <w:i/>
          <w:iCs/>
          <w:color w:val="auto"/>
        </w:rPr>
        <w:t xml:space="preserve">selection scans </w:t>
      </w:r>
      <w:proofErr w:type="spellStart"/>
      <w:r w:rsidR="003B14DD" w:rsidRPr="00DC0899">
        <w:rPr>
          <w:rFonts w:asciiTheme="majorHAnsi" w:hAnsiTheme="majorHAnsi"/>
          <w:bCs/>
          <w:i/>
          <w:iCs/>
          <w:color w:val="auto"/>
        </w:rPr>
        <w:t>FstHet</w:t>
      </w:r>
      <w:proofErr w:type="spellEnd"/>
      <w:r w:rsidR="003B14DD" w:rsidRPr="00DC0899">
        <w:rPr>
          <w:rFonts w:asciiTheme="majorHAnsi" w:hAnsiTheme="majorHAnsi"/>
          <w:bCs/>
          <w:i/>
          <w:iCs/>
          <w:color w:val="auto"/>
        </w:rPr>
        <w:t xml:space="preserve">, GWDS, </w:t>
      </w:r>
      <w:proofErr w:type="spellStart"/>
      <w:r w:rsidR="003B14DD" w:rsidRPr="00DC0899">
        <w:rPr>
          <w:rFonts w:asciiTheme="majorHAnsi" w:hAnsiTheme="majorHAnsi"/>
          <w:bCs/>
          <w:i/>
          <w:iCs/>
          <w:color w:val="auto"/>
        </w:rPr>
        <w:t>OutFLANK</w:t>
      </w:r>
      <w:proofErr w:type="spellEnd"/>
      <w:r w:rsidR="003B14DD" w:rsidRPr="00DC0899">
        <w:rPr>
          <w:rFonts w:asciiTheme="majorHAnsi" w:hAnsiTheme="majorHAnsi"/>
          <w:bCs/>
          <w:i/>
          <w:iCs/>
          <w:color w:val="auto"/>
        </w:rPr>
        <w:t xml:space="preserve"> and </w:t>
      </w:r>
      <w:proofErr w:type="spellStart"/>
      <w:r w:rsidR="003B14DD" w:rsidRPr="00DC0899">
        <w:rPr>
          <w:rFonts w:asciiTheme="majorHAnsi" w:hAnsiTheme="majorHAnsi"/>
          <w:bCs/>
          <w:i/>
          <w:iCs/>
          <w:color w:val="auto"/>
        </w:rPr>
        <w:t>PCadapt</w:t>
      </w:r>
      <w:proofErr w:type="spellEnd"/>
      <w:r w:rsidR="00DC0899" w:rsidRPr="00DC0899">
        <w:rPr>
          <w:rFonts w:asciiTheme="majorHAnsi" w:hAnsiTheme="majorHAnsi"/>
          <w:bCs/>
          <w:i/>
          <w:iCs/>
          <w:color w:val="auto"/>
        </w:rPr>
        <w:t>)</w:t>
      </w:r>
    </w:p>
    <w:tbl>
      <w:tblPr>
        <w:tblW w:w="9050" w:type="dxa"/>
        <w:tblLook w:val="04A0" w:firstRow="1" w:lastRow="0" w:firstColumn="1" w:lastColumn="0" w:noHBand="0" w:noVBand="1"/>
      </w:tblPr>
      <w:tblGrid>
        <w:gridCol w:w="1276"/>
        <w:gridCol w:w="994"/>
        <w:gridCol w:w="6780"/>
      </w:tblGrid>
      <w:tr w:rsidR="00AC3D3E" w:rsidRPr="00D06C67" w14:paraId="1DA1CECC" w14:textId="77777777" w:rsidTr="00E717B0">
        <w:trPr>
          <w:trHeight w:val="300"/>
        </w:trPr>
        <w:tc>
          <w:tcPr>
            <w:tcW w:w="1276" w:type="dxa"/>
            <w:tcBorders>
              <w:top w:val="single" w:sz="4" w:space="0" w:color="auto"/>
              <w:left w:val="nil"/>
              <w:bottom w:val="single" w:sz="4" w:space="0" w:color="auto"/>
              <w:right w:val="nil"/>
            </w:tcBorders>
            <w:shd w:val="clear" w:color="auto" w:fill="auto"/>
            <w:noWrap/>
            <w:hideMark/>
          </w:tcPr>
          <w:p w14:paraId="4876AA93" w14:textId="7C599065" w:rsidR="00AC3D3E" w:rsidRPr="00D06C67" w:rsidRDefault="00564237" w:rsidP="00E717B0">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argument</w:t>
            </w:r>
          </w:p>
        </w:tc>
        <w:tc>
          <w:tcPr>
            <w:tcW w:w="994" w:type="dxa"/>
            <w:tcBorders>
              <w:top w:val="single" w:sz="4" w:space="0" w:color="auto"/>
              <w:left w:val="nil"/>
              <w:bottom w:val="single" w:sz="4" w:space="0" w:color="auto"/>
              <w:right w:val="nil"/>
            </w:tcBorders>
            <w:shd w:val="clear" w:color="auto" w:fill="auto"/>
            <w:noWrap/>
            <w:hideMark/>
          </w:tcPr>
          <w:p w14:paraId="0B7AB228" w14:textId="77777777" w:rsidR="00AC3D3E" w:rsidRPr="00D06C67" w:rsidRDefault="00AC3D3E" w:rsidP="00E717B0">
            <w:pPr>
              <w:suppressAutoHyphens w:val="0"/>
              <w:spacing w:after="0" w:line="240" w:lineRule="auto"/>
              <w:rPr>
                <w:rFonts w:eastAsia="Times New Roman" w:cs="Calibri"/>
                <w:b/>
                <w:bCs/>
                <w:color w:val="000000"/>
                <w:sz w:val="16"/>
                <w:szCs w:val="16"/>
                <w:lang w:val="en-DE" w:eastAsia="en-DE"/>
              </w:rPr>
            </w:pPr>
            <w:r w:rsidRPr="00D06C67">
              <w:rPr>
                <w:rFonts w:eastAsia="Times New Roman" w:cs="Calibri"/>
                <w:b/>
                <w:bCs/>
                <w:color w:val="000000"/>
                <w:sz w:val="16"/>
                <w:szCs w:val="16"/>
                <w:lang w:val="en-DE" w:eastAsia="en-DE"/>
              </w:rPr>
              <w:t>default</w:t>
            </w:r>
          </w:p>
        </w:tc>
        <w:tc>
          <w:tcPr>
            <w:tcW w:w="6780" w:type="dxa"/>
            <w:tcBorders>
              <w:top w:val="single" w:sz="4" w:space="0" w:color="auto"/>
              <w:left w:val="nil"/>
              <w:bottom w:val="single" w:sz="4" w:space="0" w:color="auto"/>
              <w:right w:val="nil"/>
            </w:tcBorders>
            <w:shd w:val="clear" w:color="auto" w:fill="auto"/>
            <w:noWrap/>
            <w:hideMark/>
          </w:tcPr>
          <w:p w14:paraId="7D115975" w14:textId="77777777" w:rsidR="00AC3D3E" w:rsidRPr="00D06C67" w:rsidRDefault="00AC3D3E" w:rsidP="00E717B0">
            <w:pPr>
              <w:suppressAutoHyphens w:val="0"/>
              <w:spacing w:after="0" w:line="240" w:lineRule="auto"/>
              <w:rPr>
                <w:rFonts w:eastAsia="Times New Roman" w:cs="Calibri"/>
                <w:b/>
                <w:bCs/>
                <w:color w:val="000000"/>
                <w:sz w:val="16"/>
                <w:szCs w:val="16"/>
                <w:lang w:val="en-DE" w:eastAsia="en-DE"/>
              </w:rPr>
            </w:pPr>
            <w:r w:rsidRPr="00D06C67">
              <w:rPr>
                <w:rFonts w:eastAsia="Times New Roman" w:cs="Calibri"/>
                <w:b/>
                <w:bCs/>
                <w:color w:val="000000"/>
                <w:sz w:val="16"/>
                <w:szCs w:val="16"/>
                <w:lang w:val="en-DE" w:eastAsia="en-DE"/>
              </w:rPr>
              <w:t>Explanation</w:t>
            </w:r>
          </w:p>
        </w:tc>
      </w:tr>
      <w:tr w:rsidR="00AC3D3E" w:rsidRPr="00D06C67" w14:paraId="53C6B809" w14:textId="77777777" w:rsidTr="00E717B0">
        <w:trPr>
          <w:trHeight w:val="300"/>
        </w:trPr>
        <w:tc>
          <w:tcPr>
            <w:tcW w:w="1276" w:type="dxa"/>
            <w:tcBorders>
              <w:top w:val="single" w:sz="4" w:space="0" w:color="auto"/>
              <w:left w:val="nil"/>
              <w:bottom w:val="nil"/>
              <w:right w:val="nil"/>
            </w:tcBorders>
            <w:shd w:val="clear" w:color="auto" w:fill="auto"/>
            <w:noWrap/>
            <w:hideMark/>
          </w:tcPr>
          <w:p w14:paraId="63873429"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do_meta</w:t>
            </w:r>
            <w:proofErr w:type="spellEnd"/>
          </w:p>
        </w:tc>
        <w:tc>
          <w:tcPr>
            <w:tcW w:w="994" w:type="dxa"/>
            <w:tcBorders>
              <w:top w:val="single" w:sz="4" w:space="0" w:color="auto"/>
              <w:left w:val="nil"/>
              <w:bottom w:val="nil"/>
              <w:right w:val="nil"/>
            </w:tcBorders>
            <w:shd w:val="clear" w:color="auto" w:fill="auto"/>
            <w:noWrap/>
            <w:hideMark/>
          </w:tcPr>
          <w:p w14:paraId="54E8F0BF"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single" w:sz="4" w:space="0" w:color="auto"/>
              <w:left w:val="nil"/>
              <w:bottom w:val="nil"/>
              <w:right w:val="nil"/>
            </w:tcBorders>
            <w:shd w:val="clear" w:color="auto" w:fill="auto"/>
            <w:noWrap/>
            <w:hideMark/>
          </w:tcPr>
          <w:p w14:paraId="07689FCA"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If TRUE, the function will run selection analyses for the metapopulation, considering all populations simultaneously. This option will exclude the selection scan GWDS, as GWDS works for pairwise comparisons only.</w:t>
            </w:r>
          </w:p>
        </w:tc>
      </w:tr>
      <w:tr w:rsidR="00AC3D3E" w:rsidRPr="00D06C67" w14:paraId="329E497D" w14:textId="77777777" w:rsidTr="00E717B0">
        <w:trPr>
          <w:trHeight w:val="300"/>
        </w:trPr>
        <w:tc>
          <w:tcPr>
            <w:tcW w:w="1276" w:type="dxa"/>
            <w:tcBorders>
              <w:top w:val="nil"/>
              <w:left w:val="nil"/>
              <w:bottom w:val="nil"/>
              <w:right w:val="nil"/>
            </w:tcBorders>
            <w:shd w:val="clear" w:color="auto" w:fill="auto"/>
            <w:noWrap/>
            <w:hideMark/>
          </w:tcPr>
          <w:p w14:paraId="098F1F31"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do_pairwise</w:t>
            </w:r>
            <w:proofErr w:type="spellEnd"/>
          </w:p>
        </w:tc>
        <w:tc>
          <w:tcPr>
            <w:tcW w:w="994" w:type="dxa"/>
            <w:tcBorders>
              <w:top w:val="nil"/>
              <w:left w:val="nil"/>
              <w:bottom w:val="nil"/>
              <w:right w:val="nil"/>
            </w:tcBorders>
            <w:shd w:val="clear" w:color="auto" w:fill="auto"/>
            <w:noWrap/>
            <w:hideMark/>
          </w:tcPr>
          <w:p w14:paraId="52AC602F"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39F2CC8E"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If TRUE, the function will run selection analyses for all pairwise population comparisons. Depending on the number of populations, this can result in a high number of analyses.</w:t>
            </w:r>
          </w:p>
        </w:tc>
      </w:tr>
      <w:tr w:rsidR="00AC3D3E" w:rsidRPr="00D06C67" w14:paraId="658881D5" w14:textId="77777777" w:rsidTr="00E717B0">
        <w:trPr>
          <w:trHeight w:val="300"/>
        </w:trPr>
        <w:tc>
          <w:tcPr>
            <w:tcW w:w="1276" w:type="dxa"/>
            <w:tcBorders>
              <w:top w:val="nil"/>
              <w:left w:val="nil"/>
              <w:bottom w:val="nil"/>
              <w:right w:val="nil"/>
            </w:tcBorders>
            <w:shd w:val="clear" w:color="auto" w:fill="auto"/>
            <w:noWrap/>
            <w:hideMark/>
          </w:tcPr>
          <w:p w14:paraId="7D761B72"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do_pheno</w:t>
            </w:r>
            <w:proofErr w:type="spellEnd"/>
          </w:p>
        </w:tc>
        <w:tc>
          <w:tcPr>
            <w:tcW w:w="994" w:type="dxa"/>
            <w:tcBorders>
              <w:top w:val="nil"/>
              <w:left w:val="nil"/>
              <w:bottom w:val="nil"/>
              <w:right w:val="nil"/>
            </w:tcBorders>
            <w:shd w:val="clear" w:color="auto" w:fill="auto"/>
            <w:noWrap/>
            <w:hideMark/>
          </w:tcPr>
          <w:p w14:paraId="3707D8DA"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43170786"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selection analyses for population pairs which are assigned to different groups (as defined by the </w:t>
            </w:r>
            <w:proofErr w:type="spellStart"/>
            <w:r w:rsidRPr="00D06C67">
              <w:rPr>
                <w:rFonts w:eastAsia="Times New Roman" w:cs="Calibri"/>
                <w:color w:val="000000"/>
                <w:sz w:val="16"/>
                <w:szCs w:val="16"/>
                <w:lang w:val="en-DE" w:eastAsia="en-DE"/>
              </w:rPr>
              <w:t>inds$type</w:t>
            </w:r>
            <w:proofErr w:type="spellEnd"/>
            <w:r w:rsidRPr="00D06C67">
              <w:rPr>
                <w:rFonts w:eastAsia="Times New Roman" w:cs="Calibri"/>
                <w:color w:val="000000"/>
                <w:sz w:val="16"/>
                <w:szCs w:val="16"/>
                <w:lang w:val="en-DE" w:eastAsia="en-DE"/>
              </w:rPr>
              <w:t xml:space="preserve"> column). The division can be based on either a phenotypic trait or on geographical occurrence. Populations can be split in two groups by adding to the </w:t>
            </w:r>
            <w:proofErr w:type="spellStart"/>
            <w:r w:rsidRPr="00D06C67">
              <w:rPr>
                <w:rFonts w:eastAsia="Times New Roman" w:cs="Calibri"/>
                <w:color w:val="000000"/>
                <w:sz w:val="16"/>
                <w:szCs w:val="16"/>
                <w:lang w:val="en-DE" w:eastAsia="en-DE"/>
              </w:rPr>
              <w:t>inds</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dataframe</w:t>
            </w:r>
            <w:proofErr w:type="spellEnd"/>
            <w:r w:rsidRPr="00D06C67">
              <w:rPr>
                <w:rFonts w:eastAsia="Times New Roman" w:cs="Calibri"/>
                <w:color w:val="000000"/>
                <w:sz w:val="16"/>
                <w:szCs w:val="16"/>
                <w:lang w:val="en-DE" w:eastAsia="en-DE"/>
              </w:rPr>
              <w:t xml:space="preserve"> a column called ‘</w:t>
            </w:r>
            <w:proofErr w:type="spellStart"/>
            <w:r w:rsidRPr="00D06C67">
              <w:rPr>
                <w:rFonts w:eastAsia="Times New Roman" w:cs="Calibri"/>
                <w:color w:val="000000"/>
                <w:sz w:val="16"/>
                <w:szCs w:val="16"/>
                <w:lang w:val="en-DE" w:eastAsia="en-DE"/>
              </w:rPr>
              <w:t>inds$type</w:t>
            </w:r>
            <w:proofErr w:type="spellEnd"/>
            <w:r w:rsidRPr="00D06C67">
              <w:rPr>
                <w:rFonts w:eastAsia="Times New Roman" w:cs="Calibri"/>
                <w:color w:val="000000"/>
                <w:sz w:val="16"/>
                <w:szCs w:val="16"/>
                <w:lang w:val="en-DE" w:eastAsia="en-DE"/>
              </w:rPr>
              <w:t xml:space="preserve">’ containing TRUE/FALSE values. For example: if your data contains two marine populations (pop1 and pop2) and two freshwater populations (pop3 and pop4), a division between freshwater and marine populations can be specified with the command:  </w:t>
            </w:r>
            <w:proofErr w:type="spellStart"/>
            <w:r w:rsidRPr="00D06C67">
              <w:rPr>
                <w:rFonts w:eastAsia="Times New Roman" w:cs="Calibri"/>
                <w:i/>
                <w:iCs/>
                <w:color w:val="000000"/>
                <w:sz w:val="16"/>
                <w:szCs w:val="16"/>
                <w:lang w:val="en-DE" w:eastAsia="en-DE"/>
              </w:rPr>
              <w:t>inds$type</w:t>
            </w:r>
            <w:proofErr w:type="spellEnd"/>
            <w:r w:rsidRPr="00D06C67">
              <w:rPr>
                <w:rFonts w:eastAsia="Times New Roman" w:cs="Calibri"/>
                <w:i/>
                <w:iCs/>
                <w:color w:val="000000"/>
                <w:sz w:val="16"/>
                <w:szCs w:val="16"/>
                <w:lang w:val="en-DE" w:eastAsia="en-DE"/>
              </w:rPr>
              <w:t>&lt;-</w:t>
            </w:r>
            <w:proofErr w:type="spellStart"/>
            <w:r w:rsidRPr="00D06C67">
              <w:rPr>
                <w:rFonts w:eastAsia="Times New Roman" w:cs="Calibri"/>
                <w:i/>
                <w:iCs/>
                <w:color w:val="000000"/>
                <w:sz w:val="16"/>
                <w:szCs w:val="16"/>
                <w:lang w:val="en-DE" w:eastAsia="en-DE"/>
              </w:rPr>
              <w:t>ifelse</w:t>
            </w:r>
            <w:proofErr w:type="spellEnd"/>
            <w:r w:rsidRPr="00D06C67">
              <w:rPr>
                <w:rFonts w:eastAsia="Times New Roman" w:cs="Calibri"/>
                <w:i/>
                <w:iCs/>
                <w:color w:val="000000"/>
                <w:sz w:val="16"/>
                <w:szCs w:val="16"/>
                <w:lang w:val="en-DE" w:eastAsia="en-DE"/>
              </w:rPr>
              <w:t>(</w:t>
            </w:r>
            <w:proofErr w:type="spellStart"/>
            <w:r w:rsidRPr="00D06C67">
              <w:rPr>
                <w:rFonts w:eastAsia="Times New Roman" w:cs="Calibri"/>
                <w:i/>
                <w:iCs/>
                <w:color w:val="000000"/>
                <w:sz w:val="16"/>
                <w:szCs w:val="16"/>
                <w:lang w:val="en-DE" w:eastAsia="en-DE"/>
              </w:rPr>
              <w:t>inds$pop</w:t>
            </w:r>
            <w:proofErr w:type="spellEnd"/>
            <w:r w:rsidRPr="00D06C67">
              <w:rPr>
                <w:rFonts w:eastAsia="Times New Roman" w:cs="Calibri"/>
                <w:i/>
                <w:iCs/>
                <w:color w:val="000000"/>
                <w:sz w:val="16"/>
                <w:szCs w:val="16"/>
                <w:lang w:val="en-DE" w:eastAsia="en-DE"/>
              </w:rPr>
              <w:t>=="pop1"|inds$pop=="pop2</w:t>
            </w:r>
            <w:proofErr w:type="gramStart"/>
            <w:r w:rsidRPr="00D06C67">
              <w:rPr>
                <w:rFonts w:eastAsia="Times New Roman" w:cs="Calibri"/>
                <w:i/>
                <w:iCs/>
                <w:color w:val="000000"/>
                <w:sz w:val="16"/>
                <w:szCs w:val="16"/>
                <w:lang w:val="en-DE" w:eastAsia="en-DE"/>
              </w:rPr>
              <w:t>",TRUE</w:t>
            </w:r>
            <w:proofErr w:type="gramEnd"/>
            <w:r w:rsidRPr="00D06C67">
              <w:rPr>
                <w:rFonts w:eastAsia="Times New Roman" w:cs="Calibri"/>
                <w:i/>
                <w:iCs/>
                <w:color w:val="000000"/>
                <w:sz w:val="16"/>
                <w:szCs w:val="16"/>
                <w:lang w:val="en-DE" w:eastAsia="en-DE"/>
              </w:rPr>
              <w:t>,FALSE)</w:t>
            </w:r>
            <w:r w:rsidRPr="00D06C67">
              <w:rPr>
                <w:rFonts w:eastAsia="Times New Roman" w:cs="Calibri"/>
                <w:color w:val="000000"/>
                <w:sz w:val="16"/>
                <w:szCs w:val="16"/>
                <w:lang w:val="en-DE" w:eastAsia="en-DE"/>
              </w:rPr>
              <w:t xml:space="preserve">. </w:t>
            </w:r>
          </w:p>
        </w:tc>
      </w:tr>
      <w:tr w:rsidR="00AC3D3E" w:rsidRPr="00D06C67" w14:paraId="3881693D" w14:textId="77777777" w:rsidTr="00E717B0">
        <w:trPr>
          <w:trHeight w:val="300"/>
        </w:trPr>
        <w:tc>
          <w:tcPr>
            <w:tcW w:w="1276" w:type="dxa"/>
            <w:tcBorders>
              <w:top w:val="nil"/>
              <w:left w:val="nil"/>
              <w:bottom w:val="nil"/>
              <w:right w:val="nil"/>
            </w:tcBorders>
            <w:shd w:val="clear" w:color="auto" w:fill="auto"/>
            <w:noWrap/>
            <w:hideMark/>
          </w:tcPr>
          <w:p w14:paraId="40E9C6A2"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onlypooled</w:t>
            </w:r>
            <w:proofErr w:type="spellEnd"/>
          </w:p>
        </w:tc>
        <w:tc>
          <w:tcPr>
            <w:tcW w:w="994" w:type="dxa"/>
            <w:tcBorders>
              <w:top w:val="nil"/>
              <w:left w:val="nil"/>
              <w:bottom w:val="nil"/>
              <w:right w:val="nil"/>
            </w:tcBorders>
            <w:shd w:val="clear" w:color="auto" w:fill="auto"/>
            <w:noWrap/>
            <w:hideMark/>
          </w:tcPr>
          <w:p w14:paraId="63761129"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437D49B4" w14:textId="5104A4BC"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selection analyses for a pooled population comparison (as defined by </w:t>
            </w:r>
            <w:proofErr w:type="spellStart"/>
            <w:r w:rsidRPr="00D06C67">
              <w:rPr>
                <w:rFonts w:eastAsia="Times New Roman" w:cs="Calibri"/>
                <w:color w:val="000000"/>
                <w:sz w:val="16"/>
                <w:szCs w:val="16"/>
                <w:lang w:val="en-DE" w:eastAsia="en-DE"/>
              </w:rPr>
              <w:t>inds$type</w:t>
            </w:r>
            <w:proofErr w:type="spellEnd"/>
            <w:r w:rsidRPr="00D06C67">
              <w:rPr>
                <w:rFonts w:eastAsia="Times New Roman" w:cs="Calibri"/>
                <w:color w:val="000000"/>
                <w:sz w:val="16"/>
                <w:szCs w:val="16"/>
                <w:lang w:val="en-DE" w:eastAsia="en-DE"/>
              </w:rPr>
              <w:t xml:space="preserve"> column) and not for all pairwise populations comparisons between both groups. To be used in conjunction with </w:t>
            </w:r>
            <w:proofErr w:type="spellStart"/>
            <w:r w:rsidRPr="00D06C67">
              <w:rPr>
                <w:rFonts w:eastAsia="Times New Roman" w:cs="Calibri"/>
                <w:color w:val="000000"/>
                <w:sz w:val="16"/>
                <w:szCs w:val="16"/>
                <w:lang w:val="en-DE" w:eastAsia="en-DE"/>
              </w:rPr>
              <w:t>do_pheno</w:t>
            </w:r>
            <w:proofErr w:type="spellEnd"/>
            <w:r w:rsidRPr="00D06C67">
              <w:rPr>
                <w:rFonts w:eastAsia="Times New Roman" w:cs="Calibri"/>
                <w:color w:val="000000"/>
                <w:sz w:val="16"/>
                <w:szCs w:val="16"/>
                <w:lang w:val="en-DE" w:eastAsia="en-DE"/>
              </w:rPr>
              <w:t xml:space="preserve"> </w:t>
            </w:r>
            <w:r w:rsidR="00564237">
              <w:rPr>
                <w:rFonts w:eastAsia="Times New Roman" w:cs="Calibri"/>
                <w:color w:val="000000"/>
                <w:sz w:val="16"/>
                <w:szCs w:val="16"/>
                <w:lang w:val="en-DE" w:eastAsia="en-DE"/>
              </w:rPr>
              <w:t>argument</w:t>
            </w:r>
            <w:r w:rsidRPr="00D06C67">
              <w:rPr>
                <w:rFonts w:eastAsia="Times New Roman" w:cs="Calibri"/>
                <w:color w:val="000000"/>
                <w:sz w:val="16"/>
                <w:szCs w:val="16"/>
                <w:lang w:val="en-DE" w:eastAsia="en-DE"/>
              </w:rPr>
              <w:t>.</w:t>
            </w:r>
          </w:p>
        </w:tc>
      </w:tr>
      <w:tr w:rsidR="00AC3D3E" w:rsidRPr="00D06C67" w14:paraId="59EC0CB4" w14:textId="77777777" w:rsidTr="00E717B0">
        <w:trPr>
          <w:trHeight w:val="300"/>
        </w:trPr>
        <w:tc>
          <w:tcPr>
            <w:tcW w:w="1276" w:type="dxa"/>
            <w:tcBorders>
              <w:top w:val="nil"/>
              <w:left w:val="nil"/>
              <w:bottom w:val="nil"/>
              <w:right w:val="nil"/>
            </w:tcBorders>
            <w:shd w:val="clear" w:color="auto" w:fill="auto"/>
            <w:noWrap/>
            <w:hideMark/>
          </w:tcPr>
          <w:p w14:paraId="57AF23BF"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export</w:t>
            </w:r>
          </w:p>
        </w:tc>
        <w:tc>
          <w:tcPr>
            <w:tcW w:w="994" w:type="dxa"/>
            <w:tcBorders>
              <w:top w:val="nil"/>
              <w:left w:val="nil"/>
              <w:bottom w:val="nil"/>
              <w:right w:val="nil"/>
            </w:tcBorders>
            <w:shd w:val="clear" w:color="auto" w:fill="auto"/>
            <w:noWrap/>
            <w:hideMark/>
          </w:tcPr>
          <w:p w14:paraId="74FB4760"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NULL</w:t>
            </w:r>
          </w:p>
        </w:tc>
        <w:tc>
          <w:tcPr>
            <w:tcW w:w="6780" w:type="dxa"/>
            <w:tcBorders>
              <w:top w:val="nil"/>
              <w:left w:val="nil"/>
              <w:bottom w:val="nil"/>
              <w:right w:val="nil"/>
            </w:tcBorders>
            <w:shd w:val="clear" w:color="auto" w:fill="auto"/>
            <w:noWrap/>
            <w:hideMark/>
          </w:tcPr>
          <w:p w14:paraId="66EE2AC7"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File type of output plots. Accepted values are 'eps','pdf','</w:t>
            </w:r>
            <w:proofErr w:type="spellStart"/>
            <w:r w:rsidRPr="00D06C67">
              <w:rPr>
                <w:rFonts w:eastAsia="Times New Roman" w:cs="Calibri"/>
                <w:color w:val="000000"/>
                <w:sz w:val="16"/>
                <w:szCs w:val="16"/>
                <w:lang w:val="en-DE" w:eastAsia="en-DE"/>
              </w:rPr>
              <w:t>png</w:t>
            </w:r>
            <w:proofErr w:type="spellEnd"/>
            <w:r w:rsidRPr="00D06C67">
              <w:rPr>
                <w:rFonts w:eastAsia="Times New Roman" w:cs="Calibri"/>
                <w:color w:val="000000"/>
                <w:sz w:val="16"/>
                <w:szCs w:val="16"/>
                <w:lang w:val="en-DE" w:eastAsia="en-DE"/>
              </w:rPr>
              <w:t>', and '</w:t>
            </w:r>
            <w:proofErr w:type="spellStart"/>
            <w:r w:rsidRPr="00D06C67">
              <w:rPr>
                <w:rFonts w:eastAsia="Times New Roman" w:cs="Calibri"/>
                <w:color w:val="000000"/>
                <w:sz w:val="16"/>
                <w:szCs w:val="16"/>
                <w:lang w:val="en-DE" w:eastAsia="en-DE"/>
              </w:rPr>
              <w:t>wmf</w:t>
            </w:r>
            <w:proofErr w:type="spellEnd"/>
            <w:r w:rsidRPr="00D06C67">
              <w:rPr>
                <w:rFonts w:eastAsia="Times New Roman" w:cs="Calibri"/>
                <w:color w:val="000000"/>
                <w:sz w:val="16"/>
                <w:szCs w:val="16"/>
                <w:lang w:val="en-DE" w:eastAsia="en-DE"/>
              </w:rPr>
              <w:t>').</w:t>
            </w:r>
          </w:p>
        </w:tc>
      </w:tr>
      <w:tr w:rsidR="00AC3D3E" w:rsidRPr="00D06C67" w14:paraId="0C58A502" w14:textId="77777777" w:rsidTr="00E717B0">
        <w:trPr>
          <w:trHeight w:val="300"/>
        </w:trPr>
        <w:tc>
          <w:tcPr>
            <w:tcW w:w="1276" w:type="dxa"/>
            <w:tcBorders>
              <w:top w:val="nil"/>
              <w:left w:val="nil"/>
              <w:bottom w:val="nil"/>
              <w:right w:val="nil"/>
            </w:tcBorders>
            <w:shd w:val="clear" w:color="auto" w:fill="auto"/>
            <w:noWrap/>
            <w:hideMark/>
          </w:tcPr>
          <w:p w14:paraId="4FB02B42"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export_data</w:t>
            </w:r>
            <w:proofErr w:type="spellEnd"/>
          </w:p>
        </w:tc>
        <w:tc>
          <w:tcPr>
            <w:tcW w:w="994" w:type="dxa"/>
            <w:tcBorders>
              <w:top w:val="nil"/>
              <w:left w:val="nil"/>
              <w:bottom w:val="nil"/>
              <w:right w:val="nil"/>
            </w:tcBorders>
            <w:shd w:val="clear" w:color="auto" w:fill="auto"/>
            <w:noWrap/>
            <w:hideMark/>
          </w:tcPr>
          <w:p w14:paraId="347862F6"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097944FF" w14:textId="77777777" w:rsidR="00AC3D3E" w:rsidRPr="00D06C67" w:rsidRDefault="00AC3D3E" w:rsidP="00E717B0">
            <w:pPr>
              <w:suppressAutoHyphens w:val="0"/>
              <w:spacing w:after="0" w:line="240" w:lineRule="auto"/>
              <w:rPr>
                <w:rFonts w:eastAsia="Times New Roman" w:cs="Calibri"/>
                <w:color w:val="auto"/>
                <w:sz w:val="16"/>
                <w:szCs w:val="16"/>
                <w:lang w:val="en-DE" w:eastAsia="en-DE"/>
              </w:rPr>
            </w:pPr>
            <w:r w:rsidRPr="00D06C67">
              <w:rPr>
                <w:rFonts w:eastAsia="Times New Roman" w:cs="Calibri"/>
                <w:color w:val="auto"/>
                <w:sz w:val="16"/>
                <w:szCs w:val="16"/>
                <w:lang w:val="en-DE" w:eastAsia="en-DE"/>
              </w:rPr>
              <w:t xml:space="preserve">If TRUE, PED and MAP files will be exported which contain either neutral SNPs (marked by none of the selected outlier scans) or outlier SNPs (marked by at least one of the selected outlier scans). </w:t>
            </w:r>
          </w:p>
        </w:tc>
      </w:tr>
      <w:tr w:rsidR="00AC3D3E" w:rsidRPr="00D06C67" w14:paraId="48387552" w14:textId="77777777" w:rsidTr="00E717B0">
        <w:trPr>
          <w:trHeight w:val="300"/>
        </w:trPr>
        <w:tc>
          <w:tcPr>
            <w:tcW w:w="1276" w:type="dxa"/>
            <w:tcBorders>
              <w:top w:val="nil"/>
              <w:left w:val="nil"/>
              <w:bottom w:val="nil"/>
              <w:right w:val="nil"/>
            </w:tcBorders>
            <w:shd w:val="clear" w:color="auto" w:fill="auto"/>
            <w:noWrap/>
            <w:hideMark/>
          </w:tcPr>
          <w:p w14:paraId="3FBF044F"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overwriteped</w:t>
            </w:r>
            <w:proofErr w:type="spellEnd"/>
          </w:p>
        </w:tc>
        <w:tc>
          <w:tcPr>
            <w:tcW w:w="994" w:type="dxa"/>
            <w:tcBorders>
              <w:top w:val="nil"/>
              <w:left w:val="nil"/>
              <w:bottom w:val="nil"/>
              <w:right w:val="nil"/>
            </w:tcBorders>
            <w:shd w:val="clear" w:color="auto" w:fill="auto"/>
            <w:noWrap/>
            <w:hideMark/>
          </w:tcPr>
          <w:p w14:paraId="1E152896"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2CC2CCD3"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If FALSE, the function will not generate new PED and MAP files. This can save time if rerunning the function, but can lead to errors if run for the first time or if run with different filter settings.</w:t>
            </w:r>
          </w:p>
        </w:tc>
      </w:tr>
      <w:tr w:rsidR="00AC3D3E" w:rsidRPr="00D06C67" w14:paraId="33A64210" w14:textId="77777777" w:rsidTr="00E717B0">
        <w:trPr>
          <w:trHeight w:val="300"/>
        </w:trPr>
        <w:tc>
          <w:tcPr>
            <w:tcW w:w="1276" w:type="dxa"/>
            <w:tcBorders>
              <w:top w:val="nil"/>
              <w:left w:val="nil"/>
              <w:bottom w:val="nil"/>
              <w:right w:val="nil"/>
            </w:tcBorders>
            <w:shd w:val="clear" w:color="auto" w:fill="auto"/>
            <w:noWrap/>
            <w:hideMark/>
          </w:tcPr>
          <w:p w14:paraId="38F9AD3F"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do_pcadapt</w:t>
            </w:r>
            <w:proofErr w:type="spellEnd"/>
          </w:p>
        </w:tc>
        <w:tc>
          <w:tcPr>
            <w:tcW w:w="994" w:type="dxa"/>
            <w:tcBorders>
              <w:top w:val="nil"/>
              <w:left w:val="nil"/>
              <w:bottom w:val="nil"/>
              <w:right w:val="nil"/>
            </w:tcBorders>
            <w:shd w:val="clear" w:color="auto" w:fill="auto"/>
            <w:noWrap/>
            <w:hideMark/>
          </w:tcPr>
          <w:p w14:paraId="5D781749"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63223DB5"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the software </w:t>
            </w:r>
            <w:proofErr w:type="spellStart"/>
            <w:r w:rsidRPr="00D06C67">
              <w:rPr>
                <w:rFonts w:eastAsia="Times New Roman" w:cs="Calibri"/>
                <w:color w:val="000000"/>
                <w:sz w:val="16"/>
                <w:szCs w:val="16"/>
                <w:lang w:val="en-DE" w:eastAsia="en-DE"/>
              </w:rPr>
              <w:t>PCadapt</w:t>
            </w:r>
            <w:proofErr w:type="spellEnd"/>
            <w:r w:rsidRPr="00D06C67">
              <w:rPr>
                <w:rFonts w:eastAsia="Times New Roman" w:cs="Calibri"/>
                <w:color w:val="000000"/>
                <w:sz w:val="16"/>
                <w:szCs w:val="16"/>
                <w:lang w:val="en-DE" w:eastAsia="en-DE"/>
              </w:rPr>
              <w:t>.</w:t>
            </w:r>
          </w:p>
        </w:tc>
      </w:tr>
      <w:tr w:rsidR="00AC3D3E" w:rsidRPr="00D06C67" w14:paraId="61C30BC5" w14:textId="77777777" w:rsidTr="00E717B0">
        <w:trPr>
          <w:trHeight w:val="300"/>
        </w:trPr>
        <w:tc>
          <w:tcPr>
            <w:tcW w:w="1276" w:type="dxa"/>
            <w:tcBorders>
              <w:top w:val="nil"/>
              <w:left w:val="nil"/>
              <w:bottom w:val="nil"/>
              <w:right w:val="nil"/>
            </w:tcBorders>
            <w:shd w:val="clear" w:color="auto" w:fill="auto"/>
            <w:noWrap/>
            <w:hideMark/>
          </w:tcPr>
          <w:p w14:paraId="0C413C94"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do_outflank</w:t>
            </w:r>
            <w:proofErr w:type="spellEnd"/>
          </w:p>
        </w:tc>
        <w:tc>
          <w:tcPr>
            <w:tcW w:w="994" w:type="dxa"/>
            <w:tcBorders>
              <w:top w:val="nil"/>
              <w:left w:val="nil"/>
              <w:bottom w:val="nil"/>
              <w:right w:val="nil"/>
            </w:tcBorders>
            <w:shd w:val="clear" w:color="auto" w:fill="auto"/>
            <w:noWrap/>
            <w:hideMark/>
          </w:tcPr>
          <w:p w14:paraId="3DBDA84C"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2FEE3DBB" w14:textId="753726A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the software </w:t>
            </w:r>
            <w:proofErr w:type="spellStart"/>
            <w:r w:rsidRPr="00D06C67">
              <w:rPr>
                <w:rFonts w:eastAsia="Times New Roman" w:cs="Calibri"/>
                <w:color w:val="000000"/>
                <w:sz w:val="16"/>
                <w:szCs w:val="16"/>
                <w:lang w:val="en-DE" w:eastAsia="en-DE"/>
              </w:rPr>
              <w:t>OutFLANK</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OutFLANK</w:t>
            </w:r>
            <w:proofErr w:type="spellEnd"/>
            <w:r w:rsidRPr="00D06C67">
              <w:rPr>
                <w:rFonts w:eastAsia="Times New Roman" w:cs="Calibri"/>
                <w:color w:val="000000"/>
                <w:sz w:val="16"/>
                <w:szCs w:val="16"/>
                <w:lang w:val="en-DE" w:eastAsia="en-DE"/>
              </w:rPr>
              <w:t xml:space="preserve"> throws errors at times, which can only be circumvented by omitting </w:t>
            </w:r>
            <w:proofErr w:type="spellStart"/>
            <w:r w:rsidRPr="00D06C67">
              <w:rPr>
                <w:rFonts w:eastAsia="Times New Roman" w:cs="Calibri"/>
                <w:color w:val="000000"/>
                <w:sz w:val="16"/>
                <w:szCs w:val="16"/>
                <w:lang w:val="en-DE" w:eastAsia="en-DE"/>
              </w:rPr>
              <w:t>OutFLANK</w:t>
            </w:r>
            <w:proofErr w:type="spellEnd"/>
            <w:r w:rsidRPr="00D06C67">
              <w:rPr>
                <w:rFonts w:eastAsia="Times New Roman" w:cs="Calibri"/>
                <w:color w:val="000000"/>
                <w:sz w:val="16"/>
                <w:szCs w:val="16"/>
                <w:lang w:val="en-DE" w:eastAsia="en-DE"/>
              </w:rPr>
              <w:t xml:space="preserve"> from the analyses by setting this </w:t>
            </w:r>
            <w:r w:rsidR="00564237">
              <w:rPr>
                <w:rFonts w:eastAsia="Times New Roman" w:cs="Calibri"/>
                <w:color w:val="000000"/>
                <w:sz w:val="16"/>
                <w:szCs w:val="16"/>
                <w:lang w:val="en-DE" w:eastAsia="en-DE"/>
              </w:rPr>
              <w:t>argument</w:t>
            </w:r>
            <w:r w:rsidRPr="00D06C67">
              <w:rPr>
                <w:rFonts w:eastAsia="Times New Roman" w:cs="Calibri"/>
                <w:color w:val="000000"/>
                <w:sz w:val="16"/>
                <w:szCs w:val="16"/>
                <w:lang w:val="en-DE" w:eastAsia="en-DE"/>
              </w:rPr>
              <w:t xml:space="preserve"> to FALSE.</w:t>
            </w:r>
          </w:p>
        </w:tc>
      </w:tr>
      <w:tr w:rsidR="00AC3D3E" w:rsidRPr="00D06C67" w14:paraId="7DF7C91A" w14:textId="77777777" w:rsidTr="00E717B0">
        <w:trPr>
          <w:trHeight w:val="300"/>
        </w:trPr>
        <w:tc>
          <w:tcPr>
            <w:tcW w:w="1276" w:type="dxa"/>
            <w:tcBorders>
              <w:top w:val="nil"/>
              <w:left w:val="nil"/>
              <w:bottom w:val="nil"/>
              <w:right w:val="nil"/>
            </w:tcBorders>
            <w:shd w:val="clear" w:color="auto" w:fill="auto"/>
            <w:noWrap/>
            <w:hideMark/>
          </w:tcPr>
          <w:p w14:paraId="12A7606E"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do_fsthet</w:t>
            </w:r>
            <w:proofErr w:type="spellEnd"/>
          </w:p>
        </w:tc>
        <w:tc>
          <w:tcPr>
            <w:tcW w:w="994" w:type="dxa"/>
            <w:tcBorders>
              <w:top w:val="nil"/>
              <w:left w:val="nil"/>
              <w:bottom w:val="nil"/>
              <w:right w:val="nil"/>
            </w:tcBorders>
            <w:shd w:val="clear" w:color="auto" w:fill="auto"/>
            <w:noWrap/>
            <w:hideMark/>
          </w:tcPr>
          <w:p w14:paraId="3A2B29F6"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24F59F94"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the software </w:t>
            </w:r>
            <w:proofErr w:type="spellStart"/>
            <w:r w:rsidRPr="00D06C67">
              <w:rPr>
                <w:rFonts w:eastAsia="Times New Roman" w:cs="Calibri"/>
                <w:color w:val="000000"/>
                <w:sz w:val="16"/>
                <w:szCs w:val="16"/>
                <w:lang w:val="en-DE" w:eastAsia="en-DE"/>
              </w:rPr>
              <w:t>FstHet</w:t>
            </w:r>
            <w:proofErr w:type="spellEnd"/>
            <w:r w:rsidRPr="00D06C67">
              <w:rPr>
                <w:rFonts w:eastAsia="Times New Roman" w:cs="Calibri"/>
                <w:color w:val="000000"/>
                <w:sz w:val="16"/>
                <w:szCs w:val="16"/>
                <w:lang w:val="en-DE" w:eastAsia="en-DE"/>
              </w:rPr>
              <w:t>. The selection scan ‘</w:t>
            </w:r>
            <w:proofErr w:type="spellStart"/>
            <w:r w:rsidRPr="00D06C67">
              <w:rPr>
                <w:rFonts w:eastAsia="Times New Roman" w:cs="Calibri"/>
                <w:color w:val="000000"/>
                <w:sz w:val="16"/>
                <w:szCs w:val="16"/>
                <w:lang w:val="en-DE" w:eastAsia="en-DE"/>
              </w:rPr>
              <w:t>Fsthet</w:t>
            </w:r>
            <w:proofErr w:type="spellEnd"/>
            <w:r w:rsidRPr="00D06C67">
              <w:rPr>
                <w:rFonts w:eastAsia="Times New Roman" w:cs="Calibri"/>
                <w:color w:val="000000"/>
                <w:sz w:val="16"/>
                <w:szCs w:val="16"/>
                <w:lang w:val="en-DE" w:eastAsia="en-DE"/>
              </w:rPr>
              <w:t xml:space="preserve">’ takes a relatively long time to run (like 30 minutes for a dataset of 60 individuals and 50,000 loci), and is therefore excluded from the analyses by default. If TRUE, the function expects to find a </w:t>
            </w:r>
            <w:proofErr w:type="spellStart"/>
            <w:r w:rsidRPr="00D06C67">
              <w:rPr>
                <w:rFonts w:eastAsia="Times New Roman" w:cs="Calibri"/>
                <w:color w:val="000000"/>
                <w:sz w:val="16"/>
                <w:szCs w:val="16"/>
                <w:lang w:val="en-DE" w:eastAsia="en-DE"/>
              </w:rPr>
              <w:t>genepop</w:t>
            </w:r>
            <w:proofErr w:type="spellEnd"/>
            <w:r w:rsidRPr="00D06C67">
              <w:rPr>
                <w:rFonts w:eastAsia="Times New Roman" w:cs="Calibri"/>
                <w:color w:val="000000"/>
                <w:sz w:val="16"/>
                <w:szCs w:val="16"/>
                <w:lang w:val="en-DE" w:eastAsia="en-DE"/>
              </w:rPr>
              <w:t xml:space="preserve"> file of the original input data in the input data directory (i.e. same directory as where RAW/BIM files are stored.)</w:t>
            </w:r>
          </w:p>
        </w:tc>
      </w:tr>
      <w:tr w:rsidR="00AC3D3E" w:rsidRPr="00D06C67" w14:paraId="2B0114A5" w14:textId="77777777" w:rsidTr="00E717B0">
        <w:trPr>
          <w:trHeight w:val="300"/>
        </w:trPr>
        <w:tc>
          <w:tcPr>
            <w:tcW w:w="1276" w:type="dxa"/>
            <w:tcBorders>
              <w:top w:val="nil"/>
              <w:left w:val="nil"/>
              <w:bottom w:val="nil"/>
              <w:right w:val="nil"/>
            </w:tcBorders>
            <w:shd w:val="clear" w:color="auto" w:fill="auto"/>
            <w:noWrap/>
            <w:hideMark/>
          </w:tcPr>
          <w:p w14:paraId="25EAF092"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add_bayescan</w:t>
            </w:r>
            <w:proofErr w:type="spellEnd"/>
          </w:p>
        </w:tc>
        <w:tc>
          <w:tcPr>
            <w:tcW w:w="994" w:type="dxa"/>
            <w:tcBorders>
              <w:top w:val="nil"/>
              <w:left w:val="nil"/>
              <w:bottom w:val="nil"/>
              <w:right w:val="nil"/>
            </w:tcBorders>
            <w:shd w:val="clear" w:color="auto" w:fill="auto"/>
            <w:noWrap/>
            <w:hideMark/>
          </w:tcPr>
          <w:p w14:paraId="411BC9E9"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621DC450"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expects to find </w:t>
            </w:r>
            <w:proofErr w:type="spellStart"/>
            <w:r w:rsidRPr="00D06C67">
              <w:rPr>
                <w:rFonts w:eastAsia="Times New Roman" w:cs="Calibri"/>
                <w:color w:val="000000"/>
                <w:sz w:val="16"/>
                <w:szCs w:val="16"/>
                <w:lang w:val="en-DE" w:eastAsia="en-DE"/>
              </w:rPr>
              <w:t>Bayescan</w:t>
            </w:r>
            <w:proofErr w:type="spellEnd"/>
            <w:r w:rsidRPr="00D06C67">
              <w:rPr>
                <w:rFonts w:eastAsia="Times New Roman" w:cs="Calibri"/>
                <w:color w:val="000000"/>
                <w:sz w:val="16"/>
                <w:szCs w:val="16"/>
                <w:lang w:val="en-DE" w:eastAsia="en-DE"/>
              </w:rPr>
              <w:t xml:space="preserve"> output files (originally ending on 'baye_fst.txt' or 'g__fst.txt' but renamed to ‘pop1_pop2.bayescanout.fst’ or ‘</w:t>
            </w:r>
            <w:proofErr w:type="spellStart"/>
            <w:r w:rsidRPr="00D06C67">
              <w:rPr>
                <w:rFonts w:eastAsia="Times New Roman" w:cs="Calibri"/>
                <w:color w:val="000000"/>
                <w:sz w:val="16"/>
                <w:szCs w:val="16"/>
                <w:lang w:val="en-DE" w:eastAsia="en-DE"/>
              </w:rPr>
              <w:t>pheno.bayescanout.fst</w:t>
            </w:r>
            <w:proofErr w:type="spellEnd"/>
            <w:r w:rsidRPr="00D06C67">
              <w:rPr>
                <w:rFonts w:eastAsia="Times New Roman" w:cs="Calibri"/>
                <w:color w:val="000000"/>
                <w:sz w:val="16"/>
                <w:szCs w:val="16"/>
                <w:lang w:val="en-DE" w:eastAsia="en-DE"/>
              </w:rPr>
              <w:t xml:space="preserve">’) in the </w:t>
            </w:r>
            <w:proofErr w:type="spellStart"/>
            <w:r w:rsidRPr="00D06C67">
              <w:rPr>
                <w:rFonts w:eastAsia="Times New Roman" w:cs="Calibri"/>
                <w:color w:val="000000"/>
                <w:sz w:val="16"/>
                <w:szCs w:val="16"/>
                <w:lang w:val="en-DE" w:eastAsia="en-DE"/>
              </w:rPr>
              <w:t>SambaR</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inputfiles</w:t>
            </w:r>
            <w:proofErr w:type="spellEnd"/>
            <w:r w:rsidRPr="00D06C67">
              <w:rPr>
                <w:rFonts w:eastAsia="Times New Roman" w:cs="Calibri"/>
                <w:color w:val="000000"/>
                <w:sz w:val="16"/>
                <w:szCs w:val="16"/>
                <w:lang w:val="en-DE" w:eastAsia="en-DE"/>
              </w:rPr>
              <w:t xml:space="preserve"> directory, and will include the information in these files to the output plots and tables. </w:t>
            </w:r>
          </w:p>
        </w:tc>
      </w:tr>
      <w:tr w:rsidR="00AC3D3E" w:rsidRPr="00D06C67" w14:paraId="7D9E8441" w14:textId="77777777" w:rsidTr="00E717B0">
        <w:trPr>
          <w:trHeight w:val="300"/>
        </w:trPr>
        <w:tc>
          <w:tcPr>
            <w:tcW w:w="1276" w:type="dxa"/>
            <w:tcBorders>
              <w:top w:val="nil"/>
              <w:left w:val="nil"/>
              <w:bottom w:val="nil"/>
              <w:right w:val="nil"/>
            </w:tcBorders>
            <w:shd w:val="clear" w:color="auto" w:fill="auto"/>
            <w:noWrap/>
            <w:hideMark/>
          </w:tcPr>
          <w:p w14:paraId="6381C0C7"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bayescan_FDR</w:t>
            </w:r>
            <w:proofErr w:type="spellEnd"/>
          </w:p>
        </w:tc>
        <w:tc>
          <w:tcPr>
            <w:tcW w:w="994" w:type="dxa"/>
            <w:tcBorders>
              <w:top w:val="nil"/>
              <w:left w:val="nil"/>
              <w:bottom w:val="nil"/>
              <w:right w:val="nil"/>
            </w:tcBorders>
            <w:shd w:val="clear" w:color="auto" w:fill="auto"/>
            <w:noWrap/>
            <w:hideMark/>
          </w:tcPr>
          <w:p w14:paraId="03CD6D09"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0.01</w:t>
            </w:r>
          </w:p>
        </w:tc>
        <w:tc>
          <w:tcPr>
            <w:tcW w:w="6780" w:type="dxa"/>
            <w:tcBorders>
              <w:top w:val="nil"/>
              <w:left w:val="nil"/>
              <w:bottom w:val="nil"/>
              <w:right w:val="nil"/>
            </w:tcBorders>
            <w:shd w:val="clear" w:color="auto" w:fill="auto"/>
            <w:noWrap/>
            <w:hideMark/>
          </w:tcPr>
          <w:p w14:paraId="7ADCA478"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Bayescan</w:t>
            </w:r>
            <w:proofErr w:type="spellEnd"/>
            <w:r w:rsidRPr="00D06C67">
              <w:rPr>
                <w:rFonts w:eastAsia="Times New Roman" w:cs="Calibri"/>
                <w:color w:val="000000"/>
                <w:sz w:val="16"/>
                <w:szCs w:val="16"/>
                <w:lang w:val="en-DE" w:eastAsia="en-DE"/>
              </w:rPr>
              <w:t xml:space="preserve"> false discovery rate</w:t>
            </w:r>
          </w:p>
        </w:tc>
      </w:tr>
      <w:tr w:rsidR="00AC3D3E" w:rsidRPr="00D06C67" w14:paraId="1FD1CCD9" w14:textId="77777777" w:rsidTr="00E717B0">
        <w:trPr>
          <w:trHeight w:val="300"/>
        </w:trPr>
        <w:tc>
          <w:tcPr>
            <w:tcW w:w="1276" w:type="dxa"/>
            <w:tcBorders>
              <w:top w:val="nil"/>
              <w:left w:val="nil"/>
              <w:bottom w:val="nil"/>
              <w:right w:val="nil"/>
            </w:tcBorders>
            <w:shd w:val="clear" w:color="auto" w:fill="auto"/>
            <w:noWrap/>
            <w:hideMark/>
          </w:tcPr>
          <w:p w14:paraId="4544AAC6" w14:textId="77777777" w:rsidR="00AC3D3E"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overwrite_</w:t>
            </w:r>
          </w:p>
          <w:p w14:paraId="76583CD4"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bayescan</w:t>
            </w:r>
            <w:proofErr w:type="spellEnd"/>
          </w:p>
        </w:tc>
        <w:tc>
          <w:tcPr>
            <w:tcW w:w="994" w:type="dxa"/>
            <w:tcBorders>
              <w:top w:val="nil"/>
              <w:left w:val="nil"/>
              <w:bottom w:val="nil"/>
              <w:right w:val="nil"/>
            </w:tcBorders>
            <w:shd w:val="clear" w:color="auto" w:fill="auto"/>
            <w:noWrap/>
            <w:hideMark/>
          </w:tcPr>
          <w:p w14:paraId="3222751F"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6EF3F383"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and if the function has been run before, data in </w:t>
            </w:r>
            <w:proofErr w:type="spellStart"/>
            <w:r w:rsidRPr="00D06C67">
              <w:rPr>
                <w:rFonts w:eastAsia="Times New Roman" w:cs="Calibri"/>
                <w:color w:val="000000"/>
                <w:sz w:val="16"/>
                <w:szCs w:val="16"/>
                <w:lang w:val="en-DE" w:eastAsia="en-DE"/>
              </w:rPr>
              <w:t>snps</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dataframe</w:t>
            </w:r>
            <w:proofErr w:type="spellEnd"/>
            <w:r w:rsidRPr="00D06C67">
              <w:rPr>
                <w:rFonts w:eastAsia="Times New Roman" w:cs="Calibri"/>
                <w:color w:val="000000"/>
                <w:sz w:val="16"/>
                <w:szCs w:val="16"/>
                <w:lang w:val="en-DE" w:eastAsia="en-DE"/>
              </w:rPr>
              <w:t xml:space="preserve"> will be overwritten.</w:t>
            </w:r>
          </w:p>
        </w:tc>
      </w:tr>
      <w:tr w:rsidR="00AC3D3E" w:rsidRPr="00D06C67" w14:paraId="4EE1BF93" w14:textId="77777777" w:rsidTr="00E717B0">
        <w:trPr>
          <w:trHeight w:val="300"/>
        </w:trPr>
        <w:tc>
          <w:tcPr>
            <w:tcW w:w="1276" w:type="dxa"/>
            <w:tcBorders>
              <w:top w:val="nil"/>
              <w:left w:val="nil"/>
              <w:bottom w:val="nil"/>
              <w:right w:val="nil"/>
            </w:tcBorders>
            <w:shd w:val="clear" w:color="auto" w:fill="auto"/>
            <w:noWrap/>
            <w:hideMark/>
          </w:tcPr>
          <w:p w14:paraId="4EAC55CE"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pheno_labels</w:t>
            </w:r>
            <w:proofErr w:type="spellEnd"/>
          </w:p>
        </w:tc>
        <w:tc>
          <w:tcPr>
            <w:tcW w:w="994" w:type="dxa"/>
            <w:tcBorders>
              <w:top w:val="nil"/>
              <w:left w:val="nil"/>
              <w:bottom w:val="nil"/>
              <w:right w:val="nil"/>
            </w:tcBorders>
            <w:shd w:val="clear" w:color="auto" w:fill="auto"/>
            <w:noWrap/>
            <w:hideMark/>
          </w:tcPr>
          <w:p w14:paraId="4464A9C9" w14:textId="77777777" w:rsidR="00AC3D3E" w:rsidRDefault="00AC3D3E" w:rsidP="00E717B0">
            <w:pPr>
              <w:suppressAutoHyphens w:val="0"/>
              <w:spacing w:after="0" w:line="240" w:lineRule="auto"/>
              <w:rPr>
                <w:rFonts w:eastAsia="Times New Roman" w:cs="Calibri"/>
                <w:color w:val="000000"/>
                <w:sz w:val="16"/>
                <w:szCs w:val="16"/>
                <w:lang w:val="en-DE" w:eastAsia="en-DE"/>
              </w:rPr>
            </w:pPr>
            <w:proofErr w:type="gramStart"/>
            <w:r w:rsidRPr="00D06C67">
              <w:rPr>
                <w:rFonts w:eastAsia="Times New Roman" w:cs="Calibri"/>
                <w:color w:val="000000"/>
                <w:sz w:val="16"/>
                <w:szCs w:val="16"/>
                <w:lang w:val="en-DE" w:eastAsia="en-DE"/>
              </w:rPr>
              <w:t>c(</w:t>
            </w:r>
            <w:proofErr w:type="gramEnd"/>
            <w:r>
              <w:rPr>
                <w:rFonts w:eastAsia="Times New Roman" w:cs="Calibri"/>
                <w:color w:val="000000"/>
                <w:sz w:val="16"/>
                <w:szCs w:val="16"/>
                <w:lang w:eastAsia="en-DE"/>
              </w:rPr>
              <w:t>‘</w:t>
            </w:r>
            <w:r w:rsidRPr="00D06C67">
              <w:rPr>
                <w:rFonts w:eastAsia="Times New Roman" w:cs="Calibri"/>
                <w:color w:val="000000"/>
                <w:sz w:val="16"/>
                <w:szCs w:val="16"/>
                <w:lang w:val="en-DE" w:eastAsia="en-DE"/>
              </w:rPr>
              <w:t>pheno1</w:t>
            </w:r>
            <w:r>
              <w:rPr>
                <w:rFonts w:eastAsia="Times New Roman" w:cs="Calibri"/>
                <w:color w:val="000000"/>
                <w:sz w:val="16"/>
                <w:szCs w:val="16"/>
                <w:lang w:eastAsia="en-DE"/>
              </w:rPr>
              <w:t>’</w:t>
            </w:r>
            <w:r w:rsidRPr="00D06C67">
              <w:rPr>
                <w:rFonts w:eastAsia="Times New Roman" w:cs="Calibri"/>
                <w:color w:val="000000"/>
                <w:sz w:val="16"/>
                <w:szCs w:val="16"/>
                <w:lang w:val="en-DE" w:eastAsia="en-DE"/>
              </w:rPr>
              <w:t>,</w:t>
            </w:r>
          </w:p>
          <w:p w14:paraId="64D257B6"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Pr>
                <w:rFonts w:eastAsia="Times New Roman" w:cs="Calibri"/>
                <w:color w:val="000000"/>
                <w:sz w:val="16"/>
                <w:szCs w:val="16"/>
                <w:lang w:eastAsia="en-DE"/>
              </w:rPr>
              <w:t>‘</w:t>
            </w:r>
            <w:r w:rsidRPr="00D06C67">
              <w:rPr>
                <w:rFonts w:eastAsia="Times New Roman" w:cs="Calibri"/>
                <w:color w:val="000000"/>
                <w:sz w:val="16"/>
                <w:szCs w:val="16"/>
                <w:lang w:val="en-DE" w:eastAsia="en-DE"/>
              </w:rPr>
              <w:t>pheno2</w:t>
            </w:r>
            <w:r>
              <w:rPr>
                <w:rFonts w:eastAsia="Times New Roman" w:cs="Calibri"/>
                <w:color w:val="000000"/>
                <w:sz w:val="16"/>
                <w:szCs w:val="16"/>
                <w:lang w:eastAsia="en-DE"/>
              </w:rPr>
              <w:t>’</w:t>
            </w:r>
            <w:r w:rsidRPr="00D06C67">
              <w:rPr>
                <w:rFonts w:eastAsia="Times New Roman" w:cs="Calibri"/>
                <w:color w:val="000000"/>
                <w:sz w:val="16"/>
                <w:szCs w:val="16"/>
                <w:lang w:val="en-DE" w:eastAsia="en-DE"/>
              </w:rPr>
              <w:t>)</w:t>
            </w:r>
          </w:p>
        </w:tc>
        <w:tc>
          <w:tcPr>
            <w:tcW w:w="6780" w:type="dxa"/>
            <w:tcBorders>
              <w:top w:val="nil"/>
              <w:left w:val="nil"/>
              <w:bottom w:val="nil"/>
              <w:right w:val="nil"/>
            </w:tcBorders>
            <w:shd w:val="clear" w:color="auto" w:fill="auto"/>
            <w:noWrap/>
            <w:hideMark/>
          </w:tcPr>
          <w:p w14:paraId="747BDD32" w14:textId="338E3F98"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Optional vector (consisting of two elements) specifying the group division (e.g. c('</w:t>
            </w:r>
            <w:proofErr w:type="spellStart"/>
            <w:r w:rsidRPr="00D06C67">
              <w:rPr>
                <w:rFonts w:eastAsia="Times New Roman" w:cs="Calibri"/>
                <w:color w:val="000000"/>
                <w:sz w:val="16"/>
                <w:szCs w:val="16"/>
                <w:lang w:val="en-DE" w:eastAsia="en-DE"/>
              </w:rPr>
              <w:t>marine','freshwater</w:t>
            </w:r>
            <w:proofErr w:type="spellEnd"/>
            <w:r w:rsidRPr="00D06C67">
              <w:rPr>
                <w:rFonts w:eastAsia="Times New Roman" w:cs="Calibri"/>
                <w:color w:val="000000"/>
                <w:sz w:val="16"/>
                <w:szCs w:val="16"/>
                <w:lang w:val="en-DE" w:eastAsia="en-DE"/>
              </w:rPr>
              <w:t xml:space="preserve">'). To be used in </w:t>
            </w:r>
            <w:proofErr w:type="spellStart"/>
            <w:r w:rsidRPr="00D06C67">
              <w:rPr>
                <w:rFonts w:eastAsia="Times New Roman" w:cs="Calibri"/>
                <w:color w:val="000000"/>
                <w:sz w:val="16"/>
                <w:szCs w:val="16"/>
                <w:lang w:val="en-DE" w:eastAsia="en-DE"/>
              </w:rPr>
              <w:t>conjuction</w:t>
            </w:r>
            <w:proofErr w:type="spellEnd"/>
            <w:r w:rsidRPr="00D06C67">
              <w:rPr>
                <w:rFonts w:eastAsia="Times New Roman" w:cs="Calibri"/>
                <w:color w:val="000000"/>
                <w:sz w:val="16"/>
                <w:szCs w:val="16"/>
                <w:lang w:val="en-DE" w:eastAsia="en-DE"/>
              </w:rPr>
              <w:t xml:space="preserve"> with the </w:t>
            </w:r>
            <w:proofErr w:type="spellStart"/>
            <w:r w:rsidRPr="00D06C67">
              <w:rPr>
                <w:rFonts w:eastAsia="Times New Roman" w:cs="Calibri"/>
                <w:color w:val="000000"/>
                <w:sz w:val="16"/>
                <w:szCs w:val="16"/>
                <w:lang w:val="en-DE" w:eastAsia="en-DE"/>
              </w:rPr>
              <w:t>do_pheno</w:t>
            </w:r>
            <w:proofErr w:type="spellEnd"/>
            <w:r w:rsidRPr="00D06C67">
              <w:rPr>
                <w:rFonts w:eastAsia="Times New Roman" w:cs="Calibri"/>
                <w:color w:val="000000"/>
                <w:sz w:val="16"/>
                <w:szCs w:val="16"/>
                <w:lang w:val="en-DE" w:eastAsia="en-DE"/>
              </w:rPr>
              <w:t xml:space="preserve"> </w:t>
            </w:r>
            <w:r w:rsidR="00564237">
              <w:rPr>
                <w:rFonts w:eastAsia="Times New Roman" w:cs="Calibri"/>
                <w:color w:val="000000"/>
                <w:sz w:val="16"/>
                <w:szCs w:val="16"/>
                <w:lang w:val="en-DE" w:eastAsia="en-DE"/>
              </w:rPr>
              <w:t>argument</w:t>
            </w:r>
            <w:r w:rsidRPr="00D06C67">
              <w:rPr>
                <w:rFonts w:eastAsia="Times New Roman" w:cs="Calibri"/>
                <w:color w:val="000000"/>
                <w:sz w:val="16"/>
                <w:szCs w:val="16"/>
                <w:lang w:val="en-DE" w:eastAsia="en-DE"/>
              </w:rPr>
              <w:t xml:space="preserve">. Labels will be included in the output plots. </w:t>
            </w:r>
          </w:p>
        </w:tc>
      </w:tr>
      <w:tr w:rsidR="00AC3D3E" w:rsidRPr="00D06C67" w14:paraId="1A93B645" w14:textId="77777777" w:rsidTr="00E717B0">
        <w:trPr>
          <w:trHeight w:val="300"/>
        </w:trPr>
        <w:tc>
          <w:tcPr>
            <w:tcW w:w="1276" w:type="dxa"/>
            <w:tcBorders>
              <w:top w:val="nil"/>
              <w:left w:val="nil"/>
              <w:bottom w:val="nil"/>
              <w:right w:val="nil"/>
            </w:tcBorders>
            <w:shd w:val="clear" w:color="auto" w:fill="auto"/>
            <w:noWrap/>
            <w:hideMark/>
          </w:tcPr>
          <w:p w14:paraId="457F4058"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my_correction</w:t>
            </w:r>
            <w:proofErr w:type="spellEnd"/>
          </w:p>
        </w:tc>
        <w:tc>
          <w:tcPr>
            <w:tcW w:w="994" w:type="dxa"/>
            <w:tcBorders>
              <w:top w:val="nil"/>
              <w:left w:val="nil"/>
              <w:bottom w:val="nil"/>
              <w:right w:val="nil"/>
            </w:tcBorders>
            <w:shd w:val="clear" w:color="auto" w:fill="auto"/>
            <w:noWrap/>
            <w:hideMark/>
          </w:tcPr>
          <w:p w14:paraId="3DD456EC" w14:textId="77777777" w:rsidR="00AC3D3E" w:rsidRPr="00D06C67" w:rsidRDefault="00AC3D3E" w:rsidP="00E717B0">
            <w:pPr>
              <w:suppressAutoHyphens w:val="0"/>
              <w:spacing w:after="0" w:line="240" w:lineRule="auto"/>
              <w:rPr>
                <w:rFonts w:eastAsia="Times New Roman" w:cs="Calibri"/>
                <w:color w:val="000000"/>
                <w:sz w:val="16"/>
                <w:szCs w:val="16"/>
                <w:lang w:eastAsia="en-DE"/>
              </w:rPr>
            </w:pPr>
            <w:r>
              <w:rPr>
                <w:rFonts w:eastAsia="Times New Roman" w:cs="Calibri"/>
                <w:color w:val="000000"/>
                <w:sz w:val="16"/>
                <w:szCs w:val="16"/>
                <w:lang w:eastAsia="en-DE"/>
              </w:rPr>
              <w:t>‘</w:t>
            </w:r>
            <w:proofErr w:type="spellStart"/>
            <w:r w:rsidRPr="00D06C67">
              <w:rPr>
                <w:rFonts w:eastAsia="Times New Roman" w:cs="Calibri"/>
                <w:color w:val="000000"/>
                <w:sz w:val="16"/>
                <w:szCs w:val="16"/>
                <w:lang w:val="en-DE" w:eastAsia="en-DE"/>
              </w:rPr>
              <w:t>bonferroni</w:t>
            </w:r>
            <w:proofErr w:type="spellEnd"/>
            <w:r>
              <w:rPr>
                <w:rFonts w:eastAsia="Times New Roman" w:cs="Calibri"/>
                <w:color w:val="000000"/>
                <w:sz w:val="16"/>
                <w:szCs w:val="16"/>
                <w:lang w:eastAsia="en-DE"/>
              </w:rPr>
              <w:t>’</w:t>
            </w:r>
          </w:p>
        </w:tc>
        <w:tc>
          <w:tcPr>
            <w:tcW w:w="6780" w:type="dxa"/>
            <w:tcBorders>
              <w:top w:val="nil"/>
              <w:left w:val="nil"/>
              <w:bottom w:val="nil"/>
              <w:right w:val="nil"/>
            </w:tcBorders>
            <w:shd w:val="clear" w:color="auto" w:fill="auto"/>
            <w:noWrap/>
            <w:hideMark/>
          </w:tcPr>
          <w:p w14:paraId="1617653E" w14:textId="77777777" w:rsidR="00AC3D3E" w:rsidRPr="00D06C67" w:rsidRDefault="00AC3D3E" w:rsidP="00E717B0">
            <w:pPr>
              <w:suppressAutoHyphens w:val="0"/>
              <w:spacing w:after="0" w:line="240" w:lineRule="auto"/>
              <w:rPr>
                <w:rFonts w:eastAsia="Times New Roman" w:cs="Calibri"/>
                <w:color w:val="auto"/>
                <w:sz w:val="16"/>
                <w:szCs w:val="16"/>
                <w:lang w:val="en-DE" w:eastAsia="en-DE"/>
              </w:rPr>
            </w:pPr>
            <w:r w:rsidRPr="00D06C67">
              <w:rPr>
                <w:rFonts w:eastAsia="Times New Roman" w:cs="Calibri"/>
                <w:color w:val="auto"/>
                <w:sz w:val="16"/>
                <w:szCs w:val="16"/>
                <w:lang w:val="en-DE" w:eastAsia="en-DE"/>
              </w:rPr>
              <w:t>String which specifies the multiple test correction method. Values can be NULL (default), ‘</w:t>
            </w:r>
            <w:proofErr w:type="spellStart"/>
            <w:r w:rsidRPr="00D06C67">
              <w:rPr>
                <w:rFonts w:eastAsia="Times New Roman" w:cs="Calibri"/>
                <w:color w:val="auto"/>
                <w:sz w:val="16"/>
                <w:szCs w:val="16"/>
                <w:lang w:val="en-DE" w:eastAsia="en-DE"/>
              </w:rPr>
              <w:t>bonferroni</w:t>
            </w:r>
            <w:proofErr w:type="spellEnd"/>
            <w:r w:rsidRPr="00D06C67">
              <w:rPr>
                <w:rFonts w:eastAsia="Times New Roman" w:cs="Calibri"/>
                <w:color w:val="auto"/>
                <w:sz w:val="16"/>
                <w:szCs w:val="16"/>
                <w:lang w:val="en-DE" w:eastAsia="en-DE"/>
              </w:rPr>
              <w:t xml:space="preserve">’, ‘holm’, and ‘BH’, the latter denoting </w:t>
            </w:r>
            <w:proofErr w:type="spellStart"/>
            <w:r w:rsidRPr="00D06C67">
              <w:rPr>
                <w:rFonts w:eastAsia="Times New Roman" w:cs="Calibri"/>
                <w:color w:val="auto"/>
                <w:sz w:val="16"/>
                <w:szCs w:val="16"/>
                <w:lang w:val="en-DE" w:eastAsia="en-DE"/>
              </w:rPr>
              <w:t>Benjamini</w:t>
            </w:r>
            <w:proofErr w:type="spellEnd"/>
            <w:r w:rsidRPr="00D06C67">
              <w:rPr>
                <w:rFonts w:eastAsia="Times New Roman" w:cs="Calibri"/>
                <w:color w:val="auto"/>
                <w:sz w:val="16"/>
                <w:szCs w:val="16"/>
                <w:lang w:val="en-DE" w:eastAsia="en-DE"/>
              </w:rPr>
              <w:t xml:space="preserve">-Hochberg. If NULL, GWDS will be run using the Bonferroni correction, </w:t>
            </w:r>
            <w:proofErr w:type="spellStart"/>
            <w:r w:rsidRPr="00D06C67">
              <w:rPr>
                <w:rFonts w:eastAsia="Times New Roman" w:cs="Calibri"/>
                <w:color w:val="auto"/>
                <w:sz w:val="16"/>
                <w:szCs w:val="16"/>
                <w:lang w:val="en-DE" w:eastAsia="en-DE"/>
              </w:rPr>
              <w:t>PCadapt</w:t>
            </w:r>
            <w:proofErr w:type="spellEnd"/>
            <w:r w:rsidRPr="00D06C67">
              <w:rPr>
                <w:rFonts w:eastAsia="Times New Roman" w:cs="Calibri"/>
                <w:color w:val="auto"/>
                <w:sz w:val="16"/>
                <w:szCs w:val="16"/>
                <w:lang w:val="en-DE" w:eastAsia="en-DE"/>
              </w:rPr>
              <w:t xml:space="preserve"> will be run using the Holm correction holm, and </w:t>
            </w:r>
            <w:proofErr w:type="spellStart"/>
            <w:r w:rsidRPr="00D06C67">
              <w:rPr>
                <w:rFonts w:eastAsia="Times New Roman" w:cs="Calibri"/>
                <w:color w:val="auto"/>
                <w:sz w:val="16"/>
                <w:szCs w:val="16"/>
                <w:lang w:val="en-DE" w:eastAsia="en-DE"/>
              </w:rPr>
              <w:t>OutFLANK</w:t>
            </w:r>
            <w:proofErr w:type="spellEnd"/>
            <w:r w:rsidRPr="00D06C67">
              <w:rPr>
                <w:rFonts w:eastAsia="Times New Roman" w:cs="Calibri"/>
                <w:color w:val="auto"/>
                <w:sz w:val="16"/>
                <w:szCs w:val="16"/>
                <w:lang w:val="en-DE" w:eastAsia="en-DE"/>
              </w:rPr>
              <w:t xml:space="preserve"> will be run using q-values. </w:t>
            </w:r>
          </w:p>
        </w:tc>
      </w:tr>
      <w:tr w:rsidR="00AC3D3E" w:rsidRPr="00D06C67" w14:paraId="2140C87E" w14:textId="77777777" w:rsidTr="00E717B0">
        <w:trPr>
          <w:trHeight w:val="300"/>
        </w:trPr>
        <w:tc>
          <w:tcPr>
            <w:tcW w:w="1276" w:type="dxa"/>
            <w:tcBorders>
              <w:top w:val="nil"/>
              <w:left w:val="nil"/>
              <w:bottom w:val="nil"/>
              <w:right w:val="nil"/>
            </w:tcBorders>
            <w:shd w:val="clear" w:color="auto" w:fill="auto"/>
            <w:noWrap/>
            <w:hideMark/>
          </w:tcPr>
          <w:p w14:paraId="2FC43821"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do_thin</w:t>
            </w:r>
            <w:proofErr w:type="spellEnd"/>
          </w:p>
        </w:tc>
        <w:tc>
          <w:tcPr>
            <w:tcW w:w="994" w:type="dxa"/>
            <w:tcBorders>
              <w:top w:val="nil"/>
              <w:left w:val="nil"/>
              <w:bottom w:val="nil"/>
              <w:right w:val="nil"/>
            </w:tcBorders>
            <w:shd w:val="clear" w:color="auto" w:fill="auto"/>
            <w:noWrap/>
            <w:hideMark/>
          </w:tcPr>
          <w:p w14:paraId="15AA1345"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38B20A45" w14:textId="5C16544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The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xml:space="preserve"> </w:t>
            </w:r>
            <w:r w:rsidR="00564237">
              <w:rPr>
                <w:rFonts w:eastAsia="Times New Roman" w:cs="Calibri"/>
                <w:color w:val="000000"/>
                <w:sz w:val="16"/>
                <w:szCs w:val="16"/>
                <w:lang w:val="en-DE" w:eastAsia="en-DE"/>
              </w:rPr>
              <w:t>argument</w:t>
            </w:r>
            <w:r w:rsidRPr="00D06C67">
              <w:rPr>
                <w:rFonts w:eastAsia="Times New Roman" w:cs="Calibri"/>
                <w:color w:val="000000"/>
                <w:sz w:val="16"/>
                <w:szCs w:val="16"/>
                <w:lang w:val="en-DE" w:eastAsia="en-DE"/>
              </w:rPr>
              <w:t xml:space="preserve"> applies to the GWDS test, and indicates whether the neutral distribution should be inferred from a thinned dataset. If set to TRUE, the GWDS scan will use one SNP per </w:t>
            </w:r>
            <w:r w:rsidRPr="00D06C67">
              <w:rPr>
                <w:rFonts w:eastAsia="Times New Roman" w:cs="Calibri"/>
                <w:color w:val="000000"/>
                <w:sz w:val="16"/>
                <w:szCs w:val="16"/>
                <w:lang w:val="en-DE" w:eastAsia="en-DE"/>
              </w:rPr>
              <w:lastRenderedPageBreak/>
              <w:t xml:space="preserve">genomic region to infer the neutral distribution. The size of these genomic regions can be adjusted with the </w:t>
            </w:r>
            <w:proofErr w:type="spellStart"/>
            <w:r w:rsidRPr="00D06C67">
              <w:rPr>
                <w:rFonts w:eastAsia="Times New Roman" w:cs="Calibri"/>
                <w:color w:val="000000"/>
                <w:sz w:val="16"/>
                <w:szCs w:val="16"/>
                <w:lang w:val="en-DE" w:eastAsia="en-DE"/>
              </w:rPr>
              <w:t>gwdsbinsize</w:t>
            </w:r>
            <w:proofErr w:type="spellEnd"/>
            <w:r w:rsidRPr="00D06C67">
              <w:rPr>
                <w:rFonts w:eastAsia="Times New Roman" w:cs="Calibri"/>
                <w:color w:val="000000"/>
                <w:sz w:val="16"/>
                <w:szCs w:val="16"/>
                <w:lang w:val="en-DE" w:eastAsia="en-DE"/>
              </w:rPr>
              <w:t xml:space="preserve"> </w:t>
            </w:r>
            <w:r w:rsidR="00564237">
              <w:rPr>
                <w:rFonts w:eastAsia="Times New Roman" w:cs="Calibri"/>
                <w:color w:val="000000"/>
                <w:sz w:val="16"/>
                <w:szCs w:val="16"/>
                <w:lang w:val="en-DE" w:eastAsia="en-DE"/>
              </w:rPr>
              <w:t>argument</w:t>
            </w:r>
            <w:r w:rsidRPr="00D06C67">
              <w:rPr>
                <w:rFonts w:eastAsia="Times New Roman" w:cs="Calibri"/>
                <w:color w:val="000000"/>
                <w:sz w:val="16"/>
                <w:szCs w:val="16"/>
                <w:lang w:val="en-DE" w:eastAsia="en-DE"/>
              </w:rPr>
              <w:t xml:space="preserve"> (default is 1000000 bp). The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xml:space="preserve">’ option should be set to TRUE only if working with dense SNP datasets. When setting the </w:t>
            </w:r>
            <w:r w:rsidR="00564237">
              <w:rPr>
                <w:rFonts w:eastAsia="Times New Roman" w:cs="Calibri"/>
                <w:color w:val="000000"/>
                <w:sz w:val="16"/>
                <w:szCs w:val="16"/>
                <w:lang w:val="en-DE" w:eastAsia="en-DE"/>
              </w:rPr>
              <w:t>argument</w:t>
            </w:r>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xml:space="preserve">’ to TRUE for datasets with relatively low number of SNPs (e.g. </w:t>
            </w:r>
            <w:proofErr w:type="spellStart"/>
            <w:r w:rsidRPr="00D06C67">
              <w:rPr>
                <w:rFonts w:eastAsia="Times New Roman" w:cs="Calibri"/>
                <w:color w:val="000000"/>
                <w:sz w:val="16"/>
                <w:szCs w:val="16"/>
                <w:lang w:val="en-DE" w:eastAsia="en-DE"/>
              </w:rPr>
              <w:t>RADseq</w:t>
            </w:r>
            <w:proofErr w:type="spellEnd"/>
            <w:r w:rsidRPr="00D06C67">
              <w:rPr>
                <w:rFonts w:eastAsia="Times New Roman" w:cs="Calibri"/>
                <w:color w:val="000000"/>
                <w:sz w:val="16"/>
                <w:szCs w:val="16"/>
                <w:lang w:val="en-DE" w:eastAsia="en-DE"/>
              </w:rPr>
              <w:t xml:space="preserve"> SNP datasets), GWDS will return many false positives.        </w:t>
            </w:r>
          </w:p>
        </w:tc>
      </w:tr>
      <w:tr w:rsidR="00AC3D3E" w:rsidRPr="00D06C67" w14:paraId="52C6E5D0" w14:textId="77777777" w:rsidTr="00E717B0">
        <w:trPr>
          <w:trHeight w:val="300"/>
        </w:trPr>
        <w:tc>
          <w:tcPr>
            <w:tcW w:w="1276" w:type="dxa"/>
            <w:tcBorders>
              <w:top w:val="nil"/>
              <w:left w:val="nil"/>
              <w:right w:val="nil"/>
            </w:tcBorders>
            <w:shd w:val="clear" w:color="auto" w:fill="auto"/>
            <w:noWrap/>
            <w:hideMark/>
          </w:tcPr>
          <w:p w14:paraId="4D5851EE"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lastRenderedPageBreak/>
              <w:t>gwdsbinsize</w:t>
            </w:r>
            <w:proofErr w:type="spellEnd"/>
          </w:p>
        </w:tc>
        <w:tc>
          <w:tcPr>
            <w:tcW w:w="994" w:type="dxa"/>
            <w:tcBorders>
              <w:top w:val="nil"/>
              <w:left w:val="nil"/>
              <w:right w:val="nil"/>
            </w:tcBorders>
            <w:shd w:val="clear" w:color="auto" w:fill="auto"/>
            <w:noWrap/>
            <w:hideMark/>
          </w:tcPr>
          <w:p w14:paraId="504BEE3A"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1000000</w:t>
            </w:r>
          </w:p>
        </w:tc>
        <w:tc>
          <w:tcPr>
            <w:tcW w:w="6780" w:type="dxa"/>
            <w:tcBorders>
              <w:top w:val="nil"/>
              <w:left w:val="nil"/>
              <w:right w:val="nil"/>
            </w:tcBorders>
            <w:shd w:val="clear" w:color="auto" w:fill="auto"/>
            <w:noWrap/>
            <w:hideMark/>
          </w:tcPr>
          <w:p w14:paraId="0BFF0DF3" w14:textId="687C0AD8"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Thinning parameter </w:t>
            </w:r>
            <w:r>
              <w:rPr>
                <w:rFonts w:eastAsia="Times New Roman" w:cs="Calibri"/>
                <w:color w:val="000000"/>
                <w:sz w:val="16"/>
                <w:szCs w:val="16"/>
                <w:lang w:eastAsia="en-DE"/>
              </w:rPr>
              <w:t>applied by</w:t>
            </w:r>
            <w:r w:rsidRPr="00D06C67">
              <w:rPr>
                <w:rFonts w:eastAsia="Times New Roman" w:cs="Calibri"/>
                <w:color w:val="000000"/>
                <w:sz w:val="16"/>
                <w:szCs w:val="16"/>
                <w:lang w:val="en-DE" w:eastAsia="en-DE"/>
              </w:rPr>
              <w:t xml:space="preserve"> GWDS </w:t>
            </w:r>
            <w:r>
              <w:rPr>
                <w:rFonts w:eastAsia="Times New Roman" w:cs="Calibri"/>
                <w:color w:val="000000"/>
                <w:sz w:val="16"/>
                <w:szCs w:val="16"/>
                <w:lang w:eastAsia="en-DE"/>
              </w:rPr>
              <w:t>selection scan</w:t>
            </w:r>
            <w:r w:rsidRPr="00D06C67">
              <w:rPr>
                <w:rFonts w:eastAsia="Times New Roman" w:cs="Calibri"/>
                <w:color w:val="000000"/>
                <w:sz w:val="16"/>
                <w:szCs w:val="16"/>
                <w:lang w:val="en-DE" w:eastAsia="en-DE"/>
              </w:rPr>
              <w:t xml:space="preserve"> (see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xml:space="preserve"> </w:t>
            </w:r>
            <w:r w:rsidR="00564237">
              <w:rPr>
                <w:rFonts w:eastAsia="Times New Roman" w:cs="Calibri"/>
                <w:color w:val="000000"/>
                <w:sz w:val="16"/>
                <w:szCs w:val="16"/>
                <w:lang w:val="en-DE" w:eastAsia="en-DE"/>
              </w:rPr>
              <w:t>argument</w:t>
            </w:r>
            <w:r w:rsidRPr="00D06C67">
              <w:rPr>
                <w:rFonts w:eastAsia="Times New Roman" w:cs="Calibri"/>
                <w:color w:val="000000"/>
                <w:sz w:val="16"/>
                <w:szCs w:val="16"/>
                <w:lang w:val="en-DE" w:eastAsia="en-DE"/>
              </w:rPr>
              <w:t>).</w:t>
            </w:r>
          </w:p>
        </w:tc>
      </w:tr>
      <w:tr w:rsidR="00AC3D3E" w:rsidRPr="00D06C67" w14:paraId="39FA626F" w14:textId="77777777" w:rsidTr="00E717B0">
        <w:trPr>
          <w:trHeight w:val="300"/>
        </w:trPr>
        <w:tc>
          <w:tcPr>
            <w:tcW w:w="1276" w:type="dxa"/>
            <w:tcBorders>
              <w:top w:val="nil"/>
              <w:left w:val="nil"/>
              <w:bottom w:val="single" w:sz="4" w:space="0" w:color="auto"/>
              <w:right w:val="nil"/>
            </w:tcBorders>
            <w:shd w:val="clear" w:color="auto" w:fill="auto"/>
            <w:noWrap/>
            <w:hideMark/>
          </w:tcPr>
          <w:p w14:paraId="336B41CB"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silent</w:t>
            </w:r>
          </w:p>
        </w:tc>
        <w:tc>
          <w:tcPr>
            <w:tcW w:w="994" w:type="dxa"/>
            <w:tcBorders>
              <w:top w:val="nil"/>
              <w:left w:val="nil"/>
              <w:bottom w:val="single" w:sz="4" w:space="0" w:color="auto"/>
              <w:right w:val="nil"/>
            </w:tcBorders>
            <w:shd w:val="clear" w:color="auto" w:fill="auto"/>
            <w:noWrap/>
            <w:hideMark/>
          </w:tcPr>
          <w:p w14:paraId="34C7CB6F"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single" w:sz="4" w:space="0" w:color="auto"/>
              <w:right w:val="nil"/>
            </w:tcBorders>
            <w:shd w:val="clear" w:color="auto" w:fill="auto"/>
            <w:noWrap/>
            <w:hideMark/>
          </w:tcPr>
          <w:p w14:paraId="6FD42E20" w14:textId="77777777" w:rsidR="00AC3D3E" w:rsidRPr="00D06C67" w:rsidRDefault="00AC3D3E" w:rsidP="00E717B0">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Suppress verbose</w:t>
            </w:r>
          </w:p>
        </w:tc>
      </w:tr>
    </w:tbl>
    <w:p w14:paraId="4807A0F9" w14:textId="77777777" w:rsidR="00AC3D3E" w:rsidRDefault="00AC3D3E"/>
    <w:sectPr w:rsidR="00AC3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D3E"/>
    <w:rsid w:val="00214CAC"/>
    <w:rsid w:val="002420DC"/>
    <w:rsid w:val="002955F2"/>
    <w:rsid w:val="00333868"/>
    <w:rsid w:val="003B14DD"/>
    <w:rsid w:val="003E5ADB"/>
    <w:rsid w:val="00484E1A"/>
    <w:rsid w:val="00564237"/>
    <w:rsid w:val="0057704F"/>
    <w:rsid w:val="008735E5"/>
    <w:rsid w:val="00AC14A0"/>
    <w:rsid w:val="00AC3D3E"/>
    <w:rsid w:val="00C765AB"/>
    <w:rsid w:val="00CF6366"/>
    <w:rsid w:val="00D93827"/>
    <w:rsid w:val="00DC0899"/>
    <w:rsid w:val="00FB19E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3033"/>
  <w15:chartTrackingRefBased/>
  <w15:docId w15:val="{47A35C0E-30D6-4ADC-BA47-A6BAB73F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D3E"/>
    <w:pPr>
      <w:suppressAutoHyphens/>
      <w:spacing w:after="200" w:line="276" w:lineRule="auto"/>
    </w:pPr>
    <w:rPr>
      <w:rFonts w:ascii="Calibri" w:eastAsia="Calibri" w:hAnsi="Calibri" w:cs="Times New Roman"/>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Menno de Jong</dc:creator>
  <cp:keywords/>
  <dc:description/>
  <cp:lastModifiedBy>Menno de Jong</cp:lastModifiedBy>
  <cp:revision>11</cp:revision>
  <dcterms:created xsi:type="dcterms:W3CDTF">2020-11-28T18:56:00Z</dcterms:created>
  <dcterms:modified xsi:type="dcterms:W3CDTF">2020-11-28T19:36:00Z</dcterms:modified>
</cp:coreProperties>
</file>