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F544" w14:textId="77777777" w:rsidR="000E3A7D" w:rsidRDefault="00000000">
      <w:pPr>
        <w:pStyle w:val="Title"/>
      </w:pPr>
      <w:r>
        <w:t>Functional Specification Document</w:t>
      </w:r>
    </w:p>
    <w:p w14:paraId="044A2A09" w14:textId="097B4311" w:rsidR="00093AFB" w:rsidRDefault="00093AFB">
      <w:pPr>
        <w:pStyle w:val="Heading1"/>
      </w:pPr>
      <w:r>
        <w:t>Project Members</w:t>
      </w:r>
    </w:p>
    <w:p w14:paraId="23CC6BB7" w14:textId="67D9C934" w:rsidR="00706AA3" w:rsidRPr="009A2E8D" w:rsidRDefault="00093AFB" w:rsidP="00093AFB">
      <w:pPr>
        <w:rPr>
          <w:lang w:val="de-AT"/>
        </w:rPr>
      </w:pPr>
      <w:r w:rsidRPr="00093AFB">
        <w:rPr>
          <w:lang w:val="de-AT"/>
        </w:rPr>
        <w:t xml:space="preserve">Altin Kelmendi, </w:t>
      </w:r>
      <w:r w:rsidR="00E8695C" w:rsidRPr="00093AFB">
        <w:rPr>
          <w:lang w:val="de-AT"/>
        </w:rPr>
        <w:t>Benjamin Jukic</w:t>
      </w:r>
      <w:r w:rsidR="00E8695C">
        <w:rPr>
          <w:lang w:val="de-AT"/>
        </w:rPr>
        <w:t xml:space="preserve">, </w:t>
      </w:r>
      <w:r w:rsidRPr="00093AFB">
        <w:rPr>
          <w:lang w:val="de-AT"/>
        </w:rPr>
        <w:t>Julian Hoffmann</w:t>
      </w:r>
      <w:r w:rsidR="009A2E8D">
        <w:rPr>
          <w:lang w:val="de-AT"/>
        </w:rPr>
        <w:t xml:space="preserve"> | </w:t>
      </w:r>
      <w:r w:rsidR="00706AA3" w:rsidRPr="00706AA3">
        <w:rPr>
          <w:b/>
          <w:bCs/>
          <w:lang w:val="en-GB"/>
        </w:rPr>
        <w:t>Group 6, B1/B2</w:t>
      </w:r>
    </w:p>
    <w:p w14:paraId="6C3A0386" w14:textId="26DCEBAE" w:rsidR="000E3A7D" w:rsidRDefault="00000000">
      <w:pPr>
        <w:pStyle w:val="Heading1"/>
      </w:pPr>
      <w:r>
        <w:t>Project Title</w:t>
      </w:r>
    </w:p>
    <w:p w14:paraId="08A61302" w14:textId="77777777" w:rsidR="000E3A7D" w:rsidRDefault="00000000">
      <w:r>
        <w:t>Transaction Service for Aggregation and Management of Account Data</w:t>
      </w:r>
    </w:p>
    <w:p w14:paraId="6633F9C8" w14:textId="4B007E45" w:rsidR="000E3A7D" w:rsidRDefault="00000000">
      <w:pPr>
        <w:pStyle w:val="Heading1"/>
      </w:pPr>
      <w:r>
        <w:t>Objective</w:t>
      </w:r>
    </w:p>
    <w:p w14:paraId="7302677D" w14:textId="77777777" w:rsidR="000E3A7D" w:rsidRDefault="00000000">
      <w:r>
        <w:t>A transaction service that receives external transactions, stores them, and aggregates or queries the account balance at a specific timestamp.</w:t>
      </w:r>
    </w:p>
    <w:p w14:paraId="3E490D96" w14:textId="2B2524C6" w:rsidR="000E3A7D" w:rsidRDefault="00000000">
      <w:pPr>
        <w:pStyle w:val="Heading1"/>
      </w:pPr>
      <w:r>
        <w:t>System Overview</w:t>
      </w:r>
    </w:p>
    <w:p w14:paraId="139B11FB" w14:textId="77777777" w:rsidR="000E3A7D" w:rsidRDefault="00000000">
      <w:r>
        <w:t>The system consists of two interfaces (SOAP and REST), a database (PostgreSQL), and external services that interact with the system.</w:t>
      </w:r>
    </w:p>
    <w:p w14:paraId="0B6C3EAF" w14:textId="1FACA9EE" w:rsidR="00093AFB" w:rsidRDefault="00093AFB" w:rsidP="00093AFB">
      <w:pPr>
        <w:pStyle w:val="Heading1"/>
      </w:pPr>
      <w:r>
        <w:t>Component Diagram</w:t>
      </w:r>
    </w:p>
    <w:p w14:paraId="1989EFFB" w14:textId="77777777" w:rsidR="00093AFB" w:rsidRDefault="00093AFB" w:rsidP="00093AFB"/>
    <w:p w14:paraId="29CD47E5" w14:textId="641FA1AA" w:rsidR="00093AFB" w:rsidRPr="00093AFB" w:rsidRDefault="00093AFB" w:rsidP="00093AFB">
      <w:r>
        <w:fldChar w:fldCharType="begin"/>
      </w:r>
      <w:r>
        <w:instrText xml:space="preserve"> INCLUDEPICTURE "https://cdn.discordapp.com/attachments/1369346410969038971/1369378113774948402/image.png?ex=68204180&amp;is=681ef000&amp;hm=74e9ff0f02d949715ea3f6cf860e84d11ad290f9adf1fa3b7f0afc8329c89542&amp;="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5CD22C" wp14:editId="535796AE">
            <wp:extent cx="4699321" cy="3018029"/>
            <wp:effectExtent l="0" t="0" r="0" b="5080"/>
            <wp:docPr id="162137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72" cy="305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BA38E2" w14:textId="77777777" w:rsidR="00093AFB" w:rsidRDefault="00093AFB"/>
    <w:p w14:paraId="03E26AD6" w14:textId="623C7C95" w:rsidR="000E3A7D" w:rsidRDefault="00000000">
      <w:pPr>
        <w:pStyle w:val="Heading1"/>
      </w:pPr>
      <w:r>
        <w:lastRenderedPageBreak/>
        <w:t>Component Description</w:t>
      </w:r>
    </w:p>
    <w:p w14:paraId="202952D6" w14:textId="77777777" w:rsidR="000E3A7D" w:rsidRDefault="00000000">
      <w:pPr>
        <w:pStyle w:val="Heading2"/>
      </w:pPr>
      <w:r>
        <w:t>1. SOAP Service</w:t>
      </w:r>
    </w:p>
    <w:p w14:paraId="6C5B8CF8" w14:textId="77777777" w:rsidR="000E3A7D" w:rsidRDefault="00000000">
      <w:r>
        <w:t>Function: Receiving and storing transactions.</w:t>
      </w:r>
    </w:p>
    <w:p w14:paraId="0F3BECE6" w14:textId="77777777" w:rsidR="000E3A7D" w:rsidRDefault="00000000">
      <w:r>
        <w:t>Data format: XML (XSD-based)</w:t>
      </w:r>
    </w:p>
    <w:p w14:paraId="08FBEF20" w14:textId="3FCEFC2A" w:rsidR="000E3A7D" w:rsidRDefault="00000000">
      <w:r>
        <w:t>Received data (attributes):</w:t>
      </w:r>
      <w:r>
        <w:br/>
        <w:t>- ID (</w:t>
      </w:r>
      <w:r w:rsidR="00093AFB">
        <w:t>Integer</w:t>
      </w:r>
      <w:r>
        <w:t>)</w:t>
      </w:r>
      <w:r>
        <w:br/>
        <w:t>- Name (String)</w:t>
      </w:r>
      <w:r>
        <w:br/>
        <w:t>- Timestamp (ISO8601 format)</w:t>
      </w:r>
      <w:r>
        <w:br/>
        <w:t>- Amount (Decimal, positive or negative)</w:t>
      </w:r>
    </w:p>
    <w:p w14:paraId="4411619C" w14:textId="77777777" w:rsidR="000E3A7D" w:rsidRDefault="00000000">
      <w:r>
        <w:t>Behavior:</w:t>
      </w:r>
      <w:r>
        <w:br/>
        <w:t>- Transactions are stored in the database without filtering.</w:t>
      </w:r>
      <w:r>
        <w:br/>
        <w:t>- No business logic validation or balance calculation in the SOAP service.</w:t>
      </w:r>
    </w:p>
    <w:p w14:paraId="69DA8658" w14:textId="77777777" w:rsidR="000E3A7D" w:rsidRDefault="00000000">
      <w:pPr>
        <w:pStyle w:val="Heading2"/>
      </w:pPr>
      <w:r>
        <w:t>2. REST Service</w:t>
      </w:r>
    </w:p>
    <w:p w14:paraId="7F60D4A7" w14:textId="77777777" w:rsidR="000E3A7D" w:rsidRDefault="00000000">
      <w:r>
        <w:t>Function: Querying the account balance (aggregated) at a specific timestamp.</w:t>
      </w:r>
    </w:p>
    <w:p w14:paraId="40CB0015" w14:textId="77777777" w:rsidR="000E3A7D" w:rsidRDefault="00000000">
      <w:r>
        <w:t>Data format: JSON (schema-based)</w:t>
      </w:r>
    </w:p>
    <w:p w14:paraId="46CEF162" w14:textId="22489F1A" w:rsidR="000E3A7D" w:rsidRDefault="00000000">
      <w:r>
        <w:t>Input parameters:</w:t>
      </w:r>
      <w:r>
        <w:br/>
        <w:t xml:space="preserve">- </w:t>
      </w:r>
      <w:r w:rsidR="00093AFB">
        <w:t>ID</w:t>
      </w:r>
      <w:r>
        <w:t xml:space="preserve"> (</w:t>
      </w:r>
      <w:r w:rsidR="00093AFB">
        <w:t>Integer</w:t>
      </w:r>
      <w:r>
        <w:t>)</w:t>
      </w:r>
      <w:r>
        <w:br/>
        <w:t>- Timestamp (ISO8601 format)</w:t>
      </w:r>
    </w:p>
    <w:p w14:paraId="0C0F0895" w14:textId="5AD2E9F2" w:rsidR="000E3A7D" w:rsidRDefault="00000000">
      <w:r>
        <w:t>Response:</w:t>
      </w:r>
      <w:r>
        <w:br/>
        <w:t>- Current account balance at the given timestamp (aggregated from transactions)</w:t>
      </w:r>
      <w:r>
        <w:br/>
        <w:t xml:space="preserve">- </w:t>
      </w:r>
      <w:r w:rsidR="00093AFB">
        <w:t xml:space="preserve">User </w:t>
      </w:r>
      <w:r w:rsidR="00634875">
        <w:t>(</w:t>
      </w:r>
      <w:r w:rsidR="00093AFB">
        <w:t>ID, Name)</w:t>
      </w:r>
    </w:p>
    <w:p w14:paraId="37C8F6A6" w14:textId="77777777" w:rsidR="000E3A7D" w:rsidRDefault="00000000">
      <w:r>
        <w:t>Behavior:</w:t>
      </w:r>
      <w:r>
        <w:br/>
        <w:t xml:space="preserve">- Aggregation: All transactions with timestamp &lt;= given timestamp </w:t>
      </w:r>
      <w:proofErr w:type="gramStart"/>
      <w:r>
        <w:t>are</w:t>
      </w:r>
      <w:proofErr w:type="gramEnd"/>
      <w:r>
        <w:t xml:space="preserve"> summed.</w:t>
      </w:r>
      <w:r>
        <w:br/>
        <w:t>- Result: Total account balance</w:t>
      </w:r>
    </w:p>
    <w:p w14:paraId="33AB12D3" w14:textId="77777777" w:rsidR="000E3A7D" w:rsidRDefault="00000000">
      <w:pPr>
        <w:pStyle w:val="Heading2"/>
      </w:pPr>
      <w:r>
        <w:t>3. Database (PostgreSQL)</w:t>
      </w:r>
    </w:p>
    <w:p w14:paraId="44FDFE4C" w14:textId="77777777" w:rsidR="000E3A7D" w:rsidRDefault="00000000">
      <w:r>
        <w:t>Function: Persistence layer for transaction data.</w:t>
      </w:r>
    </w:p>
    <w:p w14:paraId="5F1174B0" w14:textId="77777777" w:rsidR="000E3A7D" w:rsidRDefault="00000000">
      <w:r>
        <w:t>Table structure (Transactions):</w:t>
      </w:r>
      <w:r>
        <w:br/>
        <w:t>- ID (Primary Key)</w:t>
      </w:r>
      <w:r>
        <w:br/>
        <w:t>- Name</w:t>
      </w:r>
      <w:r>
        <w:br/>
        <w:t>- Timestamp</w:t>
      </w:r>
      <w:r>
        <w:br/>
        <w:t>- Amount</w:t>
      </w:r>
    </w:p>
    <w:p w14:paraId="3BB65DED" w14:textId="77777777" w:rsidR="000E3A7D" w:rsidRDefault="00000000">
      <w:r>
        <w:t>Usage:</w:t>
      </w:r>
      <w:r>
        <w:br/>
        <w:t>- SOAP writes data</w:t>
      </w:r>
      <w:r>
        <w:br/>
        <w:t>- REST reads and aggregates data</w:t>
      </w:r>
    </w:p>
    <w:p w14:paraId="5E3E2CB4" w14:textId="77777777" w:rsidR="000E3A7D" w:rsidRDefault="00000000">
      <w:pPr>
        <w:pStyle w:val="Heading2"/>
      </w:pPr>
      <w:r>
        <w:lastRenderedPageBreak/>
        <w:t>4. External Services</w:t>
      </w:r>
    </w:p>
    <w:p w14:paraId="1245ECE8" w14:textId="77777777" w:rsidR="000E3A7D" w:rsidRDefault="00000000">
      <w:r>
        <w:t>Write transactions via SOAP (XML)</w:t>
      </w:r>
      <w:r>
        <w:br/>
        <w:t>Read account balance via REST (JSON)</w:t>
      </w:r>
    </w:p>
    <w:p w14:paraId="1F9E28E5" w14:textId="6865D0B0" w:rsidR="000E3A7D" w:rsidRDefault="00000000">
      <w:pPr>
        <w:pStyle w:val="Heading1"/>
      </w:pPr>
      <w:r>
        <w:t>Use of Standards</w:t>
      </w:r>
    </w:p>
    <w:p w14:paraId="11939DE7" w14:textId="77777777" w:rsidR="000E3A7D" w:rsidRDefault="00000000">
      <w:r>
        <w:t>- SOAP Service: XSD for validating the transaction structure</w:t>
      </w:r>
      <w:r>
        <w:br/>
        <w:t>- REST Service: JSON Schema for validating requests</w:t>
      </w:r>
    </w:p>
    <w:p w14:paraId="671D700C" w14:textId="24E75CC2" w:rsidR="000E3A7D" w:rsidRDefault="00000000">
      <w:pPr>
        <w:pStyle w:val="Heading1"/>
      </w:pPr>
      <w:r>
        <w:t>Use Cases</w:t>
      </w:r>
    </w:p>
    <w:p w14:paraId="6F6060FC" w14:textId="77777777" w:rsidR="000E3A7D" w:rsidRDefault="00000000">
      <w:pPr>
        <w:pStyle w:val="Heading2"/>
      </w:pPr>
      <w:r>
        <w:t>+++ UC1: Store Transaction</w:t>
      </w:r>
    </w:p>
    <w:p w14:paraId="5F75A193" w14:textId="77777777" w:rsidR="000E3A7D" w:rsidRDefault="00000000">
      <w:r>
        <w:t>An external service sends a list of transactions via SOAP.</w:t>
      </w:r>
      <w:r>
        <w:br/>
        <w:t>Each transaction contains ID, Name, Timestamp, and Amount.</w:t>
      </w:r>
      <w:r>
        <w:br/>
        <w:t>The transactions are persisted.</w:t>
      </w:r>
    </w:p>
    <w:p w14:paraId="3EC4722C" w14:textId="77777777" w:rsidR="000E3A7D" w:rsidRDefault="00000000">
      <w:r>
        <w:t>Example XML:</w:t>
      </w:r>
    </w:p>
    <w:p w14:paraId="115CDFCC" w14:textId="77777777" w:rsidR="000E3A7D" w:rsidRDefault="00000000">
      <w:pPr>
        <w:pStyle w:val="IntenseQuote"/>
      </w:pPr>
      <w:r>
        <w:t>&lt;transaction&gt;</w:t>
      </w:r>
      <w:r>
        <w:br/>
        <w:t xml:space="preserve">  &lt;id&gt;123&lt;/id&gt;</w:t>
      </w:r>
      <w:r>
        <w:br/>
        <w:t xml:space="preserve">  &lt;name&gt;Max Mustermann&lt;/name&gt;</w:t>
      </w:r>
      <w:r>
        <w:br/>
        <w:t xml:space="preserve">  &lt;timestamp&gt;2025-05-10T12:00:00Z&lt;/timestamp&gt;</w:t>
      </w:r>
      <w:r>
        <w:br/>
        <w:t xml:space="preserve">  &lt;amount&gt;+100.00&lt;/amount&gt;</w:t>
      </w:r>
      <w:r>
        <w:br/>
        <w:t>&lt;/transaction&gt;</w:t>
      </w:r>
    </w:p>
    <w:p w14:paraId="33025879" w14:textId="77777777" w:rsidR="000E3A7D" w:rsidRDefault="00000000">
      <w:pPr>
        <w:pStyle w:val="Heading2"/>
      </w:pPr>
      <w:r>
        <w:t>--- UC2: Query Account Balance</w:t>
      </w:r>
    </w:p>
    <w:p w14:paraId="7C08D8BE" w14:textId="3DB61512" w:rsidR="000E3A7D" w:rsidRDefault="00000000">
      <w:r>
        <w:t xml:space="preserve">A client sends a GET/POST request to the REST API with </w:t>
      </w:r>
      <w:r w:rsidR="000D1C02">
        <w:t>ID</w:t>
      </w:r>
      <w:r>
        <w:t xml:space="preserve"> and Timestamp.</w:t>
      </w:r>
      <w:r>
        <w:br/>
        <w:t>The account balance at the given time is calculated.</w:t>
      </w:r>
    </w:p>
    <w:p w14:paraId="7A6FF977" w14:textId="77777777" w:rsidR="000E3A7D" w:rsidRDefault="00000000">
      <w:r>
        <w:t>Example JSON request:</w:t>
      </w:r>
    </w:p>
    <w:p w14:paraId="34C24198" w14:textId="0E589C3B" w:rsidR="000E3A7D" w:rsidRDefault="00000000">
      <w:pPr>
        <w:pStyle w:val="IntenseQuote"/>
      </w:pPr>
      <w:r>
        <w:t>{</w:t>
      </w:r>
      <w:r>
        <w:br/>
        <w:t xml:space="preserve">  "</w:t>
      </w:r>
      <w:r w:rsidR="007B4274">
        <w:t>id</w:t>
      </w:r>
      <w:r>
        <w:t>": "</w:t>
      </w:r>
      <w:r w:rsidR="007B4274">
        <w:t>123</w:t>
      </w:r>
      <w:r>
        <w:t>",</w:t>
      </w:r>
      <w:r>
        <w:br/>
        <w:t xml:space="preserve">  "timestamp": "2025-05-10T13:00:00Z"</w:t>
      </w:r>
      <w:r>
        <w:br/>
        <w:t>}</w:t>
      </w:r>
    </w:p>
    <w:p w14:paraId="1B5B2556" w14:textId="77777777" w:rsidR="000E3A7D" w:rsidRDefault="00000000">
      <w:r>
        <w:t>Response:</w:t>
      </w:r>
    </w:p>
    <w:p w14:paraId="12B401CD" w14:textId="39C13D59" w:rsidR="000E3A7D" w:rsidRDefault="00000000">
      <w:pPr>
        <w:pStyle w:val="IntenseQuote"/>
      </w:pPr>
      <w:r>
        <w:t>{</w:t>
      </w:r>
      <w:r>
        <w:br/>
        <w:t xml:space="preserve">  "</w:t>
      </w:r>
      <w:r w:rsidR="007B4274">
        <w:t>id</w:t>
      </w:r>
      <w:r>
        <w:t>": "</w:t>
      </w:r>
      <w:r w:rsidR="007B4274">
        <w:t>123</w:t>
      </w:r>
      <w:r>
        <w:t>",</w:t>
      </w:r>
      <w:r>
        <w:br/>
        <w:t xml:space="preserve">  "balance": 250.00</w:t>
      </w:r>
      <w:r>
        <w:br/>
        <w:t>}</w:t>
      </w:r>
    </w:p>
    <w:p w14:paraId="1EB5D9BC" w14:textId="77777777" w:rsidR="000E3A7D" w:rsidRDefault="00000000">
      <w:pPr>
        <w:pStyle w:val="Heading1"/>
      </w:pPr>
      <w:r>
        <w:lastRenderedPageBreak/>
        <w:t>Summary:</w:t>
      </w:r>
    </w:p>
    <w:p w14:paraId="416EC6FB" w14:textId="77777777" w:rsidR="000E3A7D" w:rsidRDefault="00000000">
      <w:r>
        <w:t>This service acts as a central integration component for transactions, offering both a write interface (SOAP/XML) and a read interface (REST/JSON). The data is stored in a PostgreSQL database, which serves as the source for aggregated balance information.</w:t>
      </w:r>
    </w:p>
    <w:p w14:paraId="51D4622D" w14:textId="77777777" w:rsidR="000E3A7D" w:rsidRDefault="00000000">
      <w:pPr>
        <w:pStyle w:val="Heading1"/>
      </w:pPr>
      <w:r>
        <w:t>Technology Stack:</w:t>
      </w:r>
    </w:p>
    <w:p w14:paraId="5BC72DC4" w14:textId="77777777" w:rsidR="000E3A7D" w:rsidRDefault="00000000">
      <w:r>
        <w:t>- SOAP + XML + XSD</w:t>
      </w:r>
      <w:r>
        <w:br/>
        <w:t>- REST + JSON + Schema</w:t>
      </w:r>
      <w:r>
        <w:br/>
        <w:t>- PostgreSQL</w:t>
      </w:r>
    </w:p>
    <w:sectPr w:rsidR="000E3A7D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ABACB" w14:textId="77777777" w:rsidR="006D0960" w:rsidRDefault="006D0960" w:rsidP="00E8695C">
      <w:pPr>
        <w:spacing w:after="0" w:line="240" w:lineRule="auto"/>
      </w:pPr>
      <w:r>
        <w:separator/>
      </w:r>
    </w:p>
  </w:endnote>
  <w:endnote w:type="continuationSeparator" w:id="0">
    <w:p w14:paraId="11891237" w14:textId="77777777" w:rsidR="006D0960" w:rsidRDefault="006D0960" w:rsidP="00E8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E220E" w14:textId="720F0CC7" w:rsidR="00E8695C" w:rsidRDefault="00E8695C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6A1432" wp14:editId="73E4CF9D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7150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80621" w14:textId="03C915F7" w:rsidR="00E8695C" w:rsidRPr="00E8695C" w:rsidRDefault="00E8695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de-AT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de-AT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de-AT"/>
                                  </w:rPr>
                                  <w:t>Altin Kelmendi, Benjamin Jukic, Julian Hoffmann</w:t>
                                </w:r>
                              </w:sdtContent>
                            </w:sdt>
                            <w:r w:rsidRPr="00E8695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de-A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  <w:lang w:val="de-AT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8695C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  <w:lang w:val="de-AT"/>
                                  </w:rPr>
                                  <w:t xml:space="preserve">FH Technikum Wien 2025 | System </w:t>
                                </w:r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  <w:lang w:val="de-AT"/>
                                  </w:rPr>
                                  <w:t>integration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6A1432" id="Group 9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">
              <v:rect id="Rectangle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&#13;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7150;height:2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6EE80621" w14:textId="03C915F7" w:rsidR="00E8695C" w:rsidRPr="00E8695C" w:rsidRDefault="00E8695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de-AT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de-AT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de-AT"/>
                            </w:rPr>
                            <w:t>Altin Kelmendi, Benjamin Jukic, Julian Hoffmann</w:t>
                          </w:r>
                        </w:sdtContent>
                      </w:sdt>
                      <w:r w:rsidRPr="00E8695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de-AT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  <w:lang w:val="de-AT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E8695C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  <w:lang w:val="de-AT"/>
                            </w:rPr>
                            <w:t xml:space="preserve">FH Technikum Wien 2025 | System </w:t>
                          </w:r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  <w:lang w:val="de-AT"/>
                            </w:rPr>
                            <w:t>integration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4989D" w14:textId="77777777" w:rsidR="006D0960" w:rsidRDefault="006D0960" w:rsidP="00E8695C">
      <w:pPr>
        <w:spacing w:after="0" w:line="240" w:lineRule="auto"/>
      </w:pPr>
      <w:r>
        <w:separator/>
      </w:r>
    </w:p>
  </w:footnote>
  <w:footnote w:type="continuationSeparator" w:id="0">
    <w:p w14:paraId="0EA894E6" w14:textId="77777777" w:rsidR="006D0960" w:rsidRDefault="006D0960" w:rsidP="00E8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682404">
    <w:abstractNumId w:val="8"/>
  </w:num>
  <w:num w:numId="2" w16cid:durableId="2147315034">
    <w:abstractNumId w:val="6"/>
  </w:num>
  <w:num w:numId="3" w16cid:durableId="1879009128">
    <w:abstractNumId w:val="5"/>
  </w:num>
  <w:num w:numId="4" w16cid:durableId="969628804">
    <w:abstractNumId w:val="4"/>
  </w:num>
  <w:num w:numId="5" w16cid:durableId="1065303310">
    <w:abstractNumId w:val="7"/>
  </w:num>
  <w:num w:numId="6" w16cid:durableId="1814907512">
    <w:abstractNumId w:val="3"/>
  </w:num>
  <w:num w:numId="7" w16cid:durableId="1407263957">
    <w:abstractNumId w:val="2"/>
  </w:num>
  <w:num w:numId="8" w16cid:durableId="1092975584">
    <w:abstractNumId w:val="1"/>
  </w:num>
  <w:num w:numId="9" w16cid:durableId="74556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AFB"/>
    <w:rsid w:val="000D1C02"/>
    <w:rsid w:val="000E3A7D"/>
    <w:rsid w:val="0015074B"/>
    <w:rsid w:val="0029639D"/>
    <w:rsid w:val="00326F90"/>
    <w:rsid w:val="00634875"/>
    <w:rsid w:val="00694E3A"/>
    <w:rsid w:val="006D0960"/>
    <w:rsid w:val="00706AA3"/>
    <w:rsid w:val="0075416F"/>
    <w:rsid w:val="00774542"/>
    <w:rsid w:val="007B4274"/>
    <w:rsid w:val="009952DD"/>
    <w:rsid w:val="009A2E8D"/>
    <w:rsid w:val="00AA1D8D"/>
    <w:rsid w:val="00B47730"/>
    <w:rsid w:val="00CB0664"/>
    <w:rsid w:val="00DC1DB8"/>
    <w:rsid w:val="00E869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B403A94"/>
  <w14:defaultImageDpi w14:val="300"/>
  <w15:docId w15:val="{1E5DF33B-7CFB-5A42-9D1D-2F398EB3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FH Technikum Wien 2025 | System integration</Company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Altin Kelmendi</cp:lastModifiedBy>
  <cp:revision>4</cp:revision>
  <dcterms:created xsi:type="dcterms:W3CDTF">2025-05-10T12:57:00Z</dcterms:created>
  <dcterms:modified xsi:type="dcterms:W3CDTF">2025-05-10T12:58:00Z</dcterms:modified>
  <cp:category/>
</cp:coreProperties>
</file>