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24 de outubro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Revisão do layout principal e teste dos links do site.</w:t>
      </w:r>
    </w:p>
    <w:p>
      <w:r>
        <w:br/>
        <w:t>Encaminhamentos:</w:t>
      </w:r>
    </w:p>
    <w:p>
      <w:r>
        <w:t>Aprimorar a navegação e preparar o ambiente para novos jogos.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