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A7432" w14:textId="2D3612F1" w:rsidR="00F70244" w:rsidRPr="00E0233C" w:rsidRDefault="00F70244">
      <w:pPr>
        <w:rPr>
          <w:rFonts w:ascii="Calibri" w:hAnsi="Calibri" w:cs="Calibri"/>
          <w:color w:val="000000" w:themeColor="text1"/>
          <w:sz w:val="22"/>
          <w:szCs w:val="22"/>
        </w:rPr>
      </w:pPr>
      <w:r w:rsidRPr="00E0233C">
        <w:rPr>
          <w:rFonts w:ascii="Calibri" w:hAnsi="Calibri" w:cs="Calibri"/>
          <w:color w:val="000000" w:themeColor="text1"/>
          <w:sz w:val="22"/>
          <w:szCs w:val="22"/>
        </w:rPr>
        <w:t>C2 canonical pathways, DEG FDR &lt; 0.05</w:t>
      </w:r>
    </w:p>
    <w:p w14:paraId="0EB6F8A6" w14:textId="05C3517E" w:rsidR="00F70244" w:rsidRPr="00E0233C" w:rsidRDefault="00F70244">
      <w:pPr>
        <w:rPr>
          <w:rFonts w:ascii="Calibri" w:hAnsi="Calibri" w:cs="Calibri"/>
          <w:color w:val="000000" w:themeColor="text1"/>
          <w:sz w:val="22"/>
          <w:szCs w:val="22"/>
        </w:rPr>
      </w:pPr>
      <w:r w:rsidRPr="00E0233C">
        <w:rPr>
          <w:rFonts w:ascii="Calibri" w:hAnsi="Calibri" w:cs="Calibri"/>
          <w:color w:val="000000" w:themeColor="text1"/>
          <w:sz w:val="22"/>
          <w:szCs w:val="22"/>
        </w:rPr>
        <w:t>C5 GO biological pathways, DEG FDR &lt; 0.01</w:t>
      </w:r>
    </w:p>
    <w:p w14:paraId="0B54A360" w14:textId="77777777" w:rsidR="00F70244" w:rsidRPr="00E0233C" w:rsidRDefault="00F70244">
      <w:pPr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922"/>
        <w:gridCol w:w="1018"/>
        <w:gridCol w:w="5014"/>
        <w:gridCol w:w="6271"/>
      </w:tblGrid>
      <w:tr w:rsidR="00E0233C" w:rsidRPr="00E0233C" w14:paraId="13E5D57D" w14:textId="77777777" w:rsidTr="00F70244">
        <w:tc>
          <w:tcPr>
            <w:tcW w:w="922" w:type="dxa"/>
          </w:tcPr>
          <w:p w14:paraId="2F8E009B" w14:textId="4A034456" w:rsidR="00280C79" w:rsidRPr="00E0233C" w:rsidRDefault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Gene</w:t>
            </w:r>
          </w:p>
        </w:tc>
        <w:tc>
          <w:tcPr>
            <w:tcW w:w="1018" w:type="dxa"/>
          </w:tcPr>
          <w:p w14:paraId="4D402826" w14:textId="1323153C" w:rsidR="00280C79" w:rsidRPr="00E0233C" w:rsidRDefault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Hallmark</w:t>
            </w:r>
          </w:p>
        </w:tc>
        <w:tc>
          <w:tcPr>
            <w:tcW w:w="5014" w:type="dxa"/>
          </w:tcPr>
          <w:p w14:paraId="75BA05E9" w14:textId="309E8AD0" w:rsidR="00280C79" w:rsidRPr="00E0233C" w:rsidRDefault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6271" w:type="dxa"/>
          </w:tcPr>
          <w:p w14:paraId="7C81A00C" w14:textId="23ABC127" w:rsidR="00280C79" w:rsidRPr="00E0233C" w:rsidRDefault="00F70244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Other</w:t>
            </w:r>
            <w:r w:rsidR="00280C79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enriched DEG </w:t>
            </w:r>
            <w:r w:rsidR="00280C79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gene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sets</w:t>
            </w:r>
          </w:p>
        </w:tc>
      </w:tr>
      <w:tr w:rsidR="00E0233C" w:rsidRPr="00E0233C" w14:paraId="7FBB1CC5" w14:textId="77777777" w:rsidTr="007B16B1">
        <w:tc>
          <w:tcPr>
            <w:tcW w:w="922" w:type="dxa"/>
          </w:tcPr>
          <w:p w14:paraId="2E78F811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COL6A3</w:t>
            </w:r>
          </w:p>
        </w:tc>
        <w:tc>
          <w:tcPr>
            <w:tcW w:w="1018" w:type="dxa"/>
          </w:tcPr>
          <w:p w14:paraId="71D18235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EMT</w:t>
            </w:r>
          </w:p>
        </w:tc>
        <w:tc>
          <w:tcPr>
            <w:tcW w:w="5014" w:type="dxa"/>
          </w:tcPr>
          <w:p w14:paraId="0D7D29E3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Collagen Type VI Alpha 3 Chain</w:t>
            </w:r>
          </w:p>
        </w:tc>
        <w:tc>
          <w:tcPr>
            <w:tcW w:w="6271" w:type="dxa"/>
          </w:tcPr>
          <w:p w14:paraId="15BC9C0B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None</w:t>
            </w:r>
          </w:p>
        </w:tc>
      </w:tr>
      <w:tr w:rsidR="00E0233C" w:rsidRPr="00E0233C" w14:paraId="4912313C" w14:textId="77777777" w:rsidTr="007B16B1">
        <w:tc>
          <w:tcPr>
            <w:tcW w:w="922" w:type="dxa"/>
          </w:tcPr>
          <w:p w14:paraId="7FF721A9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CXCL10</w:t>
            </w:r>
          </w:p>
        </w:tc>
        <w:tc>
          <w:tcPr>
            <w:tcW w:w="1018" w:type="dxa"/>
          </w:tcPr>
          <w:p w14:paraId="46D33A1E" w14:textId="3ABF1071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  <w:p w14:paraId="30697621" w14:textId="00618A8C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  <w:p w14:paraId="58E592AC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INFLAM</w:t>
            </w:r>
          </w:p>
        </w:tc>
        <w:tc>
          <w:tcPr>
            <w:tcW w:w="5014" w:type="dxa"/>
          </w:tcPr>
          <w:p w14:paraId="7A38C3A5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C-X-C Motif Chemokine Ligand 10</w:t>
            </w:r>
          </w:p>
        </w:tc>
        <w:tc>
          <w:tcPr>
            <w:tcW w:w="6271" w:type="dxa"/>
          </w:tcPr>
          <w:p w14:paraId="6EB6981C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6DF65E15" w14:textId="7EFC3E1E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PEPTIDE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LIGAND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BINDING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RECEPTORS</w:t>
            </w:r>
          </w:p>
          <w:p w14:paraId="1F844BD5" w14:textId="4FEEDE00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CHEMOKINE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RECEPTORS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BIND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CHEMOKINES</w:t>
            </w:r>
          </w:p>
          <w:p w14:paraId="315DFC20" w14:textId="19D719B7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GPCR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LIGAND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BINDING</w:t>
            </w:r>
          </w:p>
          <w:p w14:paraId="7D9E37FB" w14:textId="322B9075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CLASS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1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RHODOPSIN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LIKE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RECEPTORS</w:t>
            </w:r>
          </w:p>
          <w:p w14:paraId="39D688A7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76453ADE" w14:textId="1539A5E0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58F04C6F" w14:textId="2BF9C09F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  <w:p w14:paraId="15B12CD9" w14:textId="5DBE0229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REGULATION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OF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CYTOSOLIC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CALCIUM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CONCENTRATION</w:t>
            </w:r>
          </w:p>
        </w:tc>
      </w:tr>
      <w:tr w:rsidR="00E0233C" w:rsidRPr="00E0233C" w14:paraId="661C860E" w14:textId="77777777" w:rsidTr="007B16B1">
        <w:tc>
          <w:tcPr>
            <w:tcW w:w="922" w:type="dxa"/>
          </w:tcPr>
          <w:p w14:paraId="3314B09E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CXCL11</w:t>
            </w:r>
          </w:p>
        </w:tc>
        <w:tc>
          <w:tcPr>
            <w:tcW w:w="1018" w:type="dxa"/>
          </w:tcPr>
          <w:p w14:paraId="3BC85F90" w14:textId="12140EB0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</w:t>
            </w:r>
          </w:p>
          <w:p w14:paraId="1106D9B4" w14:textId="647AE5E9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  <w:p w14:paraId="4EDA7F51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INFLAM</w:t>
            </w:r>
          </w:p>
        </w:tc>
        <w:tc>
          <w:tcPr>
            <w:tcW w:w="5014" w:type="dxa"/>
          </w:tcPr>
          <w:p w14:paraId="2F5337B8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C-X-C Motif Chemokine Ligand 11</w:t>
            </w:r>
          </w:p>
        </w:tc>
        <w:tc>
          <w:tcPr>
            <w:tcW w:w="6271" w:type="dxa"/>
          </w:tcPr>
          <w:p w14:paraId="268D59E6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KEGG</w:t>
            </w:r>
          </w:p>
          <w:p w14:paraId="17BE8E0B" w14:textId="5C4E6D41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CYTOKINE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-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CYTOKINE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RECEPTOR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INTERACTION</w:t>
            </w:r>
          </w:p>
          <w:p w14:paraId="045C0C66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5A5454B5" w14:textId="0862B1C2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PEPTIDE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LIGAND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BINDING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RECEPTORS</w:t>
            </w:r>
          </w:p>
          <w:p w14:paraId="704291AC" w14:textId="64F85ED0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CHEMOKINE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RECEPTORS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BIND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CHEMOKINES</w:t>
            </w:r>
          </w:p>
          <w:p w14:paraId="44DB5F3B" w14:textId="50A6F603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GPCR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LIGAND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BINDING</w:t>
            </w:r>
          </w:p>
          <w:p w14:paraId="2EE13C11" w14:textId="41F29486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CLASS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1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RHODOPSIN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LIKE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RECEPTORS</w:t>
            </w:r>
          </w:p>
          <w:p w14:paraId="11CA25A8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13134A78" w14:textId="303E6F18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REGULATION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OF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CYTOSOLIC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CALCIUM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CONCENTRATION</w:t>
            </w:r>
          </w:p>
        </w:tc>
      </w:tr>
      <w:tr w:rsidR="00E0233C" w:rsidRPr="00E0233C" w14:paraId="70621F3C" w14:textId="77777777" w:rsidTr="007B16B1">
        <w:tc>
          <w:tcPr>
            <w:tcW w:w="922" w:type="dxa"/>
          </w:tcPr>
          <w:p w14:paraId="6A841CB4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GMPR</w:t>
            </w:r>
          </w:p>
        </w:tc>
        <w:tc>
          <w:tcPr>
            <w:tcW w:w="1018" w:type="dxa"/>
          </w:tcPr>
          <w:p w14:paraId="694E04EC" w14:textId="35AED994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14" w:type="dxa"/>
          </w:tcPr>
          <w:p w14:paraId="711FC246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Guanosine Monophosphate Reductase</w:t>
            </w:r>
          </w:p>
        </w:tc>
        <w:tc>
          <w:tcPr>
            <w:tcW w:w="6271" w:type="dxa"/>
          </w:tcPr>
          <w:p w14:paraId="6A6CF0E3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None</w:t>
            </w:r>
          </w:p>
        </w:tc>
      </w:tr>
      <w:tr w:rsidR="00E0233C" w:rsidRPr="00E0233C" w14:paraId="40C9209F" w14:textId="77777777" w:rsidTr="007B16B1">
        <w:tc>
          <w:tcPr>
            <w:tcW w:w="922" w:type="dxa"/>
          </w:tcPr>
          <w:p w14:paraId="418022DC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IFIT1</w:t>
            </w:r>
          </w:p>
        </w:tc>
        <w:tc>
          <w:tcPr>
            <w:tcW w:w="1018" w:type="dxa"/>
          </w:tcPr>
          <w:p w14:paraId="6BC620AB" w14:textId="4AF2542C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5014" w:type="dxa"/>
          </w:tcPr>
          <w:p w14:paraId="2AE03CA7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Interferon Induced Protein with Tetratricopeptide Repeats 1</w:t>
            </w:r>
          </w:p>
        </w:tc>
        <w:tc>
          <w:tcPr>
            <w:tcW w:w="6271" w:type="dxa"/>
          </w:tcPr>
          <w:p w14:paraId="7783A84F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10DCD025" w14:textId="61B098BE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ALPHA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BETA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SIGNALING</w:t>
            </w:r>
          </w:p>
          <w:p w14:paraId="0229CF39" w14:textId="1ABA09BD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SIGNALING</w:t>
            </w:r>
          </w:p>
          <w:p w14:paraId="18FF5E87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17DA29F4" w14:textId="2412E791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27883601" w14:textId="504138B3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  <w:p w14:paraId="2F8C9F54" w14:textId="0B372A33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TYPE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</w:p>
        </w:tc>
      </w:tr>
      <w:tr w:rsidR="00E0233C" w:rsidRPr="00E0233C" w14:paraId="37730AB0" w14:textId="77777777" w:rsidTr="007B16B1">
        <w:tc>
          <w:tcPr>
            <w:tcW w:w="922" w:type="dxa"/>
          </w:tcPr>
          <w:p w14:paraId="7EF55C0F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IFIT2</w:t>
            </w:r>
          </w:p>
        </w:tc>
        <w:tc>
          <w:tcPr>
            <w:tcW w:w="1018" w:type="dxa"/>
          </w:tcPr>
          <w:p w14:paraId="25D9A5A9" w14:textId="112BF4B9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</w:t>
            </w:r>
          </w:p>
          <w:p w14:paraId="29B501C3" w14:textId="7539C796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5014" w:type="dxa"/>
          </w:tcPr>
          <w:p w14:paraId="2011669D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Interferon Induced Protein with Tetratricopeptide Repeats 2</w:t>
            </w:r>
          </w:p>
        </w:tc>
        <w:tc>
          <w:tcPr>
            <w:tcW w:w="6271" w:type="dxa"/>
          </w:tcPr>
          <w:p w14:paraId="569A6788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7C82A5B8" w14:textId="7EB9B1C4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ALPHA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BETA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SIGNALING</w:t>
            </w:r>
          </w:p>
          <w:p w14:paraId="3B1C7177" w14:textId="66F91752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SIGNALING</w:t>
            </w:r>
          </w:p>
          <w:p w14:paraId="4D39B22E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lastRenderedPageBreak/>
              <w:t>GO BP</w:t>
            </w:r>
          </w:p>
          <w:p w14:paraId="39756148" w14:textId="56789535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6721E770" w14:textId="2532EBD5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  <w:p w14:paraId="1AB89D30" w14:textId="7964EA57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TYPE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</w:p>
        </w:tc>
      </w:tr>
      <w:tr w:rsidR="00E0233C" w:rsidRPr="00E0233C" w14:paraId="2E8B5B2B" w14:textId="77777777" w:rsidTr="007B16B1">
        <w:tc>
          <w:tcPr>
            <w:tcW w:w="922" w:type="dxa"/>
          </w:tcPr>
          <w:p w14:paraId="792D63EB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lastRenderedPageBreak/>
              <w:t>MX2</w:t>
            </w:r>
          </w:p>
        </w:tc>
        <w:tc>
          <w:tcPr>
            <w:tcW w:w="1018" w:type="dxa"/>
          </w:tcPr>
          <w:p w14:paraId="5D5F1A1E" w14:textId="42A0566D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5014" w:type="dxa"/>
          </w:tcPr>
          <w:p w14:paraId="2479D288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MX Dynamin Like GTPase 2</w:t>
            </w:r>
          </w:p>
          <w:p w14:paraId="708E78E1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Interferon-Induced GTP-Binding Protein</w:t>
            </w:r>
          </w:p>
        </w:tc>
        <w:tc>
          <w:tcPr>
            <w:tcW w:w="6271" w:type="dxa"/>
          </w:tcPr>
          <w:p w14:paraId="24C048E6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7FB96E73" w14:textId="021FBCCF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ALPHA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BETA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SIGNALING</w:t>
            </w:r>
          </w:p>
          <w:p w14:paraId="07CF3C40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34470A24" w14:textId="3AA6979E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245CC4F9" w14:textId="6299ACC3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  <w:p w14:paraId="15FD3949" w14:textId="72D1E75C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TYPE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</w:p>
        </w:tc>
      </w:tr>
      <w:tr w:rsidR="00E0233C" w:rsidRPr="00E0233C" w14:paraId="6A993F0F" w14:textId="77777777" w:rsidTr="007B16B1">
        <w:tc>
          <w:tcPr>
            <w:tcW w:w="922" w:type="dxa"/>
          </w:tcPr>
          <w:p w14:paraId="493856D3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PARP9</w:t>
            </w:r>
          </w:p>
        </w:tc>
        <w:tc>
          <w:tcPr>
            <w:tcW w:w="1018" w:type="dxa"/>
          </w:tcPr>
          <w:p w14:paraId="1167AB2F" w14:textId="0349BC31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014" w:type="dxa"/>
          </w:tcPr>
          <w:p w14:paraId="511EDBFA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Poly(ADP-Ribose) Polymerase Family Member 9</w:t>
            </w:r>
          </w:p>
        </w:tc>
        <w:tc>
          <w:tcPr>
            <w:tcW w:w="6271" w:type="dxa"/>
          </w:tcPr>
          <w:p w14:paraId="27E9DE9D" w14:textId="77777777" w:rsidR="00F70244" w:rsidRPr="00E0233C" w:rsidRDefault="00F70244" w:rsidP="007B16B1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520DE9E0" w14:textId="2180C2F3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7AD22318" w14:textId="041C66F2" w:rsidR="00F70244" w:rsidRPr="00E0233C" w:rsidRDefault="00F70244" w:rsidP="007B16B1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</w:tc>
      </w:tr>
      <w:tr w:rsidR="00E0233C" w:rsidRPr="00E0233C" w14:paraId="3A19A5E2" w14:textId="77777777" w:rsidTr="00F70244">
        <w:tc>
          <w:tcPr>
            <w:tcW w:w="922" w:type="dxa"/>
          </w:tcPr>
          <w:p w14:paraId="7A1CBAAB" w14:textId="14918413" w:rsidR="00280C79" w:rsidRPr="00E0233C" w:rsidRDefault="00280C79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RSAD2</w:t>
            </w:r>
          </w:p>
        </w:tc>
        <w:tc>
          <w:tcPr>
            <w:tcW w:w="1018" w:type="dxa"/>
          </w:tcPr>
          <w:p w14:paraId="6729E44A" w14:textId="21080AE6" w:rsidR="00F70244" w:rsidRPr="00E0233C" w:rsidRDefault="00280C79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</w:t>
            </w:r>
          </w:p>
          <w:p w14:paraId="326D12DA" w14:textId="535DD9E2" w:rsidR="00280C79" w:rsidRPr="00E0233C" w:rsidRDefault="00280C79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IFN</w:t>
            </w:r>
            <w:r w:rsidR="00E0233C"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5014" w:type="dxa"/>
          </w:tcPr>
          <w:p w14:paraId="50F2346B" w14:textId="77777777" w:rsidR="00280C79" w:rsidRPr="00E0233C" w:rsidRDefault="00F70244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Radical S-Adenosyl Methionine Domain Containing 2</w:t>
            </w:r>
          </w:p>
          <w:p w14:paraId="6C44BD4F" w14:textId="77777777" w:rsidR="00F70244" w:rsidRPr="00E0233C" w:rsidRDefault="00F70244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3B321DD5" w14:textId="76BBF080" w:rsidR="00F70244" w:rsidRPr="00E0233C" w:rsidRDefault="00F70244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Virus Inhibitory Protein, Endoplasmic Reticulum-Associated, Interferon-Inducible</w:t>
            </w:r>
          </w:p>
        </w:tc>
        <w:tc>
          <w:tcPr>
            <w:tcW w:w="6271" w:type="dxa"/>
          </w:tcPr>
          <w:p w14:paraId="5CFE9574" w14:textId="77777777" w:rsidR="00280C79" w:rsidRPr="00E0233C" w:rsidRDefault="00280C79" w:rsidP="00280C79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REACTOME</w:t>
            </w:r>
          </w:p>
          <w:p w14:paraId="60FEA005" w14:textId="05008B65" w:rsidR="00280C79" w:rsidRPr="00E0233C" w:rsidRDefault="00280C79" w:rsidP="00F70244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ALPHA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BETA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SIGNALING</w:t>
            </w:r>
          </w:p>
          <w:p w14:paraId="5A0BA822" w14:textId="1D6236EB" w:rsidR="00280C79" w:rsidRPr="00E0233C" w:rsidRDefault="00280C79" w:rsidP="00F70244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SIGNALING</w:t>
            </w:r>
          </w:p>
          <w:p w14:paraId="075AA3F0" w14:textId="77777777" w:rsidR="00F70244" w:rsidRPr="00E0233C" w:rsidRDefault="00F70244" w:rsidP="00F7024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GO BP</w:t>
            </w:r>
          </w:p>
          <w:p w14:paraId="376928F3" w14:textId="6BF5F8F9" w:rsidR="00F70244" w:rsidRPr="00E0233C" w:rsidRDefault="00F70244" w:rsidP="00F70244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DEFENSE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9F9F9"/>
              </w:rPr>
              <w:t>VIRUS</w:t>
            </w:r>
          </w:p>
          <w:p w14:paraId="7919E8E8" w14:textId="269EDC37" w:rsidR="00F70244" w:rsidRPr="00E0233C" w:rsidRDefault="00F70244" w:rsidP="00F70244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VIRUS</w:t>
            </w:r>
          </w:p>
          <w:p w14:paraId="0CAF3F3C" w14:textId="09CE2E93" w:rsidR="00280C79" w:rsidRPr="00E0233C" w:rsidRDefault="00F70244" w:rsidP="00F70244">
            <w:pPr>
              <w:ind w:left="335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RESPONSE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TYPE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E0233C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INTERFERON</w:t>
            </w:r>
          </w:p>
        </w:tc>
      </w:tr>
    </w:tbl>
    <w:p w14:paraId="30DEC19A" w14:textId="77777777" w:rsidR="00DF3B11" w:rsidRPr="00E0233C" w:rsidRDefault="00DF3B11">
      <w:pPr>
        <w:rPr>
          <w:rFonts w:ascii="Calibri" w:hAnsi="Calibri" w:cs="Calibri"/>
          <w:color w:val="000000" w:themeColor="text1"/>
          <w:sz w:val="22"/>
          <w:szCs w:val="22"/>
        </w:rPr>
      </w:pPr>
    </w:p>
    <w:sectPr w:rsidR="00DF3B11" w:rsidRPr="00E0233C" w:rsidSect="00F70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79"/>
    <w:rsid w:val="00280C79"/>
    <w:rsid w:val="00D61B97"/>
    <w:rsid w:val="00DF3B11"/>
    <w:rsid w:val="00E0233C"/>
    <w:rsid w:val="00F7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6500"/>
  <w15:chartTrackingRefBased/>
  <w15:docId w15:val="{A5A5FF40-68F6-CF47-8414-935D1C2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1</cp:revision>
  <dcterms:created xsi:type="dcterms:W3CDTF">2021-05-19T00:09:00Z</dcterms:created>
  <dcterms:modified xsi:type="dcterms:W3CDTF">2021-05-19T00:35:00Z</dcterms:modified>
</cp:coreProperties>
</file>