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</w:t>
      </w:r>
    </w:p>
    <w:p>
      <w:r>
        <w:t>甲方：北京星河智能科技有限公司</w:t>
      </w:r>
    </w:p>
    <w:p>
      <w:r>
        <w:t>乙方：上海蓝海供应链有限公司</w:t>
      </w:r>
    </w:p>
    <w:p>
      <w:r>
        <w:t>一、采购内容：乙方向甲方供应智能终端设备及配套服务，具体清单以双方邮件确认为准。</w:t>
      </w:r>
    </w:p>
    <w:p>
      <w:r>
        <w:t>二、合同金额：双方根据实际采购数量另行结算。</w:t>
      </w:r>
    </w:p>
    <w:p>
      <w:r>
        <w:t>三、履行期限：乙方应尽快完成供货，具体时间双方另行协商。</w:t>
      </w:r>
    </w:p>
    <w:p>
      <w:r>
        <w:t>四、付款方式：甲方收到货物后安排付款。</w:t>
      </w:r>
    </w:p>
    <w:p>
      <w:r>
        <w:t>五、验收：甲方在收到货物后进行验收，如有问题双方协商处理。</w:t>
      </w:r>
    </w:p>
    <w:p>
      <w:r>
        <w:t>六、违约责任：任何一方违约的，应承担相应责任。</w:t>
      </w:r>
    </w:p>
    <w:p>
      <w:r>
        <w:t>七、保密：双方应对合作信息保密。</w:t>
      </w:r>
    </w:p>
    <w:p>
      <w:r>
        <w:t>八、争议解决：发生争议时双方友好协商解决。</w:t>
      </w:r>
    </w:p>
    <w:p>
      <w:r>
        <w:t>九、其他：本合同自双方盖章后生效。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