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627" w:rsidRPr="001E7DDA" w:rsidRDefault="00335627" w:rsidP="00335627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Един от най-използваните елементи от ООП-то, са т.нар. 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интерфейси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и 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абстрактни класове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.</w:t>
      </w:r>
      <w:bookmarkStart w:id="0" w:name="_GoBack"/>
      <w:bookmarkEnd w:id="0"/>
    </w:p>
    <w:p w:rsidR="00335627" w:rsidRPr="001E7DDA" w:rsidRDefault="00335627" w:rsidP="00335627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В езика C++ те не същестуват в същия вид, както например в езиците C#/Java, </w:t>
      </w:r>
    </w:p>
    <w:p w:rsidR="00335627" w:rsidRPr="001E7DDA" w:rsidRDefault="00335627" w:rsidP="001E7DDA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целта на тази задача е да се създадат такива подобни.</w:t>
      </w:r>
    </w:p>
    <w:p w:rsidR="00335627" w:rsidRPr="001E7DDA" w:rsidRDefault="00335627" w:rsidP="00335627">
      <w:pPr>
        <w:spacing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1E7DDA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t>Comparable</w:t>
      </w:r>
    </w:p>
    <w:p w:rsidR="00335627" w:rsidRPr="001E7DDA" w:rsidRDefault="00335627" w:rsidP="001E7DDA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Ще играе ролята на интерфейс, чрез който ще показваме, че даден клас може да се сравнява.</w:t>
      </w:r>
    </w:p>
    <w:p w:rsidR="00335627" w:rsidRPr="001E7DDA" w:rsidRDefault="00335627" w:rsidP="001E7DD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Предефинирайте операторите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==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и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!=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като абстрактни функции, приемащи указател от тип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Comparable</w:t>
      </w:r>
    </w:p>
    <w:p w:rsidR="00335627" w:rsidRPr="001E7DDA" w:rsidRDefault="00335627" w:rsidP="00335627">
      <w:pPr>
        <w:spacing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1E7DDA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t>Debug</w:t>
      </w:r>
    </w:p>
    <w:p w:rsidR="00335627" w:rsidRPr="001E7DDA" w:rsidRDefault="00335627" w:rsidP="00335627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Ще играе ролята на интерфейс, чрез който ще даваме възможността, да принтираме допълнителна информация за </w:t>
      </w:r>
    </w:p>
    <w:p w:rsidR="00335627" w:rsidRPr="001E7DDA" w:rsidRDefault="00335627" w:rsidP="001E7DDA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състоянието на даден клас, с цел откриване на грешки.</w:t>
      </w:r>
    </w:p>
    <w:p w:rsidR="00335627" w:rsidRPr="001E7DDA" w:rsidRDefault="00335627" w:rsidP="001E7DDA">
      <w:pPr>
        <w:numPr>
          <w:ilvl w:val="0"/>
          <w:numId w:val="2"/>
        </w:numPr>
        <w:spacing w:after="12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Създайте абстрактна функция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debug_print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, която да връща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string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обект.</w:t>
      </w:r>
    </w:p>
    <w:p w:rsidR="00335627" w:rsidRPr="001E7DDA" w:rsidRDefault="00335627" w:rsidP="00335627">
      <w:pPr>
        <w:spacing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1E7DDA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t>Serializable</w:t>
      </w:r>
    </w:p>
    <w:p w:rsidR="00335627" w:rsidRPr="001E7DDA" w:rsidRDefault="00335627" w:rsidP="00335627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Ще играе ролята на интерфейс, показващ че даден клас може да се сериализира (да се превърне до низ), както и</w:t>
      </w:r>
    </w:p>
    <w:p w:rsidR="00335627" w:rsidRPr="001E7DDA" w:rsidRDefault="00335627" w:rsidP="001E7DDA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десериализира (че може да се създаде обект, по подаден низ).</w:t>
      </w:r>
    </w:p>
    <w:p w:rsidR="00335627" w:rsidRPr="001E7DDA" w:rsidRDefault="00335627" w:rsidP="00335627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Създайте абстрактна функция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to_string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, която връща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string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обект.</w:t>
      </w:r>
    </w:p>
    <w:p w:rsidR="00335627" w:rsidRPr="001E7DDA" w:rsidRDefault="00335627" w:rsidP="001E7DDA">
      <w:pPr>
        <w:numPr>
          <w:ilvl w:val="0"/>
          <w:numId w:val="3"/>
        </w:numPr>
        <w:spacing w:after="12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Създайте абстрактна функция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from_string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, която приема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string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обект, и модифицира текущия обект, спрямо подадения низ.</w:t>
      </w:r>
    </w:p>
    <w:p w:rsidR="00335627" w:rsidRPr="001E7DDA" w:rsidRDefault="00335627" w:rsidP="00335627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Пример:</w:t>
      </w:r>
    </w:p>
    <w:p w:rsidR="00335627" w:rsidRPr="001E7DDA" w:rsidRDefault="00335627" w:rsidP="00335627">
      <w:pPr>
        <w:spacing w:after="36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Ако имаме дадения клас Foo:</w:t>
      </w:r>
    </w:p>
    <w:p w:rsidR="00335627" w:rsidRPr="001E7DDA" w:rsidRDefault="00335627" w:rsidP="00335627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class Foo{</w:t>
      </w:r>
    </w:p>
    <w:p w:rsidR="00335627" w:rsidRPr="001E7DDA" w:rsidRDefault="00335627" w:rsidP="00335627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public:</w:t>
      </w:r>
    </w:p>
    <w:p w:rsidR="00335627" w:rsidRPr="001E7DDA" w:rsidRDefault="00335627" w:rsidP="00335627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   int value;</w:t>
      </w:r>
    </w:p>
    <w:p w:rsidR="00335627" w:rsidRPr="001E7DDA" w:rsidRDefault="00335627" w:rsidP="00335627">
      <w:pPr>
        <w:spacing w:after="30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};</w:t>
      </w:r>
    </w:p>
    <w:p w:rsidR="00335627" w:rsidRPr="001E7DDA" w:rsidRDefault="00335627" w:rsidP="00335627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to_string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може да връща стойността на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value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, 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from_string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ще приема един такъв низ, и ще променя</w:t>
      </w:r>
    </w:p>
    <w:p w:rsidR="00335627" w:rsidRPr="001E7DDA" w:rsidRDefault="00335627" w:rsidP="00335627">
      <w:pPr>
        <w:spacing w:after="36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стойността на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value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спрямо съдържанието на низа.</w:t>
      </w:r>
    </w:p>
    <w:p w:rsidR="00335627" w:rsidRPr="001E7DDA" w:rsidRDefault="00335627" w:rsidP="00335627">
      <w:pPr>
        <w:spacing w:after="36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lastRenderedPageBreak/>
        <w:t xml:space="preserve">Всеки един от тези класове, ще бъдат наследени от един специален клас 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Object</w:t>
      </w:r>
    </w:p>
    <w:p w:rsidR="00335627" w:rsidRPr="001E7DDA" w:rsidRDefault="00335627" w:rsidP="00335627">
      <w:pPr>
        <w:spacing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1E7DDA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t>Object</w:t>
      </w:r>
    </w:p>
    <w:p w:rsidR="00335627" w:rsidRPr="001E7DDA" w:rsidRDefault="00335627" w:rsidP="00335627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Този абстрактен клас ще играе ролята на база, върху която ще стъпят всички други класове в задачата.</w:t>
      </w:r>
    </w:p>
    <w:p w:rsidR="00335627" w:rsidRPr="001E7DDA" w:rsidRDefault="00335627" w:rsidP="001E7DDA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За целите на конкретната задача, той ще съдържа и някои член-данни.</w:t>
      </w:r>
    </w:p>
    <w:p w:rsidR="00335627" w:rsidRPr="001E7DDA" w:rsidRDefault="00335627" w:rsidP="00335627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Наследява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Comparable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,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Debug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и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Serializable</w:t>
      </w:r>
    </w:p>
    <w:p w:rsidR="00335627" w:rsidRPr="001E7DDA" w:rsidRDefault="00335627" w:rsidP="00335627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параметри</w:t>
      </w:r>
    </w:p>
    <w:p w:rsidR="00335627" w:rsidRPr="001E7DDA" w:rsidRDefault="00335627" w:rsidP="00335627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clone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, който прави дълбоко копие на текущия обект. Връща се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Object*</w:t>
      </w:r>
    </w:p>
    <w:p w:rsidR="00335627" w:rsidRPr="001E7DDA" w:rsidRDefault="00335627" w:rsidP="00335627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Име на файл (name)</w:t>
      </w:r>
    </w:p>
    <w:p w:rsidR="00335627" w:rsidRPr="001E7DDA" w:rsidRDefault="00335627" w:rsidP="00335627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Локация на файл (location)</w:t>
      </w:r>
    </w:p>
    <w:p w:rsidR="00335627" w:rsidRPr="001E7DDA" w:rsidRDefault="00335627" w:rsidP="00335627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Разширение на файл (extension)</w:t>
      </w:r>
    </w:p>
    <w:p w:rsidR="00335627" w:rsidRPr="001E7DDA" w:rsidRDefault="00335627" w:rsidP="00335627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Метод за създаване на пълен път на файла</w:t>
      </w:r>
    </w:p>
    <w:p w:rsidR="00335627" w:rsidRPr="001E7DDA" w:rsidRDefault="00335627" w:rsidP="001E7DDA">
      <w:pPr>
        <w:numPr>
          <w:ilvl w:val="1"/>
          <w:numId w:val="4"/>
        </w:numPr>
        <w:spacing w:after="120" w:line="240" w:lineRule="auto"/>
        <w:ind w:left="143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Формат: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&lt;location&gt;/&lt;name&gt;.&lt;extension&gt;</w:t>
      </w:r>
    </w:p>
    <w:p w:rsidR="00335627" w:rsidRPr="001E7DDA" w:rsidRDefault="00335627" w:rsidP="00335627">
      <w:pPr>
        <w:spacing w:after="36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С помощта на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Object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ще създадем още два класа - 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Document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и 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>KeyValueDatabase</w:t>
      </w:r>
    </w:p>
    <w:p w:rsidR="00335627" w:rsidRPr="001E7DDA" w:rsidRDefault="00335627" w:rsidP="00335627">
      <w:pPr>
        <w:spacing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1E7DDA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t>Document</w:t>
      </w:r>
    </w:p>
    <w:p w:rsidR="00335627" w:rsidRPr="001E7DDA" w:rsidRDefault="00335627" w:rsidP="001E7DDA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Играе ролята на текстов документ, където можем да пишем и четем ред по ред</w:t>
      </w:r>
    </w:p>
    <w:p w:rsidR="00335627" w:rsidRPr="001E7DDA" w:rsidRDefault="00335627" w:rsidP="0033562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Наследява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Object</w:t>
      </w:r>
    </w:p>
    <w:p w:rsidR="00335627" w:rsidRPr="001E7DDA" w:rsidRDefault="00335627" w:rsidP="0033562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Пази в себе си колекция от низове (един низ е равен на един ред)</w:t>
      </w:r>
    </w:p>
    <w:p w:rsidR="00335627" w:rsidRPr="001E7DDA" w:rsidRDefault="00335627" w:rsidP="0033562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 за писане във документа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write_line</w:t>
      </w:r>
    </w:p>
    <w:p w:rsidR="00335627" w:rsidRPr="001E7DDA" w:rsidRDefault="00335627" w:rsidP="0033562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Методи за четене в документа. Документа се чете ред по ред, като се "помни" до къде сме прочели документа</w:t>
      </w:r>
    </w:p>
    <w:p w:rsidR="00335627" w:rsidRPr="001E7DDA" w:rsidRDefault="00335627" w:rsidP="00335627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read_line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, който връща следващия ред, който трябва да се "прочете"</w:t>
      </w:r>
    </w:p>
    <w:p w:rsidR="00335627" w:rsidRPr="001E7DDA" w:rsidRDefault="00335627" w:rsidP="00335627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Метод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read_line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, приемащ аргумент кой ред да се прочете. След извикването на този метод, четенето на документа продължава от подадения ред</w:t>
      </w:r>
    </w:p>
    <w:p w:rsidR="00335627" w:rsidRPr="001E7DDA" w:rsidRDefault="00335627" w:rsidP="00335627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Ако не може да се прочете ред (например сме прочели документа до край), да се хвърля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std::out_of_range</w:t>
      </w: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 изключение</w:t>
      </w:r>
    </w:p>
    <w:p w:rsidR="00335627" w:rsidRPr="001E7DDA" w:rsidRDefault="00335627" w:rsidP="00335627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Броенето на редовете започва от 1</w:t>
      </w:r>
    </w:p>
    <w:p w:rsidR="00335627" w:rsidRPr="001E7DDA" w:rsidRDefault="00335627" w:rsidP="0033562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Два документа са равни, когато техните редове са едни и същи </w:t>
      </w:r>
      <w:r w:rsidRPr="001E7DDA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(бележка: ако редовете на документ 1 е подмножество на редовете на документ 2, документ 1 НЕ Е равен на документ 2)</w:t>
      </w:r>
    </w:p>
    <w:p w:rsidR="00335627" w:rsidRPr="001E7DDA" w:rsidRDefault="00335627" w:rsidP="0033562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lastRenderedPageBreak/>
        <w:t>Сериализирането на един документ се извършва по следния начин:</w:t>
      </w:r>
    </w:p>
    <w:p w:rsidR="00335627" w:rsidRPr="001E7DDA" w:rsidRDefault="00335627" w:rsidP="00335627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На първите три реда се записва името, локацията и разширението на документа</w:t>
      </w:r>
    </w:p>
    <w:p w:rsidR="00335627" w:rsidRPr="001E7DDA" w:rsidRDefault="00335627" w:rsidP="00335627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На следващите реда, се записва съдържанието на документа</w:t>
      </w:r>
    </w:p>
    <w:p w:rsidR="00335627" w:rsidRPr="001E7DDA" w:rsidRDefault="00335627" w:rsidP="00335627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След последния ред от документа, при сериализиране се очаква да има нов ред също</w:t>
      </w:r>
    </w:p>
    <w:p w:rsidR="00335627" w:rsidRPr="001E7DDA" w:rsidRDefault="00335627" w:rsidP="0033562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Десериализирането на един документ се извършва по същия начин</w:t>
      </w:r>
    </w:p>
    <w:p w:rsidR="00335627" w:rsidRPr="001E7DDA" w:rsidRDefault="00335627" w:rsidP="0033562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Принтирането на допълнителната информация се извършва по следния начин:</w:t>
      </w:r>
    </w:p>
    <w:p w:rsidR="00335627" w:rsidRPr="001E7DDA" w:rsidRDefault="00335627" w:rsidP="00335627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За всеки ред от съдържанието, се записва нов ред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Line &lt;номер_на_реда&gt;:&lt;ред&gt;</w:t>
      </w:r>
    </w:p>
    <w:p w:rsidR="00335627" w:rsidRPr="001E7DDA" w:rsidRDefault="00335627" w:rsidP="001E7DDA">
      <w:pPr>
        <w:numPr>
          <w:ilvl w:val="1"/>
          <w:numId w:val="5"/>
        </w:numPr>
        <w:spacing w:after="120" w:line="240" w:lineRule="auto"/>
        <w:ind w:left="143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След последния ред се очаква да има нов ред</w:t>
      </w:r>
      <w:r w:rsidRPr="001E7DDA">
        <w:rPr>
          <w:rFonts w:asciiTheme="majorHAnsi" w:eastAsia="Times New Roman" w:hAnsiTheme="majorHAnsi" w:cstheme="majorHAnsi"/>
          <w:color w:val="000000"/>
          <w:szCs w:val="20"/>
          <w:lang w:eastAsia="bg-BG"/>
        </w:rPr>
        <w:t>​</w:t>
      </w:r>
    </w:p>
    <w:p w:rsidR="00335627" w:rsidRPr="001E7DDA" w:rsidRDefault="00335627" w:rsidP="00335627">
      <w:pPr>
        <w:spacing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40"/>
          <w:szCs w:val="36"/>
          <w:lang w:eastAsia="bg-BG"/>
        </w:rPr>
      </w:pPr>
      <w:r w:rsidRPr="001E7DDA">
        <w:rPr>
          <w:rFonts w:asciiTheme="majorHAnsi" w:eastAsia="Times New Roman" w:hAnsiTheme="majorHAnsi" w:cstheme="majorHAnsi"/>
          <w:b/>
          <w:bCs/>
          <w:color w:val="000000"/>
          <w:sz w:val="36"/>
          <w:szCs w:val="34"/>
          <w:lang w:eastAsia="bg-BG"/>
        </w:rPr>
        <w:t>KeyValueDatabase</w:t>
      </w:r>
    </w:p>
    <w:p w:rsidR="00335627" w:rsidRPr="001E7DDA" w:rsidRDefault="00335627" w:rsidP="001E7DDA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Играе ролята на база от данни, пазеща в себе си двойки от ключ и стойност.</w:t>
      </w:r>
    </w:p>
    <w:p w:rsidR="00335627" w:rsidRPr="001E7DDA" w:rsidRDefault="00335627" w:rsidP="00335627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Наследява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Object</w:t>
      </w:r>
    </w:p>
    <w:p w:rsidR="00335627" w:rsidRPr="001E7DDA" w:rsidRDefault="00335627" w:rsidP="001E7DDA">
      <w:pPr>
        <w:numPr>
          <w:ilvl w:val="0"/>
          <w:numId w:val="6"/>
        </w:numPr>
        <w:spacing w:after="12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Пази в себе си двойки ключ и стойност, където ключът е низ, а стойността - цяло число.</w:t>
      </w:r>
    </w:p>
    <w:p w:rsidR="00335627" w:rsidRPr="001E7DDA" w:rsidRDefault="00335627" w:rsidP="00335627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Съдържа метод за добавяне на нова двойка ключ и стойност. Ако ключът вече се съдържа в колекцията, </w:t>
      </w:r>
    </w:p>
    <w:p w:rsidR="00335627" w:rsidRPr="001E7DDA" w:rsidRDefault="00335627" w:rsidP="001E7DDA">
      <w:pPr>
        <w:numPr>
          <w:ilvl w:val="0"/>
          <w:numId w:val="7"/>
        </w:numPr>
        <w:spacing w:after="12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се хвърля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std::invalid_argument</w:t>
      </w:r>
    </w:p>
    <w:p w:rsidR="00335627" w:rsidRPr="001E7DDA" w:rsidRDefault="00335627" w:rsidP="00335627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Съдържа метод за взимане на стойност, по подаден ключ. Ако ключът не се съдържа в колекцията,</w:t>
      </w:r>
    </w:p>
    <w:p w:rsidR="00335627" w:rsidRPr="001E7DDA" w:rsidRDefault="00335627" w:rsidP="00335627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се хвърля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std::invalid_argument</w:t>
      </w:r>
    </w:p>
    <w:p w:rsidR="00335627" w:rsidRPr="001E7DDA" w:rsidRDefault="00335627" w:rsidP="00335627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Две бази са равни, когато техните двойки от ключове и стойности са равни </w:t>
      </w:r>
      <w:r w:rsidRPr="001E7DDA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(бележка: ако двойките ключ/стойност на база1 са подмножество на тези от база2, база 1 НЕ Е равна на база 2)</w:t>
      </w:r>
    </w:p>
    <w:p w:rsidR="00335627" w:rsidRPr="001E7DDA" w:rsidRDefault="00335627" w:rsidP="00335627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Сериализирането на една база се извършва по следния начин:</w:t>
      </w:r>
    </w:p>
    <w:p w:rsidR="00335627" w:rsidRPr="001E7DDA" w:rsidRDefault="00335627" w:rsidP="00335627">
      <w:pPr>
        <w:numPr>
          <w:ilvl w:val="1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На първите три реда се записва името, локацията и разширението на документа</w:t>
      </w:r>
    </w:p>
    <w:p w:rsidR="00335627" w:rsidRPr="001E7DDA" w:rsidRDefault="00335627" w:rsidP="00335627">
      <w:pPr>
        <w:numPr>
          <w:ilvl w:val="1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На следващите редове, се записва ред със следния формат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&lt;ключ&gt;:&lt;стойност&gt;</w:t>
      </w:r>
    </w:p>
    <w:p w:rsidR="00335627" w:rsidRPr="001E7DDA" w:rsidRDefault="00335627" w:rsidP="00335627">
      <w:pPr>
        <w:numPr>
          <w:ilvl w:val="1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Очаква се низа да завършва с нов ред</w:t>
      </w:r>
    </w:p>
    <w:p w:rsidR="00335627" w:rsidRPr="001E7DDA" w:rsidRDefault="00335627" w:rsidP="00335627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Десериализирането на една база се случва по същия начин</w:t>
      </w:r>
    </w:p>
    <w:p w:rsidR="00335627" w:rsidRPr="001E7DDA" w:rsidRDefault="00335627" w:rsidP="00335627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Принтирането на допълнителната информация се извършва по следния начин:</w:t>
      </w:r>
    </w:p>
    <w:p w:rsidR="00335627" w:rsidRPr="001E7DDA" w:rsidRDefault="00335627" w:rsidP="00335627">
      <w:pPr>
        <w:numPr>
          <w:ilvl w:val="1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 xml:space="preserve">За всяка двойка, се записва нов ред </w:t>
      </w:r>
      <w:r w:rsidRPr="001E7DDA">
        <w:rPr>
          <w:rFonts w:asciiTheme="majorHAnsi" w:eastAsia="Times New Roman" w:hAnsiTheme="majorHAnsi" w:cstheme="majorHAnsi"/>
          <w:color w:val="000000"/>
          <w:szCs w:val="21"/>
          <w:lang w:eastAsia="bg-BG"/>
        </w:rPr>
        <w:t>{&lt;ключ&gt;:&lt;стойност&gt;}</w:t>
      </w:r>
    </w:p>
    <w:p w:rsidR="00335627" w:rsidRPr="001E7DDA" w:rsidRDefault="00335627" w:rsidP="00335627">
      <w:pPr>
        <w:numPr>
          <w:ilvl w:val="1"/>
          <w:numId w:val="8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1E7DDA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Очаква се низа да завършва с нов ред</w:t>
      </w:r>
    </w:p>
    <w:p w:rsidR="001E7DDA" w:rsidRPr="001E7DDA" w:rsidRDefault="00335627" w:rsidP="001E7DDA">
      <w:pPr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lang w:val="en-US" w:eastAsia="bg-BG"/>
        </w:rPr>
      </w:pP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lastRenderedPageBreak/>
        <w:t xml:space="preserve">За този клас е забранено използването на 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Cs w:val="21"/>
          <w:lang w:eastAsia="bg-BG"/>
        </w:rPr>
        <w:t>std::map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 xml:space="preserve">, 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Cs w:val="21"/>
          <w:lang w:eastAsia="bg-BG"/>
        </w:rPr>
        <w:t>std::unordered_map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 xml:space="preserve"> и всички други колекции, които предоставят търсена функционалност "наготово" (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Cs w:val="21"/>
          <w:lang w:eastAsia="bg-BG"/>
        </w:rPr>
        <w:t>std::vector</w:t>
      </w:r>
      <w:r w:rsidRPr="001E7DD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eastAsia="bg-BG"/>
        </w:rPr>
        <w:t xml:space="preserve"> и други подобни са позволени)</w:t>
      </w:r>
    </w:p>
    <w:sectPr w:rsidR="001E7DDA" w:rsidRPr="001E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60D7"/>
    <w:multiLevelType w:val="multilevel"/>
    <w:tmpl w:val="CA3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6C2B"/>
    <w:multiLevelType w:val="multilevel"/>
    <w:tmpl w:val="029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8524A"/>
    <w:multiLevelType w:val="multilevel"/>
    <w:tmpl w:val="578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15D7A"/>
    <w:multiLevelType w:val="multilevel"/>
    <w:tmpl w:val="9DE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4074F"/>
    <w:multiLevelType w:val="multilevel"/>
    <w:tmpl w:val="FF5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C5090"/>
    <w:multiLevelType w:val="multilevel"/>
    <w:tmpl w:val="C6FE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E70D1"/>
    <w:multiLevelType w:val="multilevel"/>
    <w:tmpl w:val="958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2661A"/>
    <w:multiLevelType w:val="multilevel"/>
    <w:tmpl w:val="5CA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27"/>
    <w:rsid w:val="001E7DDA"/>
    <w:rsid w:val="00335627"/>
    <w:rsid w:val="0061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F037"/>
  <w15:chartTrackingRefBased/>
  <w15:docId w15:val="{1D429325-0548-4575-964E-056E75C6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56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335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62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33562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3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2022-04-29T13:59:00Z</dcterms:created>
  <dcterms:modified xsi:type="dcterms:W3CDTF">2022-05-03T15:23:00Z</dcterms:modified>
</cp:coreProperties>
</file>