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</w:rPr>
            </w:pPr>
            <w:r>
              <w:rPr>
                <w:rFonts w:cs="Arial" w:ascii="Verdana" w:hAnsi="Verdana"/>
                <w:b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continue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</w:t>
            </w:r>
            <w:r>
              <w:rPr>
                <w:rFonts w:cs="Arial" w:ascii="Verdana" w:hAnsi="Verdana"/>
                <w:sz w:val="18"/>
                <w:szCs w:val="18"/>
              </w:rPr>
              <w:t xml:space="preserve">{{ nomos_on }}</w:t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79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 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ΚΑΙ ΑΘΛΗΤΙΣΜΟΥ</w:t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80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Διεύθυνση: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Πληροφορίες: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b/>
                <w:b/>
                <w:sz w:val="22"/>
                <w:szCs w:val="22"/>
              </w:rPr>
            </w:pPr>
            <w:r>
              <w:rPr>
                <w:rFonts w:cs="Arial" w:ascii="Calibri" w:hAnsi="Calibri"/>
                <w:b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  <w:t xml:space="preserve">Τηλέφωνο: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  <w:t xml:space="preserve">E-mail: {{ sxoleio_email }}</w:t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  <w:lang w:val="en-US"/>
              </w:rPr>
              <w:t xml:space="preserve"/>
            </w:r>
            <w:r>
              <w:rPr>
                <w:rFonts w:cs="Arial" w:ascii="Calibri" w:hAnsi="Calibri"/>
                <w:sz w:val="22"/>
                <w:szCs w:val="22"/>
              </w:rPr>
              <w:t xml:space="preserve"/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Calibri" w:hAnsi="Calibri" w:cs="Arial"/>
                <w:sz w:val="22"/>
                <w:szCs w:val="22"/>
              </w:rPr>
            </w:pPr>
            <w:r>
              <w:rPr>
                <w:rFonts w:cs="Arial" w:ascii="Calibri" w:hAnsi="Calibri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12"/>
        <w:ind w:right="-285" w:hanging="0"/>
        <w:jc w:val="both"/>
        <w:rPr>
          <w:rFonts w:ascii="Calibri" w:hAnsi="Calibri" w:cs="Calibri"/>
          <w:b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i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  <w:t xml:space="preserve">ΘΕΜΑ:  «</w:t>
      </w:r>
      <w:r>
        <w:rPr>
          <w:rFonts w:cs="Calibri" w:ascii="Calibri" w:hAnsi="Calibri"/>
          <w:b/>
          <w:bCs/>
          <w:iCs/>
          <w:sz w:val="22"/>
          <w:szCs w:val="22"/>
          <w:u w:val="single"/>
        </w:rPr>
        <w:t xml:space="preserve">Χορήγηση  ειδικής άδειας  αναπηρίας  σε αναπληρωτή  εκπαιδευτικό  λειτουργό</w:t>
      </w:r>
      <w:r>
        <w:rPr>
          <w:rFonts w:cs="Calibri" w:ascii="Calibri" w:hAnsi="Calibri"/>
          <w:b/>
          <w:bCs/>
          <w:i/>
          <w:iCs/>
          <w:sz w:val="22"/>
          <w:szCs w:val="22"/>
        </w:rPr>
        <w:t xml:space="preserve">»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>             </w:t>
      </w:r>
      <w:r>
        <w:rPr>
          <w:rFonts w:cs="Calibri" w:ascii="Calibri" w:hAnsi="Calibri"/>
          <w:sz w:val="22"/>
          <w:szCs w:val="22"/>
        </w:rPr>
        <w:t xml:space="preserve">΄Εχοντας υπόψη: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διατάξεις του Ν. 4547/2018 (Φ.Ε.Κ. 102/Α΄/2018).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21 του Π.Δ. 410/1988 (Φ.Ε.Κ. 191/Α’/30-08-1988).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Το άρθρο 8 του Ν.2643/1998 (Φ.Ε.Κ 220 τ.Α΄/28-9-1998)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του Π.Δ. 18/2018 (Φ.Ε.Κ. 31/Α΄/2018).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ind w:left="786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Την υπ΄ αριθ. Φ.353.1/2/32966/Ε3/27-02-2018 Υπ. Απόφαση ΥΠΠΕΘ, με θέμα: Τοποθέτηση Διευθυντών Πρωτοβάθμιας και Δευτεροβάθμιας Εκπαίδευσης.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7.    Την  υπ΄  αριθ.  Φ.351.5/43/67822/Δ1/05-05-2014  Εγκύκλιο  της  Δ/νσης Προσωπικού Π.Ε. &amp;  Δ.Ε.</w:t>
      </w:r>
    </w:p>
    <w:p>
      <w:pPr>
        <w:pStyle w:val="Normal"/>
        <w:ind w:left="360" w:hanging="0"/>
        <w:jc w:val="both"/>
        <w:rPr/>
      </w:pPr>
      <w:r>
        <w:rPr>
          <w:rFonts w:eastAsia="Calibri" w:cs="Calibri" w:ascii="Calibri" w:hAnsi="Calibri"/>
          <w:sz w:val="22"/>
          <w:szCs w:val="22"/>
        </w:rPr>
        <w:t xml:space="preserve">         </w:t>
      </w:r>
      <w:r>
        <w:rPr>
          <w:rFonts w:cs="Calibri" w:ascii="Calibri" w:hAnsi="Calibri"/>
          <w:sz w:val="22"/>
          <w:szCs w:val="22"/>
        </w:rPr>
        <w:t xml:space="preserve">του Υ.ΠΑΙ.Θ.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8. Την από {{ imerominia_aitisis }} αίτηση του {{ onomateponymo_gen }}, αναπληρωτή     εκπαιδευτικού ΕΣΠΑ κλάδου {{ klados }}-{{ klados_perigrafi }} </w:t>
      </w:r>
    </w:p>
    <w:p>
      <w:pPr>
        <w:pStyle w:val="Normal"/>
        <w:widowControl/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sz w:val="22"/>
          <w:szCs w:val="22"/>
        </w:rPr>
        <w:t xml:space="preserve"/>
        <w:br/>
        <w:t xml:space="preserve"/>
      </w:r>
      <w:r>
        <w:rPr>
          <w:rFonts w:cs="Calibri" w:ascii="Calibri" w:hAnsi="Calibri"/>
          <w:sz w:val="22"/>
          <w:szCs w:val="22"/>
        </w:rPr>
        <w:t xml:space="preserve">9.    Το πιστοποιητικό από το ΚΕΠΑ {{ pistopoiitiko_kepa }} </w:t>
      </w:r>
      <w:r>
        <w:rPr>
          <w:rFonts w:cs="Calibri" w:ascii="Calibri" w:hAnsi="Calibri"/>
          <w:bCs/>
          <w:sz w:val="22"/>
          <w:szCs w:val="22"/>
        </w:rPr>
        <w:t xml:space="preserve"> 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 κλάδου {{ klados }}-{{ klados_perigrafi }}, ειδική άδεια αναπηρίας {{ imeres_olografos }} ({{ imeres_arithmitika }}) {{ ergasimon }} {{ imeres_lexi }} από {{ imerominia_apo }} έως 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jc w:val="center"/>
        <w:rPr>
          <w:rFonts w:ascii="Calibri" w:hAnsi="Calibri" w:cs="Calibri"/>
          <w:b/>
          <w:b/>
          <w:sz w:val="22"/>
          <w:szCs w:val="22"/>
        </w:rPr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 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36131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3613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Heading1"/>
                                    <w:snapToGrid w:val="false"/>
                                    <w:spacing w:before="240" w:after="60"/>
                                    <w:rPr>
                                      <w:rFonts w:ascii="Calibri" w:hAnsi="Calibri" w:cs="Calibri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cs="Calibri" w:ascii="Calibri" w:hAnsi="Calibri"/>
                                      <w:sz w:val="22"/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28.4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27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Heading1"/>
                              <w:snapToGrid w:val="false"/>
                              <w:spacing w:before="240" w:after="60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cs="Calibri" w:ascii="Calibri" w:hAnsi="Calibri"/>
                                <w:sz w:val="22"/>
                                <w:szCs w:val="22"/>
                              </w:rPr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bCs/>
          <w:sz w:val="18"/>
          <w:szCs w:val="18"/>
        </w:rPr>
        <w:t xml:space="preserve">Δ/νση {{ vathmida_syntomo }} {{ nomos_gen }}(Π.Μ)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Ενδιαφερόμενο/η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94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a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5264785" cy="819150"/>
          <wp:effectExtent l="0" t="0" r="0" b="0"/>
          <wp:docPr id="3" name="Εικόνα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Εικόνα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44" r="-7" b="-44"/>
                  <a:stretch>
                    <a:fillRect/>
                  </a:stretch>
                </pic:blipFill>
                <pic:spPr bwMode="auto">
                  <a:xfrm>
                    <a:off x="0" y="0"/>
                    <a:ext cx="5264785" cy="819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8z0">
    <w:name w:val="WW8Num8z0"/>
    <w:qFormat/>
    <w:rPr>
      <w:rFonts w:cs="Times New Roman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rFonts w:ascii="Symbol" w:hAnsi="Symbol" w:cs="Symbol"/>
      <w:sz w:val="20"/>
    </w:rPr>
  </w:style>
  <w:style w:type="character" w:styleId="WW8Num13z1">
    <w:name w:val="WW8Num13z1"/>
    <w:qFormat/>
    <w:rPr>
      <w:rFonts w:ascii="Courier New" w:hAnsi="Courier New" w:cs="Courier New"/>
      <w:sz w:val="20"/>
    </w:rPr>
  </w:style>
  <w:style w:type="character" w:styleId="WW8Num13z2">
    <w:name w:val="WW8Num13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2023-02-16T10:14:00Z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2026-05-19T10:23:00Z</dcterms:modified>
  <cp:revision>6</cp:revision>
  <dc:subject/>
  <dc:title> </dc:title>
</cp:coreProperties>
</file>