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snapToGrid w:val="false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pacing w:val="120"/>
                <w:sz w:val="40"/>
                <w:szCs w:val="40"/>
              </w:rPr>
              <w:t xml:space="preserve">Αίτηση</w:t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z w:val="40"/>
                <w:szCs w:val="40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{{ tou_tis }} {{ onomateponymo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/>
            </w:pPr>
            <w:r>
              <w:rPr>
                <w:rFonts w:cs="Verdana" w:ascii="Verdana" w:hAnsi="Verdana"/>
                <w:sz w:val="22"/>
                <w:szCs w:val="22"/>
              </w:rPr>
              <w:t xml:space="preserve">εκπαιδευτικού {{ klados }} του {{ sxoleio_gen }}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Θέμα: «Χορήγηση ειδικής 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άδειας απουσίας λόγω θανάτου συγγενούς α΄ ή β΄ βαθμού»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eastAsia="Verdana" w:cs="Verdana" w:ascii="Verdana" w:hAnsi="Verdana"/>
              </w:rPr>
              <w:t xml:space="preserve">{{ topos }}, {{ imerominia_egrafou }}</w:t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Τη Διεύθυνση {{ vathmida_syntomo }} {{ nomos_gen }}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u w:val="single"/>
              </w:rPr>
              <w:t xml:space="preserve">..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της παρ. 1 του άρθρου 50 του Ν. 3528/2007 (Φ.Ε.Κ 26 Α’/9.2.2007) και της με αρ.πρωτ.Φ.351.5/43/67822/Δ1/5-5-2014 εγκυκλίου του Υ.ΠΑΙ.Θ., ειδική άδεια απουσίας {{ imeres_olografos }} ({{ imeres_arithmitika }}) {{ imeres_lexi }} και συγκεκριμένα από {{ imerominia_apo }} μέχρι {{ imerominia_eos }}, (λόγω   θανάτου του/της συζύγου μου ή συγγενούς ως και β’ βαθμού).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Συνοδευτικά υποβάλλω: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cs="Verdana" w:ascii="Verdana" w:hAnsi="Verdana"/>
                <w:sz w:val="20"/>
              </w:rPr>
              <w:t xml:space="preserve">□</w:t>
            </w: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Υπεύθυνη δήλωση (όταν δεν προκύπτει ο βαθμός συγγένειας)</w:t>
            </w:r>
          </w:p>
          <w:p>
            <w:pPr>
              <w:pStyle w:val="Normal"/>
              <w:spacing w:lineRule="auto" w:line="480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ΣΤΟΙΧΕΙΑ ΘΑΝΟΝΤΟΣ/ΘΑΝΟΥΣΗΣ</w:t>
            </w:r>
          </w:p>
          <w:p>
            <w:pPr>
              <w:pStyle w:val="Normal"/>
              <w:spacing w:lineRule="auto" w:line="48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Ονοματεπώνυμο: {{ thanon_onomateponymo }}</w:t>
            </w:r>
            <w:r>
              <w:rPr>
                <w:rFonts w:cs="Verdana" w:ascii="Verdana" w:hAnsi="Verdana"/>
                <w:sz w:val="20"/>
              </w:rPr>
              <w:t xml:space="preserve"/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Πατρώνυμο: {{ thanon_patronymo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Μητρώνυμο: {{ thanon_mitronymo }}</w:t>
            </w:r>
          </w:p>
          <w:p>
            <w:pPr>
              <w:pStyle w:val="Normal"/>
              <w:spacing w:lineRule="auto" w:line="48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Α.Δ.Τ.: {{ thanon_adt }}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cs="Verdana" w:ascii="Verdana" w:hAnsi="Verdana"/>
                <w:sz w:val="20"/>
              </w:rPr>
              <w:t xml:space="preserve">Ημερομηνία θανάτου: {{ imerominia_thanatou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Τόπος θανάτου: {{ topos_thanatou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Τόπος ταφής: {{ topos_tafis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eastAsia="Verdana" w:cs="Verdana" w:ascii="Verdana" w:hAnsi="Verdana"/>
                <w:sz w:val="20"/>
              </w:rPr>
              <w:t xml:space="preserve">    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0"/>
              </w:rPr>
              <w:t xml:space="preserve">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18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2012-06-12T10:10:00Z</dcterms:created>
  <dc:creator>ΠΑΝ. ΠΟΖΙΔΗΣ</dc:creator>
  <dc:description/>
  <cp:keywords/>
  <dc:language>en-US</dc:language>
  <cp:lastModifiedBy>426-Dnths</cp:lastModifiedBy>
  <cp:lastPrinted>2000-03-01T06:44:00Z</cp:lastPrinted>
  <dcterms:modified xsi:type="dcterms:W3CDTF">2015-02-11T11:01:00Z</dcterms:modified>
  <cp:revision>8</cp:revision>
  <dc:subject/>
  <dc:title>ΑΙΤΗΣΗ KANONΙΚΗΣ ΑΔΕΙΑΣ</dc:title>
</cp:coreProperties>
</file>