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5176"/>
        <w:gridCol w:w="913"/>
        <w:gridCol w:w="3623"/>
        <w:gridCol w:w="2491"/>
      </w:tblGrid>
      <w:tr w:rsidR="003C3EA8" w:rsidTr="00635D38">
        <w:trPr>
          <w:cantSplit/>
          <w:trHeight w:val="320"/>
        </w:trPr>
        <w:tc>
          <w:tcPr>
            <w:tcW w:w="5176" w:type="dxa"/>
            <w:vMerge w:val="restart"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:rsidR="00B62457" w:rsidRPr="00934A75" w:rsidRDefault="00B62457" w:rsidP="00B62457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:rsidR="003C3EA8" w:rsidRDefault="009270E7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:rsidR="003C3EA8" w:rsidRPr="00D16414" w:rsidRDefault="00914C59" w:rsidP="000F3525">
            <w:pPr>
              <w:jc w:val="center"/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</w:rPr>
              <w:t xml:space="preserve">{{ sxoleio }}</w:t>
            </w:r>
            <w:r w:rsidR="00C2026D" w:rsidRPr="00914C59">
              <w:rPr>
                <w:rFonts w:ascii="Arial" w:hAnsi="Arial"/>
              </w:rPr>
              <w:t xml:space="preserve"/>
            </w:r>
            <w:r>
              <w:rPr>
                <w:rFonts w:ascii="Arial" w:hAnsi="Arial"/>
              </w:rPr>
              <w:t xml:space="preserve"/>
            </w:r>
          </w:p>
        </w:tc>
        <w:tc>
          <w:tcPr>
            <w:tcW w:w="913" w:type="dxa"/>
            <w:vMerge w:val="restart"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Pr="004637BA" w:rsidRDefault="009270E7" w:rsidP="000F3525">
            <w:pPr>
              <w:jc w:val="right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:rsidR="003C3EA8" w:rsidRPr="00BB62C6" w:rsidRDefault="00635D38" w:rsidP="00635D38">
            <w:pPr>
              <w:rPr>
                <w:rFonts w:ascii="Arial" w:hAnsi="Arial"/>
                <w:position w:val="-46"/>
              </w:rPr>
            </w:pPr>
            <w:r>
              <w:rPr>
                <w:rFonts w:ascii="Arial" w:hAnsi="Arial"/>
                <w:position w:val="-46"/>
              </w:rPr>
              <w:t xml:space="preserve">Αριθμ. Πρωτ.: {{ arithmos_protokollou }}</w:t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</w:p>
        </w:tc>
        <w:tc>
          <w:tcPr>
            <w:tcW w:w="2491" w:type="dxa"/>
            <w:vAlign w:val="center"/>
          </w:tcPr>
          <w:p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:rsidTr="00635D38">
        <w:trPr>
          <w:cantSplit/>
          <w:trHeight w:val="320"/>
        </w:trPr>
        <w:tc>
          <w:tcPr>
            <w:tcW w:w="5176" w:type="dxa"/>
            <w:vMerge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:rsidR="00702887" w:rsidRDefault="003C3EA8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14C59">
        <w:rPr>
          <w:rFonts w:ascii="Arial" w:hAnsi="Arial"/>
        </w:rPr>
        <w:t xml:space="preserve">)</w:t>
      </w:r>
      <w:r>
        <w:rPr>
          <w:rFonts w:ascii="Arial" w:hAnsi="Arial"/>
        </w:rPr>
        <w:t xml:space="preserve">  </w:t>
      </w:r>
    </w:p>
    <w:p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1485"/>
        <w:gridCol w:w="3046"/>
      </w:tblGrid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 xml:space="preserve">Ταχ</w:t>
            </w:r>
            <w:proofErr w:type="spellEnd"/>
            <w:r>
              <w:rPr>
                <w:rFonts w:ascii="Arial" w:hAnsi="Arial"/>
              </w:rPr>
              <w:t xml:space="preserve">. Δ/νση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9270E7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  <w:r w:rsidRPr="009270E7">
              <w:rPr>
                <w:rFonts w:ascii="Arial" w:hAnsi="Arial"/>
              </w:rPr>
              <w:t xml:space="preserve">      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t xml:space="preserve">{{ sxoleio_istoselida }}</w:t>
            </w:r>
          </w:p>
        </w:tc>
      </w:tr>
      <w:tr w:rsidR="00914C59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  <w:lang w:val="en-US"/>
              </w:rPr>
            </w:pPr>
          </w:p>
        </w:tc>
      </w:tr>
    </w:tbl>
    <w:p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:rsidR="00774A12" w:rsidRDefault="00774A12" w:rsidP="003C3EA8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άδειας </w:t>
      </w:r>
      <w:r w:rsidR="00484A5D">
        <w:rPr>
          <w:rFonts w:ascii="Calibri-Bold" w:hAnsi="Calibri-Bold" w:cs="Calibri-Bold"/>
          <w:sz w:val="28"/>
          <w:szCs w:val="28"/>
        </w:rPr>
        <w:t xml:space="preserve">για ασθένεια τέκνου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σε Εκπαιδευτικό.</w:t>
      </w:r>
    </w:p>
    <w:p w:rsidR="002C1EED" w:rsidRPr="002C1EED" w:rsidRDefault="002C1EED" w:rsidP="002C1EED"/>
    <w:p w:rsidR="008E068A" w:rsidRPr="003C3EA8" w:rsidRDefault="00774A12" w:rsidP="00774A12">
      <w:pPr>
        <w:jc w:val="center"/>
        <w:rPr>
          <w:rFonts w:ascii="Arial" w:hAnsi="Arial"/>
          <w:b/>
          <w:szCs w:val="16"/>
        </w:rPr>
      </w:pPr>
      <w:r w:rsidRPr="003C3EA8">
        <w:rPr>
          <w:rFonts w:ascii="Arial" w:hAnsi="Arial"/>
          <w:b/>
          <w:szCs w:val="16"/>
        </w:rPr>
        <w:t xml:space="preserve">Έχοντας υπόψη:</w:t>
      </w:r>
    </w:p>
    <w:p w:rsidR="00930E7F" w:rsidRPr="00484A5D" w:rsidRDefault="00484A5D" w:rsidP="00484A5D">
      <w:pPr>
        <w:pStyle w:val="a3"/>
        <w:spacing w:line="312" w:lineRule="auto"/>
        <w:rPr>
          <w:rFonts w:asciiTheme="minorHAnsi" w:hAnsiTheme="minorHAnsi" w:cstheme="minorHAnsi"/>
          <w:sz w:val="22"/>
          <w:szCs w:val="22"/>
        </w:rPr>
      </w:pPr>
      <w:r w:rsidRPr="00484A5D">
        <w:rPr>
          <w:rFonts w:asciiTheme="minorHAnsi" w:hAnsiTheme="minorHAnsi" w:cstheme="minorHAnsi"/>
          <w:sz w:val="22"/>
          <w:szCs w:val="22"/>
        </w:rPr>
        <w:t xml:space="preserve">1. Τις διατάξεις του άρθρου 53 του Ν.3528/2007 (ΦΕΚ 26/09-02-2007 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τ.Α΄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) «Κύρωση του Κώδικα Κατάστασης Δημοσίων Πολιτικών Διοικητικών Υπαλλήλων και Υπαλλήλων Ν.Π.Δ.Δ.»</w:t>
        <w:br/>
        <w:t xml:space="preserve"/>
      </w:r>
      <w:r>
        <w:rPr>
          <w:rFonts w:asciiTheme="minorHAnsi" w:hAnsiTheme="minorHAnsi" w:cstheme="minorHAnsi"/>
          <w:sz w:val="22"/>
          <w:szCs w:val="22"/>
        </w:rPr>
        <w:t xml:space="preserve"/>
      </w:r>
      <w:r w:rsidRPr="00484A5D">
        <w:rPr>
          <w:rFonts w:asciiTheme="minorHAnsi" w:hAnsiTheme="minorHAnsi" w:cstheme="minorHAnsi"/>
          <w:sz w:val="22"/>
          <w:szCs w:val="22"/>
        </w:rPr>
        <w:t xml:space="preserve">2. Την 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. 74275/Δ2/10-07-2007 εγκύκλιο του 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Υπ.Ε.Π.Θ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. «Άδειες μονίμων 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εκπ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/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κών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 Πρωτοβάθμιας και Δευτεροβάθμιας Εκπαίδευσης»</w:t>
        <w:br/>
        <w:t xml:space="preserve"/>
      </w:r>
      <w:r>
        <w:rPr>
          <w:rFonts w:asciiTheme="minorHAnsi" w:hAnsiTheme="minorHAnsi" w:cstheme="minorHAnsi"/>
          <w:sz w:val="22"/>
          <w:szCs w:val="22"/>
        </w:rPr>
        <w:t xml:space="preserve"/>
      </w:r>
      <w:r w:rsidRPr="00484A5D">
        <w:rPr>
          <w:rFonts w:asciiTheme="minorHAnsi" w:hAnsiTheme="minorHAnsi" w:cstheme="minorHAnsi"/>
          <w:sz w:val="22"/>
          <w:szCs w:val="22"/>
        </w:rPr>
        <w:t xml:space="preserve">3. Την με αρίθμ.Φ.351.5/43/67822/Δ1/5-5-2014 του ΥΠΑΙΘ «Άδειες εκπαιδευτικών Πρωτοβάθμιας και Δευτεροβάθμιας Εκπαίδευσης»</w:t>
        <w:br/>
        <w:t xml:space="preserve"/>
      </w:r>
      <w:r>
        <w:rPr>
          <w:rFonts w:asciiTheme="minorHAnsi" w:hAnsiTheme="minorHAnsi" w:cstheme="minorHAnsi"/>
          <w:sz w:val="22"/>
          <w:szCs w:val="22"/>
        </w:rPr>
        <w:t xml:space="preserve"/>
      </w:r>
      <w:r w:rsidRPr="00484A5D">
        <w:rPr>
          <w:rFonts w:asciiTheme="minorHAnsi" w:hAnsiTheme="minorHAnsi" w:cstheme="minorHAnsi"/>
          <w:sz w:val="22"/>
          <w:szCs w:val="22"/>
        </w:rPr>
        <w:t xml:space="preserve">4. Την με 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. Φ.353.1/26/153324/Δ1/25-9-2014 Υ.Α (ΦΕΚ αρ.2648 τ.Β’/7-10-2014) «Τροποποίηση της υπ' 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  <w:br/>
        <w:t xml:space="preserve"/>
      </w:r>
      <w:r>
        <w:rPr>
          <w:rFonts w:asciiTheme="minorHAnsi" w:hAnsiTheme="minorHAnsi" w:cstheme="minorHAnsi"/>
          <w:sz w:val="22"/>
          <w:szCs w:val="22"/>
        </w:rPr>
        <w:t xml:space="preserve"/>
      </w:r>
      <w:r w:rsidRPr="00484A5D">
        <w:rPr>
          <w:rFonts w:asciiTheme="minorHAnsi" w:hAnsiTheme="minorHAnsi" w:cstheme="minorHAnsi"/>
          <w:sz w:val="22"/>
          <w:szCs w:val="22"/>
        </w:rPr>
        <w:t xml:space="preserve">5. Το άρθρο 31 του Ν.4440/2-12-2016 (ΦΕΚ Α’ 224) «Ενιαίο Σύστημα Κινητικότητας στη Δημόσια Διοίκηση και την Τοπική Αυτοδιοίκηση, υποχρεώσεις των προσώπων που διορίζονται στις θέσεις των άρθρων 6 και 8 του ν.4369/2016, ασυμβίβαστα και πρόληψη των περιπτώσεων σύγκρουσης συμφερόντων και λοιπές διατάξεις».</w:t>
        <w:br/>
        <w:t xml:space="preserve"/>
      </w:r>
      <w:r w:rsidR="00E82F45">
        <w:rPr>
          <w:rFonts w:asciiTheme="minorHAnsi" w:hAnsiTheme="minorHAnsi" w:cstheme="minorHAnsi"/>
          <w:sz w:val="22"/>
          <w:szCs w:val="22"/>
        </w:rPr>
        <w:t xml:space="preserve"/>
      </w:r>
      <w:r w:rsidRPr="00484A5D">
        <w:rPr>
          <w:rFonts w:asciiTheme="minorHAnsi" w:hAnsiTheme="minorHAnsi" w:cstheme="minorHAnsi"/>
          <w:sz w:val="22"/>
          <w:szCs w:val="22"/>
        </w:rPr>
        <w:t xml:space="preserve">6. Την </w:t>
      </w:r>
      <w:r w:rsidRPr="00E82F45">
        <w:rPr>
          <w:rFonts w:asciiTheme="minorHAnsi" w:hAnsiTheme="minorHAnsi" w:cstheme="minorHAnsi"/>
          <w:b/>
          <w:bCs/>
          <w:sz w:val="22"/>
          <w:szCs w:val="22"/>
        </w:rPr>
        <w:t xml:space="preserve">ιατρική βεβαίωση του/της παιδιάτρου</w:t>
      </w:r>
      <w:r w:rsidRPr="00484A5D">
        <w:rPr>
          <w:rFonts w:asciiTheme="minorHAnsi" w:hAnsiTheme="minorHAnsi" w:cstheme="minorHAnsi"/>
          <w:sz w:val="22"/>
          <w:szCs w:val="22"/>
        </w:rPr>
        <w:t xml:space="preserve"> {{ onoma_iatrou }}</w:t>
        <w:br/>
        <w:t xml:space="preserve">7. Την υπ' αριθμ. {{ protokollo_aitisis }} αίτηση {{ tou_tis }} {{ endiaferomenou }}</w:t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proofErr w:type="spellStart"/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proofErr w:type="spellEnd"/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9270E7">
        <w:rPr>
          <w:rFonts w:asciiTheme="minorHAnsi" w:hAnsiTheme="minorHAnsi" w:cstheme="minorHAnsi"/>
          <w:bCs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>.</w:t>
      </w:r>
      <w:r w:rsidR="00CD2602" w:rsidRPr="00484A5D">
        <w:rPr>
          <w:rFonts w:asciiTheme="minorHAnsi" w:hAnsiTheme="minorHAnsi" w:cstheme="minorHAnsi"/>
          <w:sz w:val="22"/>
          <w:szCs w:val="22"/>
        </w:rPr>
        <w:t xml:space="preserve">                             </w:t>
      </w:r>
      <w:r w:rsidR="00930E7F" w:rsidRPr="00484A5D">
        <w:rPr>
          <w:rFonts w:asciiTheme="minorHAnsi" w:hAnsiTheme="minorHAnsi" w:cstheme="minorHAnsi"/>
          <w:sz w:val="22"/>
          <w:szCs w:val="22"/>
        </w:rPr>
        <w:t xml:space="preserve">              </w:t>
      </w:r>
      <w:r w:rsidR="00CD2602" w:rsidRPr="00484A5D"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</w:t>
      </w:r>
    </w:p>
    <w:p w:rsidR="009565A4" w:rsidRPr="009565A4" w:rsidRDefault="009565A4" w:rsidP="00930E7F">
      <w:pPr>
        <w:pStyle w:val="20"/>
        <w:spacing w:line="312" w:lineRule="auto"/>
        <w:rPr>
          <w:rFonts w:ascii="Verdana" w:hAnsi="Verdana"/>
        </w:rPr>
      </w:pPr>
    </w:p>
    <w:p w:rsidR="003C3EA8" w:rsidRDefault="003C3EA8" w:rsidP="003C3EA8">
      <w:pPr>
        <w:spacing w:line="360" w:lineRule="auto"/>
        <w:ind w:left="360"/>
        <w:jc w:val="center"/>
        <w:rPr>
          <w:rFonts w:ascii="Calibri-Bold" w:hAnsi="Calibri-Bold" w:cs="Calibri-Bold"/>
          <w:b/>
          <w:bCs/>
          <w:sz w:val="24"/>
          <w:szCs w:val="24"/>
        </w:rPr>
      </w:pPr>
      <w:r>
        <w:rPr>
          <w:rFonts w:ascii="Calibri-Bold" w:hAnsi="Calibri-Bold" w:cs="Calibri-Bold"/>
          <w:b/>
          <w:bCs/>
          <w:sz w:val="24"/>
          <w:szCs w:val="24"/>
        </w:rPr>
        <w:t xml:space="preserve">Αποφασίζουμε</w:t>
      </w:r>
    </w:p>
    <w:p w:rsidR="008E068A" w:rsidRPr="00811EE8" w:rsidRDefault="003C3EA8" w:rsidP="00CD2602">
      <w:pPr>
        <w:ind w:left="-142"/>
        <w:rPr>
          <w:rFonts w:asciiTheme="minorHAnsi" w:hAnsiTheme="minorHAnsi" w:cstheme="minorHAnsi"/>
          <w:sz w:val="32"/>
          <w:szCs w:val="24"/>
        </w:rPr>
      </w:pPr>
      <w:r>
        <w:rPr>
          <w:rFonts w:ascii="Arial" w:hAnsi="Arial"/>
          <w:sz w:val="24"/>
        </w:rPr>
        <w:t xml:space="preserve">      </w:t>
      </w:r>
      <w:r w:rsidR="008E068A" w:rsidRPr="00702887">
        <w:rPr>
          <w:rFonts w:asciiTheme="minorHAnsi" w:hAnsiTheme="minorHAnsi" w:cstheme="minorHAnsi"/>
          <w:sz w:val="24"/>
        </w:rPr>
        <w:t xml:space="preserve">Χορηγούμε </w:t>
      </w:r>
      <w:r w:rsidR="00E16196" w:rsidRPr="00702887">
        <w:rPr>
          <w:rFonts w:asciiTheme="minorHAnsi" w:hAnsiTheme="minorHAnsi" w:cstheme="minorHAnsi"/>
          <w:sz w:val="24"/>
        </w:rPr>
        <w:t xml:space="preserve">{{ ston_stin }} κ. {{ onomateponymo_ait }} του {{ patronymo }}, εκπαιδευτικό κλάδου {{ klados }}-{{ klados_perigrafi }} του {{ sxoleio_gen }}, με ΑΜ: {{ am }} άδεια για ασθένεια τέκνου  {{ imeres_olografos }} ({{ imeres_arithmitika }}) ημερών από {{ imerominia_apo }} έως {{ imerominia_eos }}</w:t>
      </w:r>
      <w:r w:rsidR="00B27CB3">
        <w:rPr>
          <w:rFonts w:asciiTheme="minorHAnsi" w:hAnsiTheme="minorHAnsi" w:cstheme="minorHAnsi"/>
          <w:sz w:val="24"/>
        </w:rPr>
        <w:t xml:space="preserve"/>
      </w:r>
      <w:r w:rsidR="00E16196" w:rsidRPr="00702887">
        <w:rPr>
          <w:rFonts w:asciiTheme="minorHAnsi" w:hAnsiTheme="minorHAnsi" w:cstheme="minorHAnsi"/>
          <w:sz w:val="24"/>
        </w:rPr>
        <w:t xml:space="preserve"/>
      </w:r>
      <w:r w:rsidR="00704805" w:rsidRPr="00702887">
        <w:rPr>
          <w:rFonts w:asciiTheme="minorHAnsi" w:hAnsiTheme="minorHAnsi" w:cstheme="minorHAnsi"/>
          <w:sz w:val="24"/>
        </w:rPr>
        <w:t xml:space="preserve"/>
      </w:r>
      <w:r w:rsidR="00E16196" w:rsidRPr="00702887">
        <w:rPr>
          <w:rFonts w:asciiTheme="minorHAnsi" w:hAnsiTheme="minorHAnsi" w:cstheme="minorHAnsi"/>
          <w:sz w:val="24"/>
        </w:rPr>
        <w:t xml:space="preserve"/>
      </w:r>
      <w:r w:rsidR="00702887" w:rsidRPr="00702887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2646A3" w:rsidRPr="00635D38">
        <w:rPr>
          <w:rFonts w:asciiTheme="minorHAnsi" w:hAnsiTheme="minorHAnsi" w:cstheme="minorHAnsi"/>
          <w:sz w:val="24"/>
        </w:rPr>
        <w:t xml:space="preserve"/>
      </w:r>
      <w:r w:rsidR="00E16196" w:rsidRPr="00635D38">
        <w:rPr>
          <w:rFonts w:asciiTheme="minorHAnsi" w:hAnsiTheme="minorHAnsi" w:cstheme="minorHAnsi"/>
          <w:sz w:val="24"/>
        </w:rPr>
        <w:t xml:space="preserve"/>
      </w:r>
      <w:r w:rsidR="006E40EF" w:rsidRPr="00635D38">
        <w:rPr>
          <w:rFonts w:asciiTheme="minorHAnsi" w:hAnsiTheme="minorHAnsi" w:cstheme="minorHAnsi"/>
          <w:sz w:val="24"/>
        </w:rPr>
        <w:t xml:space="preserve"/>
      </w:r>
      <w:r w:rsidR="00932F95" w:rsidRPr="00635D38">
        <w:rPr>
          <w:rFonts w:asciiTheme="minorHAnsi" w:hAnsiTheme="minorHAnsi" w:cstheme="minorHAnsi"/>
          <w:sz w:val="24"/>
        </w:rPr>
        <w:t xml:space="preserve"/>
      </w:r>
      <w:r w:rsidR="00770858" w:rsidRPr="00635D38">
        <w:rPr>
          <w:rFonts w:asciiTheme="minorHAnsi" w:hAnsiTheme="minorHAnsi" w:cstheme="minorHAnsi"/>
          <w:sz w:val="24"/>
        </w:rPr>
        <w:t xml:space="preserve"/>
      </w:r>
      <w:r w:rsidR="00396A4F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0402E9" w:rsidRPr="00635D38">
        <w:rPr>
          <w:rFonts w:asciiTheme="minorHAnsi" w:hAnsiTheme="minorHAnsi" w:cstheme="minorHAnsi"/>
          <w:sz w:val="24"/>
        </w:rPr>
        <w:t xml:space="preserve"/>
      </w:r>
      <w:r w:rsidR="000B18C5" w:rsidRPr="00635D38">
        <w:rPr>
          <w:rFonts w:asciiTheme="minorHAnsi" w:hAnsiTheme="minorHAnsi" w:cstheme="minorHAnsi"/>
          <w:sz w:val="24"/>
        </w:rPr>
        <w:t xml:space="preserve"/>
      </w:r>
      <w:r w:rsidR="006F30A8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b/>
          <w:bCs/>
          <w:sz w:val="24"/>
        </w:rPr>
        <w:t xml:space="preserve"/>
      </w:r>
      <w:r w:rsidR="0002126E" w:rsidRPr="00635D38">
        <w:rPr>
          <w:rFonts w:asciiTheme="minorHAnsi" w:hAnsiTheme="minorHAnsi" w:cstheme="minorHAnsi"/>
          <w:sz w:val="24"/>
        </w:rPr>
        <w:t xml:space="preserve"/>
      </w:r>
      <w:r w:rsidR="008E068A" w:rsidRPr="00635D38">
        <w:rPr>
          <w:rFonts w:asciiTheme="minorHAnsi" w:hAnsiTheme="minorHAnsi" w:cstheme="minorHAnsi"/>
          <w:sz w:val="24"/>
        </w:rPr>
        <w:t xml:space="preserve"/>
      </w:r>
      <w:r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Pr="00635D38">
        <w:rPr>
          <w:rFonts w:asciiTheme="minorHAnsi" w:hAnsiTheme="minorHAnsi" w:cstheme="minorHAnsi"/>
          <w:sz w:val="24"/>
        </w:rPr>
        <w:t xml:space="preserve"/>
      </w:r>
      <w:r w:rsidR="008E068A" w:rsidRPr="00635D38">
        <w:rPr>
          <w:rFonts w:asciiTheme="minorHAnsi" w:hAnsiTheme="minorHAnsi" w:cstheme="minorHAnsi"/>
          <w:b/>
          <w:sz w:val="24"/>
        </w:rPr>
        <w:t xml:space="preserve"/>
      </w:r>
      <w:r w:rsidR="008E068A" w:rsidRPr="00635D38">
        <w:rPr>
          <w:rFonts w:asciiTheme="minorHAnsi" w:hAnsiTheme="minorHAnsi" w:cstheme="minorHAnsi"/>
          <w:sz w:val="24"/>
        </w:rPr>
        <w:t xml:space="preserve"/>
      </w:r>
      <w:r w:rsidR="00484A5D" w:rsidRPr="00484A5D">
        <w:rPr>
          <w:rFonts w:asciiTheme="minorHAnsi" w:hAnsiTheme="minorHAnsi" w:cstheme="minorHAnsi"/>
          <w:b/>
          <w:sz w:val="24"/>
          <w:szCs w:val="24"/>
        </w:rPr>
        <w:t xml:space="preserve"/>
      </w:r>
      <w:r w:rsidR="00484A5D" w:rsidRPr="00484A5D">
        <w:rPr>
          <w:rFonts w:ascii="Verdana" w:hAnsi="Verdana"/>
          <w:sz w:val="24"/>
          <w:szCs w:val="24"/>
        </w:rPr>
        <w:t xml:space="preserve"/>
      </w:r>
      <w:r w:rsidR="00811EE8" w:rsidRPr="00811EE8">
        <w:rPr>
          <w:rFonts w:asciiTheme="minorHAnsi" w:eastAsia="Calibri" w:hAnsiTheme="minorHAnsi" w:cstheme="minorHAnsi"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>
        <w:rPr>
          <w:rFonts w:asciiTheme="minorHAnsi" w:eastAsia="Calibri" w:hAnsiTheme="minorHAnsi" w:cstheme="minorHAnsi"/>
          <w:b/>
          <w:sz w:val="22"/>
          <w:szCs w:val="22"/>
        </w:rPr>
        <w:t xml:space="preserve"> </w:t>
      </w:r>
      <w:r w:rsidRPr="00811EE8">
        <w:rPr>
          <w:rFonts w:asciiTheme="minorHAnsi" w:hAnsiTheme="minorHAnsi" w:cstheme="minorHAnsi"/>
          <w:sz w:val="24"/>
          <w:szCs w:val="24"/>
        </w:rPr>
        <w:t xml:space="preserve">με αποδοχές.</w:t>
      </w:r>
    </w:p>
    <w:p w:rsidR="008E068A" w:rsidRDefault="008E068A">
      <w:pPr>
        <w:rPr>
          <w:rFonts w:ascii="Arial" w:hAnsi="Arial"/>
        </w:rPr>
      </w:pPr>
    </w:p>
    <w:p w:rsidR="00705438" w:rsidRDefault="00705438">
      <w:pPr>
        <w:rPr>
          <w:rFonts w:ascii="Arial" w:hAnsi="Arial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</w:rPr>
      </w:pPr>
      <w:r w:rsidRPr="00E64362">
        <w:rPr>
          <w:rFonts w:ascii="Calibri" w:hAnsi="Calibri"/>
          <w:b/>
          <w:sz w:val="22"/>
          <w:szCs w:val="22"/>
        </w:rPr>
        <w:t xml:space="preserve">{{ dieuthintis_titlos }}</w:t>
      </w: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:rsidR="00914C59" w:rsidRPr="00E64362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  <w:r w:rsidRPr="00CB256C">
        <w:rPr>
          <w:rFonts w:ascii="Calibri" w:hAnsi="Calibri"/>
          <w:b/>
          <w:sz w:val="24"/>
          <w:szCs w:val="24"/>
        </w:rPr>
        <w:t xml:space="preserve">{{ dieuthintis_onomateponymo }}</w:t>
      </w:r>
    </w:p>
    <w:p w:rsidR="00914C59" w:rsidRPr="005E12E7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  <w:r w:rsidRPr="00E86A13">
        <w:rPr>
          <w:rFonts w:ascii="Calibri" w:hAnsi="Calibri" w:cs="Calibri"/>
          <w:sz w:val="22"/>
          <w:szCs w:val="22"/>
        </w:rPr>
        <w:t xml:space="preserve"> </w:t>
      </w:r>
    </w:p>
    <w:p w:rsidR="00914C59" w:rsidRPr="00E86A13" w:rsidRDefault="00914C59" w:rsidP="00914C59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:rsidR="00914C59" w:rsidRPr="00626B7E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/νση  </w:t>
      </w:r>
      <w:r w:rsidR="009270E7">
        <w:rPr>
          <w:rFonts w:ascii="Calibri" w:hAnsi="Calibri" w:cs="Calibri"/>
          <w:sz w:val="22"/>
          <w:szCs w:val="22"/>
        </w:rPr>
        <w:t xml:space="preserve">{{ vathmida_syntomo }} {{ nomos_gen }}</w:t>
      </w:r>
    </w:p>
    <w:p w:rsidR="00914C59" w:rsidRPr="000746EF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 </w:t>
      </w:r>
    </w:p>
    <w:sectPr w:rsidR="00914C59" w:rsidRPr="000746EF" w:rsidSect="005A17B3">
      <w:pgSz w:w="11906" w:h="16838"/>
      <w:pgMar w:top="568" w:right="566" w:bottom="272" w:left="851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20002A87" w:usb1="00000000" w:usb2="00000000" w:usb3="00000000" w:csb0="000001FF" w:csb1="00000000"/>
  </w:font>
  <w:font w:name="Arial">
    <w:panose1 w:val="020B0604020202020204"/>
    <w:charset w:val="A1"/>
    <w:family w:val="swiss"/>
    <w:pitch w:val="variable"/>
    <w:sig w:usb0="20002A87" w:usb1="00000000" w:usb2="00000000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4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4"/>
  </w:num>
  <w:num w:numId="5">
    <w:abstractNumId w:val="0"/>
  </w:num>
  <w:num w:numId="6">
    <w:abstractNumId w:val="2"/>
  </w:num>
  <w:num w:numId="7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hideGrammaticalErrors/>
  <w:proofState w:spelling="clean" w:grammar="clean"/>
  <w:attachedTemplate r:id="rId1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compat/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B0591"/>
    <w:rsid w:val="001B3F4F"/>
    <w:rsid w:val="001B46D6"/>
    <w:rsid w:val="001B666A"/>
    <w:rsid w:val="001E4A0E"/>
    <w:rsid w:val="001F484F"/>
    <w:rsid w:val="001F4E4B"/>
    <w:rsid w:val="00200757"/>
    <w:rsid w:val="00201B65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92D87"/>
    <w:rsid w:val="002A2133"/>
    <w:rsid w:val="002A6A13"/>
    <w:rsid w:val="002B2F0D"/>
    <w:rsid w:val="002C1EED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56F53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5D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6337"/>
    <w:rsid w:val="00811EE8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270E7"/>
    <w:rsid w:val="00930E7F"/>
    <w:rsid w:val="00932F95"/>
    <w:rsid w:val="00934A75"/>
    <w:rsid w:val="00941558"/>
    <w:rsid w:val="009555AB"/>
    <w:rsid w:val="009565A4"/>
    <w:rsid w:val="00957DAB"/>
    <w:rsid w:val="00966FFE"/>
    <w:rsid w:val="00971821"/>
    <w:rsid w:val="00977C36"/>
    <w:rsid w:val="00985C19"/>
    <w:rsid w:val="00994C34"/>
    <w:rsid w:val="00995589"/>
    <w:rsid w:val="009A00D3"/>
    <w:rsid w:val="009A6675"/>
    <w:rsid w:val="009C684F"/>
    <w:rsid w:val="009C7054"/>
    <w:rsid w:val="009D3606"/>
    <w:rsid w:val="00A17EBD"/>
    <w:rsid w:val="00A26160"/>
    <w:rsid w:val="00A2692B"/>
    <w:rsid w:val="00A26C1D"/>
    <w:rsid w:val="00A32D27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2457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319A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D2602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3A1A"/>
    <w:rsid w:val="00E5453F"/>
    <w:rsid w:val="00E62F36"/>
    <w:rsid w:val="00E70DEF"/>
    <w:rsid w:val="00E714DA"/>
    <w:rsid w:val="00E8030B"/>
    <w:rsid w:val="00E82F45"/>
    <w:rsid w:val="00E92415"/>
    <w:rsid w:val="00E94454"/>
    <w:rsid w:val="00E9532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F3449"/>
    <w:rsid w:val="00FF5886"/>
    <w:rsid w:val="00FF5F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paragraph" w:styleId="20">
    <w:name w:val="Body Text 2"/>
    <w:basedOn w:val="a"/>
    <w:link w:val="2Char"/>
    <w:unhideWhenUsed/>
    <w:rsid w:val="00811EE8"/>
    <w:pPr>
      <w:widowControl w:val="0"/>
      <w:overflowPunct w:val="0"/>
      <w:autoSpaceDE w:val="0"/>
      <w:autoSpaceDN w:val="0"/>
      <w:adjustRightInd w:val="0"/>
      <w:spacing w:after="120" w:line="480" w:lineRule="auto"/>
    </w:pPr>
    <w:rPr>
      <w:rFonts w:ascii="Arial" w:hAnsi="Arial"/>
    </w:rPr>
  </w:style>
  <w:style w:type="character" w:customStyle="1" w:styleId="2Char">
    <w:name w:val="Σώμα κείμενου 2 Char"/>
    <w:basedOn w:val="a0"/>
    <w:link w:val="20"/>
    <w:rsid w:val="00811EE8"/>
    <w:rPr>
      <w:rFonts w:ascii="Arial" w:hAnsi="Ari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2</TotalTime>
  <Pages>1</Pages>
  <Words>425</Words>
  <Characters>2296</Characters>
  <Application>Microsoft Office Word</Application>
  <DocSecurity>0</DocSecurity>
  <Lines>19</Lines>
  <Paragraphs>5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2716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User</cp:lastModifiedBy>
  <cp:revision>3</cp:revision>
  <cp:lastPrinted>2014-01-30T08:40:00Z</cp:lastPrinted>
  <dcterms:created xsi:type="dcterms:W3CDTF">2022-04-07T10:02:00Z</dcterms:created>
  <dcterms:modified xsi:type="dcterms:W3CDTF">2023-09-08T09:11:00Z</dcterms:modified>
</cp:coreProperties>
</file>