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270C4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2A103B1F" wp14:editId="4BB8EE2D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21FA38B6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654CC839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4DAA1550" w14:textId="509C338E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1372B876" w14:textId="142D4E19" w:rsidR="006F70A5" w:rsidRPr="00934A75" w:rsidRDefault="006F70A5" w:rsidP="006F70A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11007967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5A3E2801" w14:textId="77777777" w:rsidR="003C3EA8" w:rsidRDefault="00013AEC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1D918210" w14:textId="77777777" w:rsidR="003C3EA8" w:rsidRPr="00D16414" w:rsidRDefault="003C3EA8" w:rsidP="000F3525">
            <w:pPr>
              <w:jc w:val="center"/>
              <w:rPr>
                <w:rFonts w:ascii="Arial" w:hAnsi="Arial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72374F2A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4EE4F6AB" w14:textId="77777777" w:rsidR="00951469" w:rsidRDefault="00013AEC" w:rsidP="00951469">
            <w:pPr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40D7D410" w14:textId="77777777" w:rsidR="003C3EA8" w:rsidRPr="00BB62C6" w:rsidRDefault="003C3EA8" w:rsidP="00951469">
            <w:pPr>
              <w:rPr>
                <w:rFonts w:ascii="Arial" w:hAnsi="Arial"/>
                <w:position w:val="-46"/>
              </w:rPr>
            </w:pPr>
            <w:proofErr w:type="spellStart"/>
            <w:r>
              <w:rPr>
                <w:rFonts w:ascii="Arial" w:hAnsi="Arial"/>
                <w:position w:val="-46"/>
              </w:rPr>
              <w:t xml:space="preserve">Αριθμ</w:t>
            </w:r>
            <w:proofErr w:type="spellEnd"/>
            <w:r>
              <w:rPr>
                <w:rFonts w:ascii="Arial" w:hAnsi="Arial"/>
                <w:position w:val="-46"/>
              </w:rPr>
              <w:t xml:space="preserve">. Πρωτ.: {{ arithmos_protokollou }}</w:t>
            </w:r>
          </w:p>
        </w:tc>
        <w:tc>
          <w:tcPr>
            <w:tcW w:w="2491" w:type="dxa"/>
            <w:vAlign w:val="center"/>
          </w:tcPr>
          <w:p w14:paraId="32EF50C4" w14:textId="77777777" w:rsidR="003C3EA8" w:rsidRPr="00BB62C6" w:rsidRDefault="003C3EA8" w:rsidP="007659A7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691AAEA8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175E58DD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1983D959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7235F49C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1AF5F73D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3FAB5885" w14:textId="77777777"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/>
        </w:rPr>
        <w:t xml:space="preserve"> </w:t>
      </w:r>
    </w:p>
    <w:p w14:paraId="2B6FB8F7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:rsidRPr="00FE6A80" w14:paraId="01D528FF" w14:textId="77777777" w:rsidTr="00FE6A80">
        <w:tc>
          <w:tcPr>
            <w:tcW w:w="1485" w:type="dxa"/>
          </w:tcPr>
          <w:p w14:paraId="78179C9E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proofErr w:type="spellStart"/>
            <w:r w:rsidRPr="00FE6A80">
              <w:rPr>
                <w:rFonts w:asciiTheme="minorHAnsi" w:hAnsiTheme="minorHAnsi"/>
              </w:rPr>
              <w:t xml:space="preserve">Ταχ</w:t>
            </w:r>
            <w:proofErr w:type="spellEnd"/>
            <w:r w:rsidRPr="00FE6A80">
              <w:rPr>
                <w:rFonts w:asciiTheme="minorHAnsi" w:hAnsiTheme="minorHAnsi"/>
              </w:rPr>
              <w:t xml:space="preserve">. Δ/νση      </w:t>
            </w:r>
          </w:p>
        </w:tc>
        <w:tc>
          <w:tcPr>
            <w:tcW w:w="3046" w:type="dxa"/>
          </w:tcPr>
          <w:p w14:paraId="3CE03EC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sxoleio_tax_dieuthinsi }}</w:t>
            </w:r>
          </w:p>
        </w:tc>
      </w:tr>
      <w:tr w:rsidR="00914C59" w:rsidRPr="00FE6A80" w14:paraId="4629A488" w14:textId="77777777" w:rsidTr="00FE6A80">
        <w:tc>
          <w:tcPr>
            <w:tcW w:w="1485" w:type="dxa"/>
          </w:tcPr>
          <w:p w14:paraId="699263CD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Πληροφορίες</w:t>
            </w:r>
          </w:p>
        </w:tc>
        <w:tc>
          <w:tcPr>
            <w:tcW w:w="3046" w:type="dxa"/>
          </w:tcPr>
          <w:p w14:paraId="300B8CE9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sxoleio_plirofories }}</w:t>
            </w:r>
          </w:p>
        </w:tc>
      </w:tr>
      <w:tr w:rsidR="00914C59" w:rsidRPr="00FE6A80" w14:paraId="02AB28FA" w14:textId="77777777" w:rsidTr="00FE6A80">
        <w:trPr>
          <w:trHeight w:val="120"/>
        </w:trPr>
        <w:tc>
          <w:tcPr>
            <w:tcW w:w="1485" w:type="dxa"/>
          </w:tcPr>
          <w:p w14:paraId="4699BFBC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Τηλέφωνο</w:t>
            </w:r>
          </w:p>
        </w:tc>
        <w:tc>
          <w:tcPr>
            <w:tcW w:w="3046" w:type="dxa"/>
          </w:tcPr>
          <w:p w14:paraId="135D7055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>
              <w:t xml:space="preserve">{{ sxoleio_tilefono }}</w:t>
            </w:r>
          </w:p>
        </w:tc>
      </w:tr>
      <w:tr w:rsidR="00914C59" w:rsidRPr="00FE6A80" w14:paraId="7F1513C5" w14:textId="77777777" w:rsidTr="00FE6A80">
        <w:trPr>
          <w:trHeight w:val="195"/>
        </w:trPr>
        <w:tc>
          <w:tcPr>
            <w:tcW w:w="1485" w:type="dxa"/>
          </w:tcPr>
          <w:p w14:paraId="7B4FA5DB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  <w:lang w:val="en-US"/>
              </w:rPr>
              <w:t xml:space="preserve">e</w:t>
            </w:r>
            <w:r w:rsidRPr="00FE6A80">
              <w:rPr>
                <w:rFonts w:asciiTheme="minorHAnsi" w:hAnsiTheme="minorHAnsi"/>
              </w:rPr>
              <w:t xml:space="preserve">-</w:t>
            </w:r>
            <w:r w:rsidRPr="00FE6A80">
              <w:rPr>
                <w:rFonts w:asciiTheme="minorHAnsi" w:hAnsiTheme="minorHAnsi"/>
                <w:lang w:val="en-US"/>
              </w:rPr>
              <w:t xml:space="preserve">mail</w:t>
            </w:r>
            <w:r w:rsidRPr="00FE6A80">
              <w:rPr>
                <w:rFonts w:asciiTheme="minorHAnsi" w:hAnsiTheme="minorHAnsi"/>
              </w:rPr>
              <w:t xml:space="preserve">            </w:t>
            </w:r>
          </w:p>
        </w:tc>
        <w:tc>
          <w:tcPr>
            <w:tcW w:w="3046" w:type="dxa"/>
          </w:tcPr>
          <w:p w14:paraId="399AB4C1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sxoleio_email }}</w:t>
            </w:r>
          </w:p>
        </w:tc>
      </w:tr>
      <w:tr w:rsidR="00914C59" w:rsidRPr="00FE6A80" w14:paraId="0E42B117" w14:textId="77777777" w:rsidTr="00FE6A80">
        <w:trPr>
          <w:trHeight w:val="255"/>
        </w:trPr>
        <w:tc>
          <w:tcPr>
            <w:tcW w:w="1485" w:type="dxa"/>
          </w:tcPr>
          <w:p w14:paraId="66A46D9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</w:p>
        </w:tc>
        <w:tc>
          <w:tcPr>
            <w:tcW w:w="3046" w:type="dxa"/>
          </w:tcPr>
          <w:p w14:paraId="4D0D31F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</w:p>
        </w:tc>
      </w:tr>
      <w:tr w:rsidR="00914C59" w:rsidRPr="00FE6A80" w14:paraId="56F63FFE" w14:textId="77777777" w:rsidTr="00FE6A80">
        <w:trPr>
          <w:trHeight w:val="210"/>
        </w:trPr>
        <w:tc>
          <w:tcPr>
            <w:tcW w:w="4531" w:type="dxa"/>
            <w:gridSpan w:val="2"/>
          </w:tcPr>
          <w:p w14:paraId="2F908976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</w:p>
        </w:tc>
      </w:tr>
    </w:tbl>
    <w:p w14:paraId="4001E218" w14:textId="77777777" w:rsidR="003C3EA8" w:rsidRPr="00FE6A80" w:rsidRDefault="003C3EA8" w:rsidP="003C3EA8">
      <w:pPr>
        <w:pStyle w:val="3"/>
        <w:spacing w:before="0" w:after="0" w:line="360" w:lineRule="auto"/>
        <w:jc w:val="both"/>
        <w:rPr>
          <w:rFonts w:asciiTheme="minorHAnsi" w:hAnsiTheme="minorHAnsi"/>
          <w:sz w:val="20"/>
        </w:rPr>
      </w:pPr>
    </w:p>
    <w:p w14:paraId="234B7EFF" w14:textId="77777777" w:rsidR="002C1EED" w:rsidRPr="00FE6A80" w:rsidRDefault="00774A12" w:rsidP="00013AEC">
      <w:pPr>
        <w:pStyle w:val="3"/>
        <w:spacing w:before="0" w:after="0" w:line="360" w:lineRule="auto"/>
        <w:jc w:val="both"/>
        <w:rPr>
          <w:rFonts w:asciiTheme="minorHAnsi" w:hAnsiTheme="minorHAnsi" w:cs="Calibri-Bold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ΘΕΜΑ: </w:t>
      </w:r>
      <w:r w:rsidR="00FE6A80" w:rsidRPr="00FE6A80">
        <w:rPr>
          <w:rFonts w:asciiTheme="minorHAnsi" w:hAnsiTheme="minorHAnsi" w:cs="Calibri-Bold"/>
          <w:sz w:val="22"/>
          <w:szCs w:val="22"/>
        </w:rPr>
        <w:t xml:space="preserve">Χορήγηση Αναρρωτικής Άδειας </w:t>
      </w:r>
      <w:r w:rsidR="003C3EA8" w:rsidRPr="00FE6A80">
        <w:rPr>
          <w:rFonts w:asciiTheme="minorHAnsi" w:hAnsiTheme="minorHAnsi" w:cs="Calibri-Bold"/>
          <w:sz w:val="22"/>
          <w:szCs w:val="22"/>
        </w:rPr>
        <w:t xml:space="preserve">σε Αναπληρ</w:t>
      </w:r>
      <w:r w:rsidR="003844EF" w:rsidRPr="00FE6A80">
        <w:rPr>
          <w:rFonts w:asciiTheme="minorHAnsi" w:hAnsiTheme="minorHAnsi" w:cs="Calibri-Bold"/>
          <w:sz w:val="22"/>
          <w:szCs w:val="22"/>
        </w:rPr>
        <w:t xml:space="preserve">ωτή/τρια</w:t>
      </w:r>
      <w:r w:rsidR="00013AEC" w:rsidRPr="00FE6A80">
        <w:rPr>
          <w:rFonts w:asciiTheme="minorHAnsi" w:hAnsiTheme="minorHAnsi" w:cs="Calibri-Bold"/>
          <w:sz w:val="22"/>
          <w:szCs w:val="22"/>
        </w:rPr>
        <w:t xml:space="preserve"> Εκπαιδευτικό.</w:t>
      </w:r>
    </w:p>
    <w:p w14:paraId="2253D308" w14:textId="77777777" w:rsidR="008E068A" w:rsidRPr="00FE6A80" w:rsidRDefault="00774A12" w:rsidP="00774A12">
      <w:pPr>
        <w:jc w:val="center"/>
        <w:rPr>
          <w:rFonts w:asciiTheme="minorHAnsi" w:hAnsiTheme="minorHAnsi"/>
          <w:b/>
          <w:sz w:val="22"/>
          <w:szCs w:val="22"/>
        </w:rPr>
      </w:pPr>
      <w:r w:rsidRPr="00FE6A80">
        <w:rPr>
          <w:rFonts w:asciiTheme="minorHAnsi" w:hAnsiTheme="minorHAnsi"/>
          <w:b/>
          <w:sz w:val="22"/>
          <w:szCs w:val="22"/>
        </w:rPr>
        <w:t xml:space="preserve">Έχοντας υπόψη:</w:t>
      </w:r>
    </w:p>
    <w:p w14:paraId="04D39DF2" w14:textId="77777777" w:rsidR="00085864" w:rsidRPr="00FE6A80" w:rsidRDefault="00085864" w:rsidP="00951469">
      <w:pPr>
        <w:spacing w:line="320" w:lineRule="atLeast"/>
        <w:rPr>
          <w:rFonts w:asciiTheme="minorHAnsi" w:hAnsiTheme="minorHAnsi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1. Το άρθρο 47, παρ. 7β του Ν. 4674/2020 </w:t>
      </w:r>
      <w:r w:rsidRPr="00FE6A80">
        <w:rPr>
          <w:rStyle w:val="a7"/>
          <w:rFonts w:asciiTheme="minorHAnsi" w:hAnsiTheme="minorHAnsi"/>
          <w:b w:val="0"/>
          <w:bCs w:val="0"/>
          <w:sz w:val="22"/>
          <w:szCs w:val="22"/>
        </w:rPr>
        <w:t xml:space="preserve">Τεύχος A’ 53/11.03.2020</w:t>
      </w:r>
      <w:r w:rsidRPr="00FE6A80">
        <w:rPr>
          <w:rStyle w:val="a7"/>
          <w:rFonts w:asciiTheme="minorHAnsi" w:hAnsiTheme="minorHAnsi"/>
          <w:sz w:val="22"/>
          <w:szCs w:val="22"/>
        </w:rPr>
        <w:t xml:space="preserve"> «</w:t>
      </w:r>
      <w:r w:rsidRPr="00FE6A80">
        <w:rPr>
          <w:rFonts w:asciiTheme="minorHAnsi" w:hAnsiTheme="minorHAnsi"/>
          <w:sz w:val="22"/>
          <w:szCs w:val="22"/>
        </w:rPr>
        <w:t xml:space="preserve">Στρατηγική αναπτυξιακή προοπτική των Οργανισμών Τοπικής Αυτοδιοίκησης, ρύθμιση ζητημάτων αρμοδιότητας Υπουργείου Εσωτερικών και άλλες διατάξεις».</w:t>
      </w:r>
    </w:p>
    <w:p w14:paraId="455EFDB1" w14:textId="77777777" w:rsidR="00FE6A80" w:rsidRPr="00FE6A80" w:rsidRDefault="00085864" w:rsidP="00951469">
      <w:pPr>
        <w:pStyle w:val="a3"/>
        <w:spacing w:line="320" w:lineRule="atLeast"/>
        <w:rPr>
          <w:rFonts w:asciiTheme="minorHAnsi" w:hAnsiTheme="minorHAnsi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2. Τις διατάξεις των άρθρων 48 και 49 του Ν.3528/2007 (ΦΕΚ 26/09-02-2007 </w:t>
      </w:r>
      <w:proofErr w:type="spellStart"/>
      <w:r w:rsidRPr="00FE6A80">
        <w:rPr>
          <w:rFonts w:asciiTheme="minorHAnsi" w:hAnsiTheme="minorHAnsi"/>
          <w:sz w:val="22"/>
          <w:szCs w:val="22"/>
        </w:rPr>
        <w:t xml:space="preserve">τ.Α</w:t>
      </w:r>
      <w:proofErr w:type="spellEnd"/>
      <w:r w:rsidRPr="00FE6A80">
        <w:rPr>
          <w:rFonts w:asciiTheme="minorHAnsi" w:hAnsiTheme="minorHAnsi"/>
          <w:sz w:val="22"/>
          <w:szCs w:val="22"/>
        </w:rPr>
        <w:t xml:space="preserve">΄) «Κύρωση του Κώδικα Κατάστασης Δημοσίων Πολιτικών Διοικητικών Υπαλλήλων και Υπαλλήλων Ν.Π.Δ.Δ.»</w:t>
        <w:br/>
        <w:t xml:space="preserve">3. Την με αρίθμ.Φ.351.5/43/67822/Δ1/5-5-2014 του ΥΠΑΙΘ «Άδειες εκπαιδευτικών Πρωτοβάθμιας και Δευτεροβάθμιας Εκπαίδευσης</w:t>
      </w:r>
      <w:r w:rsidR="00FE6A80" w:rsidRPr="00FE6A80">
        <w:rPr>
          <w:rFonts w:asciiTheme="minorHAnsi" w:hAnsiTheme="minorHAnsi"/>
          <w:sz w:val="22"/>
          <w:szCs w:val="22"/>
        </w:rPr>
        <w:t xml:space="preserve">.</w:t>
      </w:r>
    </w:p>
    <w:p w14:paraId="683752A7" w14:textId="77777777" w:rsidR="00FE6A80" w:rsidRDefault="00951469" w:rsidP="00951469">
      <w:pPr>
        <w:spacing w:line="320" w:lineRule="atLeas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4</w:t>
      </w:r>
      <w:r w:rsidR="00CD2DD1">
        <w:rPr>
          <w:rFonts w:asciiTheme="minorHAnsi" w:hAnsiTheme="minorHAnsi"/>
          <w:sz w:val="22"/>
          <w:szCs w:val="22"/>
        </w:rPr>
        <w:t xml:space="preserve">. Την </w:t>
      </w:r>
      <w:proofErr w:type="spellStart"/>
      <w:r w:rsidR="00CD2DD1">
        <w:rPr>
          <w:rFonts w:asciiTheme="minorHAnsi" w:hAnsiTheme="minorHAnsi"/>
          <w:sz w:val="22"/>
          <w:szCs w:val="22"/>
        </w:rPr>
        <w:t xml:space="preserve">υπ' αριθμ. {{ apofasi_efka }} απόφαση του ΕΦΚΑ</w:t>
      </w:r>
      <w:proofErr w:type="spellEnd"/>
      <w:r w:rsidR="00CD2DD1">
        <w:rPr>
          <w:rFonts w:asciiTheme="minorHAnsi" w:hAnsiTheme="minorHAnsi"/>
          <w:sz w:val="22"/>
          <w:szCs w:val="22"/>
        </w:rPr>
        <w:t xml:space="preserve"/>
      </w:r>
      <w:r>
        <w:rPr>
          <w:rFonts w:asciiTheme="minorHAnsi" w:hAnsiTheme="minorHAnsi"/>
          <w:sz w:val="22"/>
          <w:szCs w:val="22"/>
        </w:rPr>
        <w:t xml:space="preserve"/>
      </w:r>
      <w:r w:rsidR="00FE6A80" w:rsidRPr="00FE6A80">
        <w:rPr>
          <w:rFonts w:asciiTheme="minorHAnsi" w:hAnsiTheme="minorHAnsi"/>
          <w:sz w:val="22"/>
          <w:szCs w:val="22"/>
        </w:rPr>
        <w:t xml:space="preserve"/>
      </w:r>
    </w:p>
    <w:p w14:paraId="2D6ACB54" w14:textId="77777777" w:rsidR="00951469" w:rsidRPr="00FE6A80" w:rsidRDefault="00951469" w:rsidP="00951469">
      <w:pPr>
        <w:spacing w:line="320" w:lineRule="atLeas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5.Την ιατρική γνωμάτευση του θεράποντος ιατρού.</w:t>
      </w:r>
    </w:p>
    <w:p w14:paraId="75071640" w14:textId="77777777" w:rsidR="00085864" w:rsidRPr="00FE6A80" w:rsidRDefault="00951469" w:rsidP="00951469">
      <w:pPr>
        <w:spacing w:line="320" w:lineRule="atLeast"/>
        <w:jc w:val="both"/>
        <w:rPr>
          <w:rFonts w:asciiTheme="minorHAnsi" w:hAnsiTheme="minorHAnsi" w:cs="Arial"/>
          <w:b/>
          <w:i/>
          <w:spacing w:val="20"/>
          <w:kern w:val="24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6</w:t>
      </w:r>
      <w:r w:rsidR="00FE6A80" w:rsidRPr="00FE6A80">
        <w:rPr>
          <w:rFonts w:asciiTheme="minorHAnsi" w:hAnsiTheme="minorHAnsi"/>
          <w:sz w:val="22"/>
          <w:szCs w:val="22"/>
        </w:rPr>
        <w:t xml:space="preserve">.</w:t>
      </w:r>
      <w:r w:rsidR="00085864" w:rsidRPr="00FE6A80">
        <w:rPr>
          <w:rFonts w:asciiTheme="minorHAnsi" w:hAnsiTheme="minorHAnsi"/>
          <w:bCs/>
          <w:sz w:val="22"/>
          <w:szCs w:val="22"/>
        </w:rPr>
        <w:t xml:space="preserve">Την </w:t>
      </w:r>
      <w:proofErr w:type="spellStart"/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>υπ' αριθμ. {{ protokollo_aitisis }} αίτηση {{ tou_tis }} {{ endiaferomenou }}</w:t>
      </w:r>
      <w:proofErr w:type="spellEnd"/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924865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924865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-Bold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>.</w:t>
      </w:r>
    </w:p>
    <w:p w14:paraId="2BED930E" w14:textId="77777777" w:rsidR="003C3EA8" w:rsidRPr="00FE6A80" w:rsidRDefault="003C3EA8" w:rsidP="00951469">
      <w:pPr>
        <w:spacing w:line="320" w:lineRule="atLeast"/>
        <w:ind w:left="360"/>
        <w:jc w:val="center"/>
        <w:rPr>
          <w:rFonts w:asciiTheme="minorHAnsi" w:hAnsiTheme="minorHAnsi" w:cs="Calibri-Bold"/>
          <w:b/>
          <w:bCs/>
          <w:sz w:val="22"/>
          <w:szCs w:val="22"/>
        </w:rPr>
      </w:pPr>
      <w:r w:rsidRPr="00FE6A80">
        <w:rPr>
          <w:rFonts w:asciiTheme="minorHAnsi" w:hAnsiTheme="minorHAnsi" w:cs="Calibri-Bold"/>
          <w:b/>
          <w:bCs/>
          <w:sz w:val="22"/>
          <w:szCs w:val="22"/>
        </w:rPr>
        <w:t xml:space="preserve">Αποφασίζουμε</w:t>
      </w:r>
    </w:p>
    <w:p w14:paraId="542F5906" w14:textId="77777777" w:rsidR="00013AEC" w:rsidRPr="00013AEC" w:rsidRDefault="00FE6A80" w:rsidP="00951469">
      <w:pPr>
        <w:spacing w:line="320" w:lineRule="atLeast"/>
        <w:ind w:left="-142"/>
        <w:jc w:val="both"/>
        <w:rPr>
          <w:rFonts w:asciiTheme="minorHAnsi" w:hAnsiTheme="minorHAnsi" w:cstheme="minorHAnsi"/>
          <w:sz w:val="24"/>
        </w:rPr>
      </w:pPr>
      <w:r w:rsidRPr="00FE6A80">
        <w:rPr>
          <w:rFonts w:asciiTheme="minorHAnsi" w:hAnsiTheme="minorHAnsi"/>
          <w:sz w:val="22"/>
          <w:szCs w:val="22"/>
        </w:rPr>
        <w:t xml:space="preserve"> </w:t>
      </w:r>
      <w:r w:rsidR="003C3EA8" w:rsidRPr="00FE6A80">
        <w:rPr>
          <w:rFonts w:asciiTheme="minorHAnsi" w:hAnsiTheme="minorHAnsi"/>
          <w:sz w:val="22"/>
          <w:szCs w:val="22"/>
        </w:rPr>
        <w:t xml:space="preserve"> </w:t>
      </w:r>
      <w:r w:rsidR="008E068A" w:rsidRPr="00FE6A80">
        <w:rPr>
          <w:rFonts w:asciiTheme="minorHAnsi" w:hAnsiTheme="minorHAnsi" w:cstheme="minorHAnsi"/>
          <w:sz w:val="22"/>
          <w:szCs w:val="22"/>
        </w:rPr>
        <w:t xml:space="preserve">Χορηγούμε</w:t>
      </w:r>
      <w:r w:rsidR="00951469">
        <w:rPr>
          <w:rFonts w:asciiTheme="minorHAnsi" w:hAnsiTheme="minorHAnsi" w:cstheme="minorHAnsi"/>
          <w:sz w:val="22"/>
          <w:szCs w:val="22"/>
        </w:rPr>
        <w:t xml:space="preserve"> {{ ston_stin }} κ. {{ onomateponymo_ait }}, {{ anaplirotis_ait }} εκπαιδευτικό κλάδου {{ klados }}-{{ klados_perigrafi }} του {{ sxoleio_gen }}, με ΑΦΜ: {{ afm }} αναρρωτική άδεια {{ imeres_olografos }} ημερών, από {{ imerominia_apo }} ως {{ imerominia_eos }}</w:t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b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3844E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E40E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396A4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F30A8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02126E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8E068A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</w:p>
    <w:p w14:paraId="37772C52" w14:textId="77777777" w:rsidR="00924865" w:rsidRDefault="00924865" w:rsidP="00951469">
      <w:pPr>
        <w:spacing w:line="280" w:lineRule="atLeast"/>
        <w:ind w:left="2880" w:firstLine="720"/>
        <w:jc w:val="center"/>
        <w:rPr>
          <w:rFonts w:ascii="Calibri" w:hAnsi="Calibri"/>
          <w:b/>
          <w:sz w:val="22"/>
          <w:szCs w:val="22"/>
        </w:rPr>
      </w:pPr>
    </w:p>
    <w:p w14:paraId="71EC2A44" w14:textId="77777777" w:rsidR="00914C59" w:rsidRDefault="00924865" w:rsidP="00914C59">
      <w:pPr>
        <w:ind w:left="2880" w:firstLine="720"/>
        <w:jc w:val="center"/>
        <w:rPr>
          <w:rFonts w:ascii="Calibri" w:hAnsi="Calibri"/>
        </w:rPr>
      </w:pPr>
      <w:r>
        <w:rPr>
          <w:rFonts w:ascii="Calibri" w:hAnsi="Calibri"/>
          <w:b/>
          <w:sz w:val="22"/>
          <w:szCs w:val="22"/>
        </w:rPr>
        <w:t xml:space="preserve">{{ dieuthintis_titlos }}</w:t>
      </w:r>
      <w:r w:rsidR="00FE6A80">
        <w:rPr>
          <w:rFonts w:ascii="Calibri" w:hAnsi="Calibri"/>
          <w:b/>
          <w:sz w:val="22"/>
          <w:szCs w:val="22"/>
        </w:rPr>
        <w:t xml:space="preserve"/>
      </w:r>
      <w:r w:rsidR="005978AB">
        <w:rPr>
          <w:rFonts w:ascii="Calibri" w:hAnsi="Calibri"/>
          <w:b/>
          <w:sz w:val="22"/>
          <w:szCs w:val="22"/>
        </w:rPr>
        <w:t xml:space="preserve"/>
      </w:r>
    </w:p>
    <w:p w14:paraId="0C1E62CD" w14:textId="77777777" w:rsidR="00914C59" w:rsidRDefault="00914C59" w:rsidP="00914C59">
      <w:pPr>
        <w:jc w:val="center"/>
        <w:rPr>
          <w:rFonts w:ascii="Calibri" w:hAnsi="Calibri"/>
        </w:rPr>
      </w:pPr>
    </w:p>
    <w:p w14:paraId="04C0FBC3" w14:textId="77777777" w:rsidR="00914C59" w:rsidRDefault="00914C59" w:rsidP="00914C59">
      <w:pPr>
        <w:jc w:val="center"/>
        <w:rPr>
          <w:rFonts w:ascii="Calibri" w:hAnsi="Calibri"/>
        </w:rPr>
      </w:pPr>
    </w:p>
    <w:p w14:paraId="7A871E89" w14:textId="77777777"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14:paraId="2CAB5E8A" w14:textId="77777777"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14:paraId="455695D8" w14:textId="77777777"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 w:rsidR="005978AB"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14:paraId="25BF64C6" w14:textId="77777777"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</w:t>
      </w:r>
      <w:proofErr w:type="spellStart"/>
      <w:r>
        <w:rPr>
          <w:rFonts w:ascii="Calibri" w:hAnsi="Calibri" w:cs="Calibri"/>
          <w:sz w:val="22"/>
          <w:szCs w:val="22"/>
        </w:rPr>
        <w:t xml:space="preserve">νση</w:t>
      </w:r>
      <w:proofErr w:type="spellEnd"/>
      <w:r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="00013AEC">
        <w:rPr>
          <w:rFonts w:ascii="Calibri" w:hAnsi="Calibri" w:cs="Calibri"/>
          <w:sz w:val="22"/>
          <w:szCs w:val="22"/>
        </w:rPr>
        <w:t xml:space="preserve">{{ vathmida_syntomo }} {{ nomos_gen }}</w:t>
      </w:r>
      <w:proofErr w:type="spellEnd"/>
    </w:p>
    <w:p w14:paraId="3A89C996" w14:textId="77777777" w:rsidR="00914C59" w:rsidRPr="00E64362" w:rsidRDefault="00914C59" w:rsidP="00085864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24"/>
          <w:szCs w:val="24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  <w:r>
        <w:rPr>
          <w:rFonts w:ascii="Calibri" w:hAnsi="Calibri"/>
          <w:b/>
          <w:sz w:val="22"/>
          <w:szCs w:val="22"/>
        </w:rPr>
        <w:t xml:space="preserve">   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</w:p>
    <w:p w14:paraId="5307482C" w14:textId="77777777" w:rsidR="00E16196" w:rsidRDefault="00E16196" w:rsidP="00AB16DA">
      <w:pPr>
        <w:spacing w:line="360" w:lineRule="auto"/>
        <w:jc w:val="center"/>
        <w:rPr>
          <w:rFonts w:ascii="Arial" w:hAnsi="Arial"/>
          <w:sz w:val="24"/>
          <w:lang w:val="en-US"/>
        </w:rPr>
      </w:pPr>
    </w:p>
    <w:p w14:paraId="5968A12A" w14:textId="54338F28" w:rsidR="000727EF" w:rsidRDefault="000727EF" w:rsidP="00AB16DA">
      <w:pPr>
        <w:spacing w:line="360" w:lineRule="auto"/>
        <w:jc w:val="center"/>
        <w:rPr>
          <w:rFonts w:ascii="Arial" w:hAnsi="Arial"/>
          <w:sz w:val="24"/>
          <w:lang w:val="en-US"/>
        </w:rPr>
      </w:pPr>
    </w:p>
    <w:p w14:paraId="1DFBB8A7" w14:textId="66F40991" w:rsidR="000727EF" w:rsidRDefault="000727EF" w:rsidP="00AB16DA">
      <w:pPr>
        <w:spacing w:line="360" w:lineRule="auto"/>
        <w:jc w:val="center"/>
        <w:rPr>
          <w:rFonts w:ascii="Arial" w:hAnsi="Arial"/>
          <w:sz w:val="24"/>
          <w:lang w:val="en-US"/>
        </w:rPr>
      </w:pPr>
    </w:p>
    <w:p w14:paraId="5CE7A3D3" w14:textId="3B1FF7F0" w:rsidR="000727EF" w:rsidRDefault="00B96233" w:rsidP="00AB16DA">
      <w:pPr>
        <w:spacing w:line="360" w:lineRule="auto"/>
        <w:jc w:val="center"/>
        <w:rPr>
          <w:rFonts w:ascii="Arial" w:hAnsi="Arial"/>
          <w:sz w:val="24"/>
          <w:lang w:val="en-US"/>
        </w:rPr>
      </w:pPr>
      <w:r w:rsidRPr="00B96233">
        <w:rPr>
          <w:rFonts w:ascii="Calibri" w:eastAsia="Calibri" w:hAnsi="Calibri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E67EDD9" wp14:editId="34143339">
            <wp:simplePos x="0" y="0"/>
            <wp:positionH relativeFrom="page">
              <wp:align>center</wp:align>
            </wp:positionH>
            <wp:positionV relativeFrom="paragraph">
              <wp:posOffset>17541</wp:posOffset>
            </wp:positionV>
            <wp:extent cx="5276850" cy="514350"/>
            <wp:effectExtent l="0" t="0" r="0" b="0"/>
            <wp:wrapTight wrapText="bothSides">
              <wp:wrapPolygon edited="0">
                <wp:start x="0" y="0"/>
                <wp:lineTo x="0" y="20800"/>
                <wp:lineTo x="21522" y="20800"/>
                <wp:lineTo x="21522" y="0"/>
                <wp:lineTo x="0" y="0"/>
              </wp:wrapPolygon>
            </wp:wrapTight>
            <wp:docPr id="30" name="Εικόνα 30" descr="Λογότυπο ΕΣΠΑ 2021-2027 &amp; ΕΠ Ανθρώπινο Δυναμικό και Κοινωνική Συνοχή 2021-2027_με ΥΠΑΙΘΑ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Λογότυπο ΕΣΠΑ 2021-2027 &amp; ΕΠ Ανθρώπινο Δυναμικό και Κοινωνική Συνοχή 2021-2027_με ΥΠΑΙΘΑ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B16DA" w:rsidRPr="000727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88841AE"/>
    <w:multiLevelType w:val="hybridMultilevel"/>
    <w:tmpl w:val="36780022"/>
    <w:lvl w:ilvl="0" w:tplc="5A0CE8B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80019" w:tentative="1">
      <w:start w:val="1"/>
      <w:numFmt w:val="lowerLetter"/>
      <w:lvlText w:val="%2."/>
      <w:lvlJc w:val="left"/>
      <w:pPr>
        <w:ind w:left="1298" w:hanging="360"/>
      </w:pPr>
    </w:lvl>
    <w:lvl w:ilvl="2" w:tplc="0408001B" w:tentative="1">
      <w:start w:val="1"/>
      <w:numFmt w:val="lowerRoman"/>
      <w:lvlText w:val="%3."/>
      <w:lvlJc w:val="right"/>
      <w:pPr>
        <w:ind w:left="2018" w:hanging="180"/>
      </w:pPr>
    </w:lvl>
    <w:lvl w:ilvl="3" w:tplc="0408000F" w:tentative="1">
      <w:start w:val="1"/>
      <w:numFmt w:val="decimal"/>
      <w:lvlText w:val="%4."/>
      <w:lvlJc w:val="left"/>
      <w:pPr>
        <w:ind w:left="2738" w:hanging="360"/>
      </w:pPr>
    </w:lvl>
    <w:lvl w:ilvl="4" w:tplc="04080019" w:tentative="1">
      <w:start w:val="1"/>
      <w:numFmt w:val="lowerLetter"/>
      <w:lvlText w:val="%5."/>
      <w:lvlJc w:val="left"/>
      <w:pPr>
        <w:ind w:left="3458" w:hanging="360"/>
      </w:pPr>
    </w:lvl>
    <w:lvl w:ilvl="5" w:tplc="0408001B" w:tentative="1">
      <w:start w:val="1"/>
      <w:numFmt w:val="lowerRoman"/>
      <w:lvlText w:val="%6."/>
      <w:lvlJc w:val="right"/>
      <w:pPr>
        <w:ind w:left="4178" w:hanging="180"/>
      </w:pPr>
    </w:lvl>
    <w:lvl w:ilvl="6" w:tplc="0408000F" w:tentative="1">
      <w:start w:val="1"/>
      <w:numFmt w:val="decimal"/>
      <w:lvlText w:val="%7."/>
      <w:lvlJc w:val="left"/>
      <w:pPr>
        <w:ind w:left="4898" w:hanging="360"/>
      </w:pPr>
    </w:lvl>
    <w:lvl w:ilvl="7" w:tplc="04080019" w:tentative="1">
      <w:start w:val="1"/>
      <w:numFmt w:val="lowerLetter"/>
      <w:lvlText w:val="%8."/>
      <w:lvlJc w:val="left"/>
      <w:pPr>
        <w:ind w:left="5618" w:hanging="360"/>
      </w:pPr>
    </w:lvl>
    <w:lvl w:ilvl="8" w:tplc="0408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2"/>
    <w:lvlOverride w:ilvl="0">
      <w:startOverride w:val="1"/>
    </w:lvlOverride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07178"/>
    <w:rsid w:val="00010287"/>
    <w:rsid w:val="000116BD"/>
    <w:rsid w:val="00013AEC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27EF"/>
    <w:rsid w:val="000731A2"/>
    <w:rsid w:val="00073EBA"/>
    <w:rsid w:val="0007592F"/>
    <w:rsid w:val="00075C78"/>
    <w:rsid w:val="00085864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0361F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978AB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0A5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59A7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0018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24353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A3822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4865"/>
    <w:rsid w:val="0092597C"/>
    <w:rsid w:val="00932F95"/>
    <w:rsid w:val="00934A75"/>
    <w:rsid w:val="00941558"/>
    <w:rsid w:val="00951469"/>
    <w:rsid w:val="009555AB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6DA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233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DD1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34CB2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533B6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E6A80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FBFF4C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character" w:styleId="a7">
    <w:name w:val="Strong"/>
    <w:basedOn w:val="a0"/>
    <w:uiPriority w:val="22"/>
    <w:qFormat/>
    <w:rsid w:val="000858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ΚΑΝΟΝΙΚΕΣ</Template>
  <TotalTime>0</TotalTime>
  <Pages>1</Pages>
  <Words>235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2</cp:revision>
  <cp:lastPrinted>2022-09-21T07:49:00Z</cp:lastPrinted>
  <dcterms:created xsi:type="dcterms:W3CDTF">2023-09-07T11:52:00Z</dcterms:created>
  <dcterms:modified xsi:type="dcterms:W3CDTF">2023-09-07T11:52:00Z</dcterms:modified>
</cp:coreProperties>
</file>