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tabs>
          <w:tab w:val="clear" w:pos="720"/>
          <w:tab w:val="left" w:pos="4111" w:leader="none"/>
        </w:tabs>
        <w:spacing w:before="0" w:after="0"/>
        <w:ind w:left="510" w:right="-284" w:hanging="510"/>
        <w:jc w:val="center"/>
        <w:rPr>
          <w:sz w:val="22"/>
          <w:szCs w:val="22"/>
          <w:lang w:val="el-GR"/>
        </w:rPr>
      </w:pPr>
      <w:r>
        <w:rPr>
          <w:sz w:val="22"/>
          <w:szCs w:val="22"/>
          <w:lang w:val="el-GR"/>
        </w:rPr>
      </w:r>
    </w:p>
    <w:p>
      <w:pPr>
        <w:pStyle w:val="Normal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0" w:color="000000"/>
        </w:pBdr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jc w:val="center"/>
        <w:rPr>
          <w:b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ΑΙΤΗΣΗ</w:t>
      </w:r>
    </w:p>
    <w:p>
      <w:pPr>
        <w:pStyle w:val="Heading5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0" w:color="000000"/>
        </w:pBdr>
        <w:spacing w:before="0" w:after="0"/>
        <w:ind w:right="-284" w:firstLine="284"/>
        <w:rPr/>
      </w:pPr>
      <w:r>
        <w:rPr>
          <w:b/>
          <w:sz w:val="22"/>
          <w:szCs w:val="22"/>
          <w:lang w:val="el-GR"/>
        </w:rPr>
        <w:t xml:space="preserve">ΓΙΑ ΑΝΑΝΕΩΣΗ ΑΔΕΙΑΣ ΥΠΗΡΕΣΙΑΚΗΣ ΕΚΠΑΙΔΕΥΣΗΣ </w:t>
      </w:r>
    </w:p>
    <w:p>
      <w:pPr>
        <w:pStyle w:val="Normal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0" w:color="000000"/>
        </w:pBdr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ΜΕ ΑΠΟΔΟΧΕΣ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240" w:after="0"/>
        <w:ind w:left="284" w:right="-284" w:hanging="284"/>
        <w:rPr/>
      </w:pPr>
      <w:r>
        <w:rPr>
          <w:color w:val="000000"/>
          <w:sz w:val="22"/>
          <w:szCs w:val="22"/>
        </w:rPr>
        <w:t xml:space="preserve">     </w:t>
      </w:r>
      <w:r>
        <w:rPr>
          <w:b/>
          <w:color w:val="000000"/>
          <w:sz w:val="22"/>
          <w:szCs w:val="22"/>
        </w:rPr>
        <w:t xml:space="preserve">I</w:t>
      </w:r>
      <w:r>
        <w:rPr>
          <w:color w:val="000000"/>
          <w:sz w:val="22"/>
          <w:szCs w:val="22"/>
        </w:rPr>
        <w:t xml:space="preserve">. ΕΠΩΝΥΜΟ: {{ eponymo }} ΟΝΟΜΑ: {{ onoma }}</w:t>
        <w:tab/>
        <w:t xml:space="preserve"/>
        <w:tab/>
        <w:t xml:space="preserve"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240" w:after="240"/>
        <w:ind w:left="284" w:right="-284" w:hanging="284"/>
        <w:rPr/>
      </w:pPr>
      <w:r>
        <w:rPr>
          <w:color w:val="000000"/>
          <w:sz w:val="22"/>
          <w:szCs w:val="22"/>
        </w:rPr>
        <w:t xml:space="preserve">     </w:t>
      </w:r>
      <w:r>
        <w:rPr>
          <w:b/>
          <w:color w:val="000000"/>
          <w:sz w:val="22"/>
          <w:szCs w:val="22"/>
        </w:rPr>
        <w:t xml:space="preserve">II</w:t>
      </w:r>
      <w:r>
        <w:rPr>
          <w:color w:val="000000"/>
          <w:sz w:val="22"/>
          <w:szCs w:val="22"/>
        </w:rPr>
        <w:t xml:space="preserve">. ΟΝΟΜΑ ΠΑΤΕΡΑ</w:t>
        <w:tab/>
        <w:t xml:space="preserve">: {{ patronymo }}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00" w:after="100"/>
        <w:ind w:right="-284" w:hanging="0"/>
        <w:rPr/>
      </w:pPr>
      <w:r>
        <w:rPr>
          <w:color w:val="000000"/>
          <w:sz w:val="22"/>
          <w:szCs w:val="22"/>
        </w:rPr>
        <w:t xml:space="preserve">     </w:t>
      </w:r>
      <w:r>
        <w:rPr>
          <w:b/>
          <w:color w:val="000000"/>
          <w:sz w:val="22"/>
          <w:szCs w:val="22"/>
        </w:rPr>
        <w:t xml:space="preserve">ΙΙΙ</w:t>
      </w:r>
      <w:r>
        <w:rPr>
          <w:color w:val="000000"/>
          <w:sz w:val="22"/>
          <w:szCs w:val="22"/>
        </w:rPr>
        <w:t xml:space="preserve">. ΚΛΑΔΟΣ: {{ klados }} ΕΙΔΙΚΟΤΗΤΑ: {{ eidikotita }}</w:t>
        <w:tab/>
        <w:t xml:space="preserve"/>
        <w:tab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20" w:after="0"/>
        <w:ind w:right="-284" w:hanging="0"/>
        <w:rPr/>
      </w:pPr>
      <w:r>
        <w:rPr>
          <w:color w:val="000000"/>
          <w:sz w:val="22"/>
          <w:szCs w:val="22"/>
        </w:rPr>
        <w:t xml:space="preserve">     </w:t>
      </w:r>
      <w:r>
        <w:rPr>
          <w:b/>
          <w:color w:val="000000"/>
          <w:sz w:val="22"/>
          <w:szCs w:val="22"/>
        </w:rPr>
        <w:t xml:space="preserve">IV</w:t>
      </w:r>
      <w:r>
        <w:rPr>
          <w:color w:val="000000"/>
          <w:sz w:val="22"/>
          <w:szCs w:val="22"/>
        </w:rPr>
        <w:t xml:space="preserve">. Δ/ΝΣΗ  ΚΑΤΟΙΚΙΑΣ </w:t>
      </w:r>
      <w:r>
        <w:rPr>
          <w:b/>
          <w:color w:val="000000"/>
          <w:sz w:val="22"/>
          <w:szCs w:val="22"/>
        </w:rPr>
        <w:t xml:space="preserve">(1)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20" w:after="0"/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  <w:t xml:space="preserve">   ΟΔΟΣ: {{ odos }} ΑΡ.: {{ arithmos_katoikias }} ΠΟΛΗ: {{ poli }} Τ.Κ.: {{ tk }}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20" w:after="0"/>
        <w:ind w:right="-284" w:hanging="0"/>
        <w:rPr/>
      </w:pPr>
      <w:r>
        <w:rPr>
          <w:color w:val="000000"/>
          <w:sz w:val="22"/>
          <w:szCs w:val="22"/>
        </w:rPr>
        <w:tab/>
        <w:t xml:space="preserve">  ΤΗΛ. ΚΑΤΟΙΚΙΑΣ: {{ tilefono_katoikias }} ΚΙΝΗΤΟ: {{ kinito }}</w:t>
      </w:r>
      <w:r>
        <w:rPr>
          <w:b/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/>
        <w:tab/>
        <w:tab/>
        <w:tab/>
        <w:tab/>
        <w:tab/>
        <w:tab/>
        <w:tab/>
        <w:tab/>
        <w:tab/>
        <w:tab/>
      </w:r>
    </w:p>
    <w:p>
      <w:pPr>
        <w:pStyle w:val="Heading7"/>
        <w:ind w:right="-284" w:firstLine="284"/>
        <w:rPr/>
      </w:pPr>
      <w:r>
        <w:rPr/>
        <w:t xml:space="preserve">Υ Π Η Ρ Ε Σ Ι Α Κ Α    Σ Τ Ο Ι Χ Ε Ι Α</w:t>
      </w:r>
    </w:p>
    <w:tbl>
      <w:tblPr>
        <w:tblW w:w="8364" w:type="dxa"/>
        <w:jc w:val="left"/>
        <w:tblInd w:w="-14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"/>
        <w:gridCol w:w="2024"/>
        <w:gridCol w:w="436"/>
        <w:gridCol w:w="436"/>
        <w:gridCol w:w="436"/>
        <w:gridCol w:w="436"/>
        <w:gridCol w:w="436"/>
        <w:gridCol w:w="436"/>
        <w:gridCol w:w="3690"/>
      </w:tblGrid>
      <w:tr>
        <w:trPr>
          <w:trHeight w:val="651" w:hRule="atLeast"/>
          <w:cantSplit w:val="true"/>
        </w:trPr>
        <w:tc>
          <w:tcPr>
            <w:tcW w:w="34" w:type="dxa"/>
          </w:tcPr>
          <w:p>
            <w:pPr>
              <w:pStyle w:val="TableHeading"/>
              <w:rPr/>
            </w:pPr>
            <w:r>
              <w:rPr/>
            </w:r>
          </w:p>
        </w:tc>
        <w:tc>
          <w:tcPr>
            <w:tcW w:w="2024" w:type="dxa"/>
            <w:tcMar>
              <w:left w:w="108" w:type="dxa"/>
              <w:right w:w="108" w:type="dxa"/>
            </w:tcMar>
          </w:tcPr>
          <w:p>
            <w:pPr>
              <w:pStyle w:val="List"/>
              <w:spacing w:lineRule="atLeast" w:line="60" w:before="100" w:after="100"/>
              <w:ind w:left="284" w:right="-284" w:hanging="283"/>
              <w:rPr/>
            </w:pPr>
            <w:r>
              <w:rPr>
                <w:b/>
                <w:sz w:val="22"/>
                <w:szCs w:val="22"/>
              </w:rPr>
              <w:t xml:space="preserve">V</w:t>
            </w:r>
            <w:r>
              <w:rPr>
                <w:sz w:val="22"/>
                <w:szCs w:val="22"/>
              </w:rPr>
              <w:t xml:space="preserve">.  ΑΡΙΘΜΟΣ    ΜΗΤΡΩΟΥ</w:t>
            </w:r>
          </w:p>
        </w:tc>
        <w:tc>
          <w:tcPr>
            <w:tcW w:w="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1"/>
              <w:snapToGrid w:val="false"/>
              <w:spacing w:lineRule="atLeast" w:line="60" w:before="100" w:after="100"/>
              <w:ind w:left="284"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List"/>
              <w:snapToGrid w:val="false"/>
              <w:spacing w:lineRule="atLeast" w:line="60" w:before="100" w:after="100"/>
              <w:ind w:left="284" w:right="-284" w:hanging="28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1"/>
              <w:snapToGrid w:val="false"/>
              <w:spacing w:lineRule="atLeast" w:line="60" w:before="100" w:after="100"/>
              <w:ind w:left="284"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1"/>
              <w:snapToGrid w:val="false"/>
              <w:spacing w:lineRule="atLeast" w:line="60" w:before="100" w:after="100"/>
              <w:ind w:left="284"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1"/>
              <w:snapToGrid w:val="false"/>
              <w:spacing w:lineRule="atLeast" w:line="60" w:before="100" w:after="100"/>
              <w:ind w:left="284"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1"/>
              <w:snapToGrid w:val="false"/>
              <w:spacing w:lineRule="atLeast" w:line="60" w:before="100" w:after="100"/>
              <w:ind w:left="284"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90" w:type="dxa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725" w:hRule="atLeast"/>
          <w:cantSplit w:val="true"/>
        </w:trPr>
        <w:tc>
          <w:tcPr>
            <w:tcW w:w="8364" w:type="dxa"/>
            <w:gridSpan w:val="9"/>
            <w:tcMar>
              <w:left w:w="108" w:type="dxa"/>
              <w:right w:w="108" w:type="dxa"/>
            </w:tcMar>
          </w:tcPr>
          <w:p>
            <w:pPr>
              <w:pStyle w:val="Normal"/>
              <w:tabs>
                <w:tab w:val="clear" w:pos="720"/>
                <w:tab w:val="left" w:pos="348" w:leader="none"/>
                <w:tab w:val="left" w:pos="1121" w:leader="none"/>
                <w:tab w:val="left" w:pos="2131" w:leader="none"/>
                <w:tab w:val="left" w:pos="2446" w:leader="none"/>
                <w:tab w:val="left" w:pos="2729" w:leader="none"/>
                <w:tab w:val="left" w:pos="3329" w:leader="none"/>
                <w:tab w:val="left" w:pos="3833" w:leader="none"/>
                <w:tab w:val="left" w:pos="4337" w:leader="none"/>
                <w:tab w:val="left" w:pos="4841" w:leader="none"/>
                <w:tab w:val="left" w:pos="5345" w:leader="none"/>
                <w:tab w:val="left" w:pos="5849" w:leader="none"/>
                <w:tab w:val="left" w:pos="6353" w:leader="none"/>
                <w:tab w:val="left" w:pos="7363" w:leader="none"/>
                <w:tab w:val="left" w:pos="8374" w:leader="none"/>
                <w:tab w:val="left" w:pos="9384" w:leader="none"/>
              </w:tabs>
              <w:spacing w:lineRule="auto" w:line="120" w:before="240" w:after="100"/>
              <w:ind w:right="-284" w:hanging="0"/>
              <w:rPr/>
            </w:pPr>
            <w:r>
              <w:rPr>
                <w:b/>
                <w:color w:val="000000"/>
                <w:sz w:val="22"/>
                <w:szCs w:val="22"/>
              </w:rPr>
              <w:t xml:space="preserve">VI</w:t>
            </w:r>
            <w:r>
              <w:rPr>
                <w:color w:val="000000"/>
                <w:sz w:val="22"/>
                <w:szCs w:val="22"/>
              </w:rPr>
              <w:t xml:space="preserve">. ΟΡΓΑΝ. ΘΕΣΗ: {{ sxoleio_organikis }}</w:t>
            </w:r>
          </w:p>
          <w:p>
            <w:pPr>
              <w:pStyle w:val="Normal"/>
              <w:tabs>
                <w:tab w:val="clear" w:pos="720"/>
                <w:tab w:val="left" w:pos="348" w:leader="none"/>
                <w:tab w:val="left" w:pos="1121" w:leader="none"/>
                <w:tab w:val="left" w:pos="2131" w:leader="none"/>
                <w:tab w:val="left" w:pos="2446" w:leader="none"/>
                <w:tab w:val="left" w:pos="2729" w:leader="none"/>
                <w:tab w:val="left" w:pos="3329" w:leader="none"/>
                <w:tab w:val="left" w:pos="3833" w:leader="none"/>
                <w:tab w:val="left" w:pos="4337" w:leader="none"/>
                <w:tab w:val="left" w:pos="4841" w:leader="none"/>
                <w:tab w:val="left" w:pos="5345" w:leader="none"/>
                <w:tab w:val="left" w:pos="5849" w:leader="none"/>
                <w:tab w:val="left" w:pos="6353" w:leader="none"/>
                <w:tab w:val="left" w:pos="7363" w:leader="none"/>
                <w:tab w:val="left" w:pos="8374" w:leader="none"/>
                <w:tab w:val="left" w:pos="9384" w:leader="none"/>
              </w:tabs>
              <w:spacing w:lineRule="auto" w:line="120" w:before="240" w:after="100"/>
              <w:ind w:right="-284" w:hang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.</w:t>
            </w:r>
          </w:p>
          <w:p>
            <w:pPr>
              <w:pStyle w:val="Normal"/>
              <w:tabs>
                <w:tab w:val="clear" w:pos="720"/>
                <w:tab w:val="left" w:pos="348" w:leader="none"/>
                <w:tab w:val="left" w:pos="1121" w:leader="none"/>
                <w:tab w:val="left" w:pos="2131" w:leader="none"/>
                <w:tab w:val="left" w:pos="2446" w:leader="none"/>
                <w:tab w:val="left" w:pos="2729" w:leader="none"/>
                <w:tab w:val="left" w:pos="3329" w:leader="none"/>
                <w:tab w:val="left" w:pos="3833" w:leader="none"/>
                <w:tab w:val="left" w:pos="4337" w:leader="none"/>
                <w:tab w:val="left" w:pos="4841" w:leader="none"/>
                <w:tab w:val="left" w:pos="5345" w:leader="none"/>
                <w:tab w:val="left" w:pos="5849" w:leader="none"/>
                <w:tab w:val="left" w:pos="6353" w:leader="none"/>
                <w:tab w:val="left" w:pos="7363" w:leader="none"/>
                <w:tab w:val="left" w:pos="8374" w:leader="none"/>
                <w:tab w:val="left" w:pos="9384" w:leader="none"/>
              </w:tabs>
              <w:spacing w:lineRule="auto" w:line="120" w:before="240" w:after="100"/>
              <w:ind w:right="-284" w:hang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tabs>
                <w:tab w:val="clear" w:pos="720"/>
                <w:tab w:val="left" w:pos="348" w:leader="none"/>
                <w:tab w:val="left" w:pos="1121" w:leader="none"/>
                <w:tab w:val="left" w:pos="2131" w:leader="none"/>
                <w:tab w:val="left" w:pos="2446" w:leader="none"/>
                <w:tab w:val="left" w:pos="2729" w:leader="none"/>
                <w:tab w:val="left" w:pos="3329" w:leader="none"/>
                <w:tab w:val="left" w:pos="3833" w:leader="none"/>
                <w:tab w:val="left" w:pos="4337" w:leader="none"/>
                <w:tab w:val="left" w:pos="4841" w:leader="none"/>
                <w:tab w:val="left" w:pos="5345" w:leader="none"/>
                <w:tab w:val="left" w:pos="5849" w:leader="none"/>
                <w:tab w:val="left" w:pos="6353" w:leader="none"/>
                <w:tab w:val="left" w:pos="7363" w:leader="none"/>
                <w:tab w:val="left" w:pos="8374" w:leader="none"/>
                <w:tab w:val="left" w:pos="9384" w:leader="none"/>
              </w:tabs>
              <w:spacing w:lineRule="auto" w:line="120" w:before="240" w:after="100"/>
              <w:ind w:right="-284" w:hang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tabs>
                <w:tab w:val="clear" w:pos="720"/>
                <w:tab w:val="left" w:pos="348" w:leader="none"/>
                <w:tab w:val="left" w:pos="1121" w:leader="none"/>
                <w:tab w:val="left" w:pos="2131" w:leader="none"/>
                <w:tab w:val="left" w:pos="2446" w:leader="none"/>
                <w:tab w:val="left" w:pos="2729" w:leader="none"/>
                <w:tab w:val="left" w:pos="3329" w:leader="none"/>
                <w:tab w:val="left" w:pos="3833" w:leader="none"/>
                <w:tab w:val="left" w:pos="4337" w:leader="none"/>
                <w:tab w:val="left" w:pos="4841" w:leader="none"/>
                <w:tab w:val="left" w:pos="5345" w:leader="none"/>
                <w:tab w:val="left" w:pos="5849" w:leader="none"/>
                <w:tab w:val="left" w:pos="6353" w:leader="none"/>
                <w:tab w:val="left" w:pos="7363" w:leader="none"/>
                <w:tab w:val="left" w:pos="8374" w:leader="none"/>
                <w:tab w:val="left" w:pos="9384" w:leader="none"/>
              </w:tabs>
              <w:spacing w:lineRule="auto" w:line="120" w:before="240" w:after="100"/>
              <w:ind w:right="-284" w:hang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........................……………………………………</w:t>
            </w:r>
          </w:p>
          <w:p>
            <w:pPr>
              <w:pStyle w:val="Normal"/>
              <w:tabs>
                <w:tab w:val="clear" w:pos="720"/>
                <w:tab w:val="left" w:pos="348" w:leader="none"/>
                <w:tab w:val="left" w:pos="1121" w:leader="none"/>
                <w:tab w:val="left" w:pos="2131" w:leader="none"/>
                <w:tab w:val="left" w:pos="2446" w:leader="none"/>
                <w:tab w:val="left" w:pos="2729" w:leader="none"/>
                <w:tab w:val="left" w:pos="3329" w:leader="none"/>
                <w:tab w:val="left" w:pos="3833" w:leader="none"/>
                <w:tab w:val="left" w:pos="4337" w:leader="none"/>
                <w:tab w:val="left" w:pos="4841" w:leader="none"/>
                <w:tab w:val="left" w:pos="5345" w:leader="none"/>
                <w:tab w:val="left" w:pos="5849" w:leader="none"/>
                <w:tab w:val="left" w:pos="6353" w:leader="none"/>
                <w:tab w:val="left" w:pos="7363" w:leader="none"/>
                <w:tab w:val="left" w:pos="8374" w:leader="none"/>
                <w:tab w:val="left" w:pos="9384" w:leader="none"/>
              </w:tabs>
              <w:spacing w:lineRule="auto" w:line="120" w:before="240" w:after="100"/>
              <w:ind w:right="-284" w:hang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tabs>
                <w:tab w:val="clear" w:pos="720"/>
                <w:tab w:val="left" w:pos="348" w:leader="none"/>
                <w:tab w:val="left" w:pos="1121" w:leader="none"/>
                <w:tab w:val="left" w:pos="2131" w:leader="none"/>
                <w:tab w:val="left" w:pos="2446" w:leader="none"/>
                <w:tab w:val="left" w:pos="2729" w:leader="none"/>
                <w:tab w:val="left" w:pos="3329" w:leader="none"/>
                <w:tab w:val="left" w:pos="3833" w:leader="none"/>
                <w:tab w:val="left" w:pos="4337" w:leader="none"/>
                <w:tab w:val="left" w:pos="4841" w:leader="none"/>
                <w:tab w:val="left" w:pos="5345" w:leader="none"/>
                <w:tab w:val="left" w:pos="5849" w:leader="none"/>
                <w:tab w:val="left" w:pos="6353" w:leader="none"/>
                <w:tab w:val="left" w:pos="7363" w:leader="none"/>
                <w:tab w:val="left" w:pos="8374" w:leader="none"/>
                <w:tab w:val="left" w:pos="9384" w:leader="none"/>
              </w:tabs>
              <w:spacing w:lineRule="auto" w:line="120" w:before="240" w:after="100"/>
              <w:ind w:right="-284" w:hang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tabs>
                <w:tab w:val="clear" w:pos="720"/>
                <w:tab w:val="left" w:pos="348" w:leader="none"/>
                <w:tab w:val="left" w:pos="1121" w:leader="none"/>
                <w:tab w:val="left" w:pos="2131" w:leader="none"/>
                <w:tab w:val="left" w:pos="2446" w:leader="none"/>
                <w:tab w:val="left" w:pos="2729" w:leader="none"/>
                <w:tab w:val="left" w:pos="3329" w:leader="none"/>
                <w:tab w:val="left" w:pos="3833" w:leader="none"/>
                <w:tab w:val="left" w:pos="4337" w:leader="none"/>
                <w:tab w:val="left" w:pos="4841" w:leader="none"/>
                <w:tab w:val="left" w:pos="5345" w:leader="none"/>
                <w:tab w:val="left" w:pos="5849" w:leader="none"/>
                <w:tab w:val="left" w:pos="6353" w:leader="none"/>
                <w:tab w:val="left" w:pos="7363" w:leader="none"/>
                <w:tab w:val="left" w:pos="8374" w:leader="none"/>
                <w:tab w:val="left" w:pos="9384" w:leader="none"/>
              </w:tabs>
              <w:spacing w:lineRule="auto" w:line="120" w:before="240" w:after="100"/>
              <w:ind w:right="-284" w:hang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spacing w:lineRule="auto" w:line="120" w:before="240" w:after="100"/>
              <w:ind w:right="-284" w:hang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</w:tr>
    </w:tbl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00" w:after="100"/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Δ/ΝΣΗ: {{ sxoleio_tax_dieuthinsi }} ΤΚ: {{ sxoleio_tk_poli }}        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00" w:after="100"/>
        <w:ind w:right="-284" w:hanging="0"/>
        <w:rPr/>
      </w:pPr>
      <w:r>
        <w:rPr>
          <w:color w:val="000000"/>
          <w:sz w:val="22"/>
          <w:szCs w:val="22"/>
        </w:rPr>
        <w:t xml:space="preserve">ΤΗΛ. ΣΧΟΛΕΙΟΥ: {{ sxoleio_tilefono }}</w:t>
      </w:r>
      <w:r>
        <w:rPr>
          <w:b/>
          <w:color w:val="000000"/>
          <w:sz w:val="22"/>
          <w:szCs w:val="22"/>
        </w:rPr>
        <w:t xml:space="preserve"/>
      </w:r>
      <w:r>
        <w:rPr/>
        <w:t xml:space="preserve"/>
        <w:tab/>
      </w:r>
    </w:p>
    <w:tbl>
      <w:tblPr>
        <w:tblW w:w="9111" w:type="dxa"/>
        <w:jc w:val="left"/>
        <w:tblInd w:w="-1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17"/>
        <w:gridCol w:w="993"/>
        <w:gridCol w:w="425"/>
        <w:gridCol w:w="425"/>
        <w:gridCol w:w="425"/>
        <w:gridCol w:w="426"/>
      </w:tblGrid>
      <w:tr>
        <w:trPr>
          <w:trHeight w:val="618" w:hRule="atLeast"/>
          <w:cantSplit w:val="true"/>
        </w:trPr>
        <w:tc>
          <w:tcPr>
            <w:tcW w:w="6417" w:type="dxa"/>
          </w:tcPr>
          <w:p>
            <w:pPr>
              <w:pStyle w:val="Normal"/>
              <w:tabs>
                <w:tab w:val="clear" w:pos="720"/>
                <w:tab w:val="left" w:pos="348" w:leader="none"/>
                <w:tab w:val="left" w:pos="1121" w:leader="none"/>
                <w:tab w:val="left" w:pos="2131" w:leader="none"/>
                <w:tab w:val="left" w:pos="2446" w:leader="none"/>
                <w:tab w:val="left" w:pos="2729" w:leader="none"/>
                <w:tab w:val="left" w:pos="3329" w:leader="none"/>
                <w:tab w:val="left" w:pos="3833" w:leader="none"/>
                <w:tab w:val="left" w:pos="4337" w:leader="none"/>
                <w:tab w:val="left" w:pos="4841" w:leader="none"/>
                <w:tab w:val="left" w:pos="5345" w:leader="none"/>
                <w:tab w:val="left" w:pos="5849" w:leader="none"/>
                <w:tab w:val="left" w:pos="6353" w:leader="none"/>
                <w:tab w:val="left" w:pos="7363" w:leader="none"/>
                <w:tab w:val="left" w:pos="8374" w:leader="none"/>
                <w:tab w:val="left" w:pos="9384" w:leader="none"/>
              </w:tabs>
              <w:spacing w:before="100" w:after="0"/>
              <w:ind w:left="432" w:right="-284" w:hanging="432"/>
              <w:rPr/>
            </w:pPr>
            <w:r>
              <w:rPr>
                <w:b/>
                <w:color w:val="000000"/>
                <w:sz w:val="22"/>
                <w:szCs w:val="22"/>
              </w:rPr>
              <w:t xml:space="preserve">VII</w:t>
            </w:r>
            <w:r>
              <w:rPr>
                <w:color w:val="000000"/>
                <w:sz w:val="22"/>
                <w:szCs w:val="22"/>
              </w:rPr>
              <w:t xml:space="preserve">. ΠΕΡ. ΜΕΤΑΘΕΣΗΣ ΤΟΥ ΣΧΟΛΕΙΟΥ ΟΠΟΥ ΥΠΗΡΕΤΩ: {{ perioxi_metathesis }}</w:t>
            </w:r>
          </w:p>
          <w:p>
            <w:pPr>
              <w:pStyle w:val="Normal"/>
              <w:spacing w:before="100" w:after="0"/>
              <w:ind w:right="-284" w:hang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993" w:type="dxa"/>
          </w:tcPr>
          <w:p>
            <w:pPr>
              <w:pStyle w:val="Normal"/>
              <w:spacing w:before="100" w:after="0"/>
              <w:ind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ΚΩΔ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1"/>
              <w:snapToGrid w:val="false"/>
              <w:spacing w:lineRule="atLeast" w:line="360" w:before="100" w:after="120"/>
              <w:ind w:left="283"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1"/>
              <w:snapToGrid w:val="false"/>
              <w:spacing w:lineRule="atLeast" w:line="360" w:before="100" w:after="120"/>
              <w:ind w:left="283"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1"/>
              <w:snapToGrid w:val="false"/>
              <w:spacing w:lineRule="atLeast" w:line="360" w:before="100" w:after="120"/>
              <w:ind w:left="283"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1"/>
              <w:snapToGrid w:val="false"/>
              <w:spacing w:lineRule="atLeast" w:line="360" w:before="100" w:after="120"/>
              <w:ind w:left="283"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00" w:after="100"/>
        <w:ind w:right="-284" w:hanging="0"/>
        <w:rPr/>
      </w:pPr>
      <w:r>
        <w:rPr>
          <w:b/>
          <w:color w:val="000000"/>
          <w:sz w:val="22"/>
          <w:szCs w:val="22"/>
        </w:rPr>
        <w:t xml:space="preserve">VIII</w:t>
      </w:r>
      <w:r>
        <w:rPr>
          <w:color w:val="000000"/>
          <w:sz w:val="22"/>
          <w:szCs w:val="22"/>
        </w:rPr>
        <w:t xml:space="preserve">. ΔΗΜΟΣΙΟ ΤΑΜΕΙΟ ΠΛΗΡΩΜΩΝ: {{ dimosio_tameio }}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00" w:after="100"/>
        <w:ind w:right="-284" w:hanging="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ΙX. </w:t>
      </w:r>
      <w:r>
        <w:rPr>
          <w:bCs/>
          <w:color w:val="000000"/>
          <w:sz w:val="22"/>
          <w:szCs w:val="22"/>
        </w:rPr>
        <w:t xml:space="preserve">ΕΤΟΣ ΑΙΤΟΥΜΕΝΗΣ ΑΔΕΙΑΣ: {{ etos_adeias }} ΕΝΑΡΞΗ: {{ imerominia_apo }} ΛΗΞΗ: {{ imerominia_eos }}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00" w:after="100"/>
        <w:ind w:right="-284" w:hanging="0"/>
        <w:rPr/>
      </w:pPr>
      <w:r>
        <w:rPr>
          <w:b/>
          <w:color w:val="000000"/>
          <w:sz w:val="22"/>
          <w:szCs w:val="22"/>
        </w:rPr>
        <w:t xml:space="preserve">X</w:t>
      </w:r>
      <w:r>
        <w:rPr>
          <w:color w:val="000000"/>
          <w:sz w:val="22"/>
          <w:szCs w:val="22"/>
        </w:rPr>
        <w:t xml:space="preserve">. ΕΙΔΟΣ ΣΠΟΥΔΩΝ: </w:t>
      </w:r>
      <w:r>
        <w:rPr>
          <w:b/>
          <w:color w:val="000000"/>
          <w:sz w:val="22"/>
          <w:szCs w:val="22"/>
        </w:rPr>
        <w:t xml:space="preserve">(4) </w:t>
      </w:r>
      <w:r>
        <w:rPr>
          <w:color w:val="000000"/>
          <w:sz w:val="22"/>
          <w:szCs w:val="22"/>
        </w:rPr>
        <w:t xml:space="preserve"> α)εκπόνηση διδακτορικής διατριβής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00" w:after="100"/>
        <w:ind w:right="-284" w:hanging="0"/>
        <w:rPr/>
      </w:pPr>
      <w:r>
        <w:rPr>
          <w:color w:val="000000"/>
          <w:sz w:val="22"/>
          <w:szCs w:val="22"/>
        </w:rPr>
        <w:t xml:space="preserve">θέμα: {{ eidos_spoudon }}</w:t>
      </w:r>
      <w:r>
        <w:rPr>
          <w:color w:val="000000"/>
          <w:sz w:val="22"/>
          <w:szCs w:val="22"/>
        </w:rPr>
        <w:t xml:space="preserve"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00" w:after="100"/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</w:t>
      </w:r>
      <w:r>
        <w:rPr>
          <w:color w:val="000000"/>
          <w:sz w:val="22"/>
          <w:szCs w:val="22"/>
        </w:rPr>
        <w:t xml:space="preserve">β)μεταπτυχιακό δίπλωμα ειδίκευσης 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00" w:after="100"/>
        <w:ind w:right="-284" w:hanging="0"/>
        <w:rPr/>
      </w:pPr>
      <w:r>
        <w:rPr>
          <w:color w:val="000000"/>
          <w:sz w:val="22"/>
          <w:szCs w:val="22"/>
        </w:rPr>
        <w:t xml:space="preserve">τίτλος: {{ eidos_spoudon }}</w:t>
      </w:r>
      <w:r>
        <w:rPr>
          <w:color w:val="000000"/>
          <w:sz w:val="22"/>
          <w:szCs w:val="22"/>
        </w:rPr>
        <w:t xml:space="preserve"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639" w:leader="none"/>
        </w:tabs>
        <w:spacing w:before="100" w:after="100"/>
        <w:ind w:right="-284" w:hanging="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</w:t>
      </w:r>
      <w:r>
        <w:rPr>
          <w:b/>
          <w:color w:val="000000"/>
          <w:sz w:val="22"/>
          <w:szCs w:val="22"/>
        </w:rPr>
        <w:t xml:space="preserve">XΙ</w:t>
      </w:r>
      <w:r>
        <w:rPr>
          <w:color w:val="000000"/>
          <w:sz w:val="22"/>
          <w:szCs w:val="22"/>
        </w:rPr>
        <w:t xml:space="preserve">. Α.Ε.Ι.: {{ aei }} ΤΜΗΜΑ: {{ tmima }}</w:t>
      </w:r>
      <w:r>
        <w:rPr>
          <w:b/>
          <w:color w:val="000000"/>
          <w:sz w:val="22"/>
          <w:szCs w:val="22"/>
        </w:rPr>
        <w:t xml:space="preserve">(5)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60" w:after="60"/>
        <w:ind w:right="-284" w:hanging="0"/>
        <w:rPr/>
      </w:pPr>
      <w:r>
        <w:rPr>
          <w:b/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 xml:space="preserve">XIΙ</w:t>
      </w:r>
      <w:r>
        <w:rPr>
          <w:color w:val="000000"/>
          <w:sz w:val="22"/>
          <w:szCs w:val="22"/>
        </w:rPr>
        <w:t xml:space="preserve">. ΔΙΚΑΙΟΛΟΓΗΤΙΚΑ: </w:t>
      </w:r>
      <w:r>
        <w:rPr>
          <w:b/>
          <w:color w:val="000000"/>
          <w:sz w:val="22"/>
          <w:szCs w:val="22"/>
        </w:rPr>
        <w:t xml:space="preserve">{{ synodeutika }}</w:t>
      </w:r>
      <w:r>
        <w:rPr>
          <w:color w:val="000000"/>
          <w:sz w:val="22"/>
          <w:szCs w:val="22"/>
        </w:rPr>
        <w:t xml:space="preserve"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60" w:after="60"/>
        <w:ind w:right="-284" w:hanging="0"/>
        <w:rPr/>
      </w:pPr>
      <w:r>
        <w:rPr>
          <w:color w:val="000000"/>
          <w:sz w:val="22"/>
          <w:szCs w:val="22"/>
        </w:rPr>
        <w:t xml:space="preserve">                                                   </w:t>
      </w:r>
      <w:r>
        <w:rPr>
          <w:color w:val="000000"/>
          <w:sz w:val="22"/>
          <w:szCs w:val="22"/>
        </w:rPr>
        <w:t xml:space="preserve">β)...........................................................................……………</w:t>
      </w:r>
    </w:p>
    <w:p>
      <w:pPr>
        <w:pStyle w:val="TextBodyIndent"/>
        <w:spacing w:before="60" w:after="60"/>
        <w:ind w:right="-284" w:firstLine="284"/>
        <w:rPr/>
      </w:pPr>
      <w:r>
        <w:rPr>
          <w:rFonts w:cs="Times New Roman" w:ascii="Times New Roman" w:hAnsi="Times New Roman"/>
          <w:sz w:val="22"/>
          <w:szCs w:val="22"/>
          <w:lang w:val="el-GR"/>
        </w:rPr>
        <w:t xml:space="preserve">                                          </w:t>
      </w:r>
      <w:r>
        <w:rPr>
          <w:rFonts w:cs="Times New Roman" w:ascii="Times New Roman" w:hAnsi="Times New Roman"/>
          <w:sz w:val="22"/>
          <w:szCs w:val="22"/>
          <w:lang w:val="el-GR"/>
        </w:rPr>
        <w:t xml:space="preserve">γ)...........................................................................……………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60" w:after="60"/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</w:t>
      </w:r>
      <w:r>
        <w:rPr>
          <w:color w:val="000000"/>
          <w:sz w:val="22"/>
          <w:szCs w:val="22"/>
        </w:rPr>
        <w:t xml:space="preserve">δ)...........................................................................…………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60" w:after="60"/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20" w:after="20"/>
        <w:ind w:right="-284" w:hanging="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{{ topos }},  {{ imerominia_egrafou }}</w:t>
      </w:r>
      <w:r>
        <w:rPr>
          <w:b/>
          <w:color w:val="000000"/>
          <w:sz w:val="22"/>
          <w:szCs w:val="22"/>
        </w:rPr>
        <w:t xml:space="preserve"/>
      </w:r>
    </w:p>
    <w:p>
      <w:pPr>
        <w:pStyle w:val="Heading3"/>
        <w:spacing w:before="20" w:after="20"/>
        <w:ind w:left="397" w:right="-284" w:hanging="397"/>
        <w:rPr>
          <w:sz w:val="22"/>
          <w:szCs w:val="22"/>
          <w:lang w:val="el-GR"/>
        </w:rPr>
      </w:pPr>
      <w:r>
        <w:rPr>
          <w:sz w:val="22"/>
          <w:szCs w:val="22"/>
          <w:lang w:val="el-GR"/>
        </w:rPr>
        <w:t xml:space="preserve">                                                       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20" w:after="20"/>
        <w:ind w:right="-284" w:hanging="0"/>
        <w:rPr>
          <w:b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{{ o_i }} ΑΙΤ{{ ait_katalixi_kef }}</w:t>
      </w:r>
      <w:r>
        <w:rPr>
          <w:b/>
          <w:color w:val="000000"/>
          <w:sz w:val="22"/>
          <w:szCs w:val="22"/>
        </w:rPr>
        <w:t xml:space="preserve"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20" w:after="20"/>
        <w:ind w:right="-284" w:hanging="0"/>
        <w:rPr>
          <w:b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20" w:after="20"/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  <w:tab/>
        <w:tab/>
        <w:tab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jc w:val="center"/>
        <w:rPr>
          <w:b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u w:val="single"/>
        </w:rPr>
        <w:t xml:space="preserve">Σ Τ Ο Ι Χ Ε Ι Α    Α Ι Τ Ο Υ Ν Τ Ο Σ (7)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jc w:val="right"/>
        <w:rPr/>
      </w:pPr>
      <w:r>
        <w:rPr>
          <w:b/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lineRule="auto" w:line="360"/>
        <w:ind w:right="-284" w:hanging="0"/>
        <w:rPr/>
      </w:pPr>
      <w:r>
        <w:rPr>
          <w:color w:val="000000"/>
          <w:sz w:val="22"/>
          <w:szCs w:val="22"/>
        </w:rPr>
        <w:t xml:space="preserve">α. Φ.Ε.Κ. διορισμού :</w:t>
        <w:tab/>
        <w:t xml:space="preserve">...........................................</w:t>
        <w:tab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lineRule="auto" w:line="360"/>
        <w:ind w:right="-284" w:hanging="0"/>
        <w:rPr/>
      </w:pPr>
      <w:r>
        <w:rPr>
          <w:color w:val="000000"/>
          <w:sz w:val="22"/>
          <w:szCs w:val="22"/>
        </w:rPr>
        <w:t xml:space="preserve">β. Έτος γέννησης..........................</w:t>
        <w:tab/>
        <w:tab/>
        <w:tab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lineRule="auto" w:line="360"/>
        <w:ind w:right="-284" w:hanging="0"/>
        <w:rPr>
          <w:color w:val="000000"/>
        </w:rPr>
      </w:pPr>
      <w:r>
        <w:rPr>
          <w:color w:val="000000"/>
        </w:rPr>
        <w:t xml:space="preserve">γ. Συνολικός χρόνος  εκπαιδευτικών αδειών (μέχρι 31-8-{{ etos_anaforas }}):έτη................μήνες...........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lineRule="auto" w:line="360"/>
        <w:ind w:right="-284" w:hanging="0"/>
        <w:rPr>
          <w:color w:val="000000"/>
          <w:sz w:val="22"/>
          <w:szCs w:val="22"/>
        </w:rPr>
      </w:pPr>
      <w:r>
        <w:rPr/>
        <w:t xml:space="preserve">δ. Συνολικός χρόνος υπηρεσίας στην Α/θμια-Β/θμια εκπ/ση (μέχρι 31-8-{{ etos_anaforas }}): έτη.........μήνες....….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lineRule="auto" w:line="360"/>
        <w:ind w:right="-284" w:hanging="0"/>
        <w:rPr/>
      </w:pPr>
      <w:r>
        <w:rPr>
          <w:color w:val="000000"/>
          <w:sz w:val="22"/>
          <w:szCs w:val="22"/>
        </w:rPr>
        <w:t xml:space="preserve">ε. Βεβαιώνεται ότι κατά το σχολικό έτος {{ sxoliko_etos }} υπηρετεί ......................................…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lineRule="auto" w:line="360"/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</w:t>
      </w:r>
      <w:r>
        <w:rPr>
          <w:color w:val="000000"/>
          <w:sz w:val="22"/>
          <w:szCs w:val="22"/>
        </w:rPr>
        <w:t xml:space="preserve">...........................................................................................................……………………</w:t>
      </w:r>
    </w:p>
    <w:p>
      <w:pPr>
        <w:pStyle w:val="3"/>
        <w:ind w:right="-284" w:hanging="0"/>
        <w:rPr/>
      </w:pPr>
      <w:r>
        <w:rPr>
          <w:rFonts w:cs="Times New Roman" w:ascii="Times New Roman" w:hAnsi="Times New Roman"/>
          <w:sz w:val="22"/>
          <w:szCs w:val="22"/>
        </w:rPr>
        <w:t xml:space="preserve">στ. Βεβαιώνεται ότι ο/η ανωτέρω εκπ/κός δε διώκεται ποινικά ούτε εκκρεμεί εις βάρος του πειθαρχική δίωξη.........................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lineRule="auto" w:line="360"/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η. Βεβαιώνεται ότι ο/η ανωτέρω εκπ/κός  είναι κάτοχος μεταπτυχιακού τίτλου ............ ή διδακτορικού διπλώματος…………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lineRule="auto" w:line="360"/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lineRule="auto" w:line="360"/>
        <w:ind w:right="-284" w:hanging="0"/>
        <w:rPr/>
      </w:pPr>
      <w:r>
        <w:rPr>
          <w:color w:val="000000"/>
          <w:sz w:val="22"/>
          <w:szCs w:val="22"/>
        </w:rPr>
        <w:t xml:space="preserve">   </w:t>
      </w:r>
      <w:r>
        <w:rPr>
          <w:b/>
          <w:color w:val="000000"/>
          <w:sz w:val="22"/>
          <w:szCs w:val="22"/>
        </w:rPr>
        <w:t xml:space="preserve">Εισήγηση του  Δ/ντή </w:t>
      </w:r>
      <w:r>
        <w:rPr>
          <w:b/>
          <w:bCs/>
          <w:color w:val="000000"/>
          <w:sz w:val="22"/>
          <w:szCs w:val="22"/>
        </w:rPr>
        <w:t xml:space="preserve">της Δ/νσης ή του Προϊσταμένου Γραφείου Πρωτοβάθμιας ή Δευτεροβάθμιας εκπαίδευσης</w:t>
      </w:r>
      <w:r>
        <w:rPr>
          <w:color w:val="000000"/>
          <w:sz w:val="22"/>
          <w:szCs w:val="22"/>
        </w:rPr>
        <w:t xml:space="preserve">  ..............................................................................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lineRule="auto" w:line="360"/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jc w:val="center"/>
        <w:rPr>
          <w:b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/   /  20..….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  <w:t xml:space="preserve">              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Ο ΔΙΕΥΘΥΝΤΗΣ Δ/ΝΣΗΣ ή  Ο ΠΡΟΪΣΤΑΜΕΝΟΣ ΓΡΑΦΕΙΟΥ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  <w:tab/>
        <w:tab/>
        <w:tab/>
        <w:tab/>
        <w:tab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  <w:tab/>
        <w:tab/>
        <w:t xml:space="preserve">                          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jc w:val="center"/>
        <w:rPr>
          <w:b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ΟΔΗΓΙΕΣ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rPr>
          <w:b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rPr/>
      </w:pPr>
      <w:r>
        <w:rPr>
          <w:b/>
          <w:color w:val="000000"/>
          <w:sz w:val="22"/>
          <w:szCs w:val="22"/>
        </w:rPr>
        <w:t xml:space="preserve">(1)</w:t>
      </w:r>
      <w:r>
        <w:rPr>
          <w:color w:val="000000"/>
          <w:sz w:val="22"/>
          <w:szCs w:val="22"/>
        </w:rPr>
        <w:t xml:space="preserve">  Αναγράφεται η πλήρης διεύθυνση μονίμου κατοικίας.</w:t>
        <w:tab/>
        <w:tab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rPr/>
      </w:pPr>
      <w:r>
        <w:rPr>
          <w:b/>
          <w:color w:val="000000"/>
          <w:sz w:val="22"/>
          <w:szCs w:val="22"/>
        </w:rPr>
        <w:t xml:space="preserve">(2),(3) </w:t>
      </w:r>
      <w:r>
        <w:rPr>
          <w:color w:val="000000"/>
          <w:sz w:val="22"/>
          <w:szCs w:val="22"/>
        </w:rPr>
        <w:t xml:space="preserve">Αναγράφεται  τουλάχιστον ένα τηλέφωνο κατά περίπτωση για άμεση επικοινωνία.                                </w:t>
      </w:r>
      <w:r>
        <w:rPr>
          <w:b/>
          <w:color w:val="000000"/>
          <w:sz w:val="22"/>
          <w:szCs w:val="22"/>
        </w:rPr>
        <w:t xml:space="preserve">(4), (5), (6)</w:t>
      </w:r>
      <w:r>
        <w:rPr>
          <w:color w:val="000000"/>
          <w:sz w:val="22"/>
          <w:szCs w:val="22"/>
        </w:rPr>
        <w:tab/>
        <w:t xml:space="preserve"> Συμπληρώνονται από τον/την εκπ/κό (τα αντίστοιχα δικαιολογητικά να υποβάλονται μαζί με την αίτηση).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rPr/>
      </w:pPr>
      <w:r>
        <w:rPr>
          <w:b/>
          <w:color w:val="000000"/>
          <w:sz w:val="22"/>
          <w:szCs w:val="22"/>
        </w:rPr>
        <w:t xml:space="preserve">(7)</w:t>
      </w:r>
      <w:r>
        <w:rPr>
          <w:color w:val="000000"/>
          <w:sz w:val="22"/>
          <w:szCs w:val="22"/>
        </w:rPr>
        <w:t xml:space="preserve"> Συμπληρώνονται  από τη Δ/νση ή το Γραφείο της Α/θμιας - {{ vathmida }} Εκπ/σης.</w:t>
      </w:r>
    </w:p>
    <w:sectPr>
      <w:headerReference w:type="default" r:id="rId2"/>
      <w:headerReference w:type="first" r:id="rId3"/>
      <w:type w:val="nextPage"/>
      <w:pgSz w:w="11906" w:h="16838"/>
      <w:pgMar w:left="1134" w:right="1134" w:gutter="0" w:header="567" w:top="623" w:footer="0" w:bottom="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a1"/>
    <w:family w:val="roman"/>
    <w:pitch w:val="variable"/>
  </w:font>
  <w:font w:name="Arial">
    <w:charset w:val="a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819" w:leader="none"/>
        <w:tab w:val="left" w:pos="5954" w:leader="none"/>
        <w:tab w:val="right" w:pos="9071" w:leader="none"/>
      </w:tabs>
      <w:spacing w:before="0" w:after="120"/>
      <w:jc w:val="center"/>
      <w:rPr>
        <w:rFonts w:ascii="Arial" w:hAnsi="Arial" w:cs="Arial"/>
        <w:b/>
        <w:b/>
      </w:rPr>
    </w:pPr>
    <w:r>
      <w:rPr>
        <w:rFonts w:cs="Arial" w:ascii="Arial" w:hAnsi="Arial"/>
        <w:b/>
      </w:rPr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257175" cy="175260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17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spacing w:before="0" w:after="120"/>
                            <w:ind w:firstLine="284"/>
                            <w:jc w:val="both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0.25pt;height:13.8pt;mso-wrap-distance-left:0pt;mso-wrap-distance-right:0pt;mso-wrap-distance-top:0pt;mso-wrap-distance-bottom:0pt;margin-top:0.05pt;mso-position-vertical-relative:text;margin-left:230.8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spacing w:before="0" w:after="120"/>
                      <w:ind w:firstLine="284"/>
                      <w:jc w:val="both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ind w:firstLine="284"/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l-GR" w:bidi="ar-SA" w:eastAsia="zh-CN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before="240" w:after="240"/>
      <w:ind w:left="510" w:hanging="510"/>
      <w:outlineLvl w:val="1"/>
    </w:pPr>
    <w:rPr>
      <w:b/>
      <w:sz w:val="32"/>
      <w:szCs w:val="20"/>
      <w:lang w:val="en-GB"/>
    </w:rPr>
  </w:style>
  <w:style w:type="paragraph" w:styleId="Heading3">
    <w:name w:val="Heading 3"/>
    <w:basedOn w:val="Normal"/>
    <w:next w:val="Style13"/>
    <w:qFormat/>
    <w:pPr>
      <w:numPr>
        <w:ilvl w:val="2"/>
        <w:numId w:val="1"/>
      </w:numPr>
      <w:spacing w:before="120" w:after="120"/>
      <w:ind w:left="397" w:hanging="397"/>
      <w:outlineLvl w:val="2"/>
    </w:pPr>
    <w:rPr>
      <w:b/>
      <w:i/>
      <w:sz w:val="28"/>
      <w:szCs w:val="20"/>
      <w:lang w:val="en-GB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tabs>
        <w:tab w:val="clear" w:pos="720"/>
        <w:tab w:val="left" w:pos="348" w:leader="none"/>
        <w:tab w:val="left" w:pos="1121" w:leader="none"/>
        <w:tab w:val="left" w:pos="2131" w:leader="none"/>
        <w:tab w:val="left" w:pos="2446" w:leader="none"/>
        <w:tab w:val="left" w:pos="2729" w:leader="none"/>
        <w:tab w:val="left" w:pos="3329" w:leader="none"/>
        <w:tab w:val="left" w:pos="3833" w:leader="none"/>
        <w:tab w:val="left" w:pos="4337" w:leader="none"/>
        <w:tab w:val="left" w:pos="4841" w:leader="none"/>
        <w:tab w:val="left" w:pos="5345" w:leader="none"/>
        <w:tab w:val="left" w:pos="5849" w:leader="none"/>
        <w:tab w:val="left" w:pos="6353" w:leader="none"/>
        <w:tab w:val="left" w:pos="7363" w:leader="none"/>
        <w:tab w:val="left" w:pos="8374" w:leader="none"/>
        <w:tab w:val="left" w:pos="9384" w:leader="none"/>
      </w:tabs>
      <w:spacing w:before="0" w:after="120"/>
      <w:ind w:firstLine="284"/>
      <w:jc w:val="center"/>
      <w:outlineLvl w:val="4"/>
    </w:pPr>
    <w:rPr>
      <w:sz w:val="32"/>
      <w:szCs w:val="20"/>
      <w:lang w:val="en-GB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tabs>
        <w:tab w:val="clear" w:pos="720"/>
        <w:tab w:val="left" w:pos="348" w:leader="none"/>
        <w:tab w:val="left" w:pos="1121" w:leader="none"/>
        <w:tab w:val="left" w:pos="2131" w:leader="none"/>
        <w:tab w:val="left" w:pos="2446" w:leader="none"/>
        <w:tab w:val="left" w:pos="2729" w:leader="none"/>
        <w:tab w:val="left" w:pos="3329" w:leader="none"/>
        <w:tab w:val="left" w:pos="3833" w:leader="none"/>
        <w:tab w:val="left" w:pos="4337" w:leader="none"/>
        <w:tab w:val="left" w:pos="4841" w:leader="none"/>
        <w:tab w:val="left" w:pos="5345" w:leader="none"/>
        <w:tab w:val="left" w:pos="5849" w:leader="none"/>
        <w:tab w:val="left" w:pos="6353" w:leader="none"/>
        <w:tab w:val="left" w:pos="7363" w:leader="none"/>
        <w:tab w:val="left" w:pos="8374" w:leader="none"/>
        <w:tab w:val="left" w:pos="9384" w:leader="none"/>
      </w:tabs>
      <w:spacing w:before="280" w:after="280"/>
      <w:ind w:firstLine="284"/>
      <w:jc w:val="center"/>
      <w:outlineLvl w:val="6"/>
    </w:pPr>
    <w:rPr>
      <w:rFonts w:ascii="Arial" w:hAnsi="Arial" w:cs="Arial"/>
      <w:b/>
      <w:color w:val="000000"/>
      <w:szCs w:val="20"/>
    </w:rPr>
  </w:style>
  <w:style w:type="character" w:styleId="Style10">
    <w:name w:val="Προεπιλεγμένη γραμματοσειρά"/>
    <w:qFormat/>
    <w:rPr/>
  </w:style>
  <w:style w:type="character" w:styleId="CharChar6">
    <w:name w:val=" Char Char6"/>
    <w:basedOn w:val="Style10"/>
    <w:qFormat/>
    <w:rPr>
      <w:rFonts w:ascii="Times New Roman" w:hAnsi="Times New Roman" w:eastAsia="Times New Roman" w:cs="Times New Roman"/>
      <w:b/>
      <w:sz w:val="32"/>
      <w:szCs w:val="20"/>
      <w:lang w:val="en-GB"/>
    </w:rPr>
  </w:style>
  <w:style w:type="character" w:styleId="CharChar5">
    <w:name w:val=" Char Char5"/>
    <w:basedOn w:val="Style10"/>
    <w:qFormat/>
    <w:rPr>
      <w:rFonts w:ascii="Times New Roman" w:hAnsi="Times New Roman" w:eastAsia="Times New Roman" w:cs="Times New Roman"/>
      <w:b/>
      <w:i/>
      <w:sz w:val="28"/>
      <w:szCs w:val="20"/>
      <w:lang w:val="en-GB"/>
    </w:rPr>
  </w:style>
  <w:style w:type="character" w:styleId="CharChar4">
    <w:name w:val=" Char Char4"/>
    <w:basedOn w:val="Style10"/>
    <w:qFormat/>
    <w:rPr>
      <w:rFonts w:ascii="Times New Roman" w:hAnsi="Times New Roman" w:eastAsia="Times New Roman" w:cs="Times New Roman"/>
      <w:sz w:val="32"/>
      <w:szCs w:val="20"/>
      <w:lang w:val="en-GB"/>
    </w:rPr>
  </w:style>
  <w:style w:type="character" w:styleId="CharChar3">
    <w:name w:val=" Char Char3"/>
    <w:basedOn w:val="Style10"/>
    <w:qFormat/>
    <w:rPr>
      <w:rFonts w:ascii="Arial" w:hAnsi="Arial" w:eastAsia="Times New Roman" w:cs="Times New Roman"/>
      <w:b/>
      <w:color w:val="000000"/>
      <w:sz w:val="24"/>
      <w:szCs w:val="20"/>
    </w:rPr>
  </w:style>
  <w:style w:type="character" w:styleId="CharChar2">
    <w:name w:val=" Char Char2"/>
    <w:basedOn w:val="Style10"/>
    <w:qFormat/>
    <w:rPr>
      <w:rFonts w:ascii="Arial" w:hAnsi="Arial" w:eastAsia="Times New Roman" w:cs="Arial"/>
      <w:sz w:val="24"/>
      <w:szCs w:val="20"/>
    </w:rPr>
  </w:style>
  <w:style w:type="character" w:styleId="CharChar1">
    <w:name w:val=" Char Char1"/>
    <w:basedOn w:val="Style10"/>
    <w:qFormat/>
    <w:rPr>
      <w:rFonts w:ascii="Arial" w:hAnsi="Arial" w:eastAsia="Times New Roman" w:cs="Times New Roman"/>
      <w:color w:val="000000"/>
      <w:sz w:val="24"/>
      <w:szCs w:val="20"/>
      <w:lang w:val="en-GB"/>
    </w:rPr>
  </w:style>
  <w:style w:type="character" w:styleId="PageNumber">
    <w:name w:val="Page Number"/>
    <w:basedOn w:val="Style10"/>
    <w:rPr/>
  </w:style>
  <w:style w:type="character" w:styleId="CharChar">
    <w:name w:val=" Char Char"/>
    <w:basedOn w:val="Style10"/>
    <w:qFormat/>
    <w:rPr>
      <w:rFonts w:ascii="Times New Roman" w:hAnsi="Times New Roman" w:eastAsia="Times New Roman" w:cs="Times New Roman"/>
      <w:sz w:val="24"/>
      <w:szCs w:val="20"/>
      <w:lang w:val="en-GB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pPr>
      <w:ind w:left="283" w:hanging="283"/>
    </w:pPr>
    <w:rPr>
      <w:sz w:val="20"/>
      <w:szCs w:val="20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3">
    <w:name w:val="Σώμα κείμενου με εσοχή 3"/>
    <w:basedOn w:val="Normal"/>
    <w:qFormat/>
    <w:pPr>
      <w:tabs>
        <w:tab w:val="clear" w:pos="720"/>
        <w:tab w:val="left" w:pos="348" w:leader="none"/>
        <w:tab w:val="left" w:pos="1121" w:leader="none"/>
        <w:tab w:val="left" w:pos="2131" w:leader="none"/>
        <w:tab w:val="left" w:pos="2446" w:leader="none"/>
        <w:tab w:val="left" w:pos="2729" w:leader="none"/>
        <w:tab w:val="left" w:pos="3329" w:leader="none"/>
        <w:tab w:val="left" w:pos="3833" w:leader="none"/>
        <w:tab w:val="left" w:pos="4337" w:leader="none"/>
        <w:tab w:val="left" w:pos="4841" w:leader="none"/>
        <w:tab w:val="left" w:pos="5345" w:leader="none"/>
        <w:tab w:val="left" w:pos="5849" w:leader="none"/>
        <w:tab w:val="left" w:pos="6353" w:leader="none"/>
        <w:tab w:val="left" w:pos="7363" w:leader="none"/>
        <w:tab w:val="left" w:pos="8374" w:leader="none"/>
        <w:tab w:val="left" w:pos="9384" w:leader="none"/>
      </w:tabs>
      <w:spacing w:lineRule="auto" w:line="360"/>
      <w:ind w:firstLine="284"/>
      <w:jc w:val="both"/>
    </w:pPr>
    <w:rPr>
      <w:rFonts w:ascii="Arial" w:hAnsi="Arial" w:cs="Arial"/>
      <w:szCs w:val="20"/>
    </w:rPr>
  </w:style>
  <w:style w:type="paragraph" w:styleId="Style11">
    <w:name w:val="Συνέχεια λίστας "/>
    <w:basedOn w:val="Normal"/>
    <w:qFormat/>
    <w:pPr>
      <w:spacing w:before="0" w:after="120"/>
      <w:ind w:left="283" w:hanging="0"/>
    </w:pPr>
    <w:rPr>
      <w:sz w:val="20"/>
      <w:szCs w:val="20"/>
    </w:rPr>
  </w:style>
  <w:style w:type="paragraph" w:styleId="TextBodyIndent">
    <w:name w:val="Body Text Indent"/>
    <w:basedOn w:val="Normal"/>
    <w:pPr>
      <w:tabs>
        <w:tab w:val="clear" w:pos="720"/>
        <w:tab w:val="left" w:pos="348" w:leader="none"/>
        <w:tab w:val="left" w:pos="1121" w:leader="none"/>
        <w:tab w:val="left" w:pos="2131" w:leader="none"/>
        <w:tab w:val="left" w:pos="2446" w:leader="none"/>
        <w:tab w:val="left" w:pos="2729" w:leader="none"/>
        <w:tab w:val="left" w:pos="3329" w:leader="none"/>
        <w:tab w:val="left" w:pos="3833" w:leader="none"/>
        <w:tab w:val="left" w:pos="4337" w:leader="none"/>
        <w:tab w:val="left" w:pos="4841" w:leader="none"/>
        <w:tab w:val="left" w:pos="5345" w:leader="none"/>
        <w:tab w:val="left" w:pos="5849" w:leader="none"/>
        <w:tab w:val="left" w:pos="6353" w:leader="none"/>
        <w:tab w:val="left" w:pos="7363" w:leader="none"/>
        <w:tab w:val="left" w:pos="8374" w:leader="none"/>
        <w:tab w:val="left" w:pos="9384" w:leader="none"/>
      </w:tabs>
      <w:ind w:firstLine="284"/>
      <w:jc w:val="both"/>
    </w:pPr>
    <w:rPr>
      <w:rFonts w:ascii="Arial" w:hAnsi="Arial" w:cs="Arial"/>
      <w:color w:val="000000"/>
      <w:szCs w:val="20"/>
      <w:lang w:val="en-GB"/>
    </w:rPr>
  </w:style>
  <w:style w:type="paragraph" w:styleId="Style12">
    <w:name w:val="Τμήμα κειμένου"/>
    <w:basedOn w:val="Normal"/>
    <w:qFormat/>
    <w:pPr>
      <w:tabs>
        <w:tab w:val="clear" w:pos="720"/>
        <w:tab w:val="left" w:pos="348" w:leader="none"/>
        <w:tab w:val="left" w:pos="1121" w:leader="none"/>
        <w:tab w:val="left" w:pos="2131" w:leader="none"/>
        <w:tab w:val="left" w:pos="2446" w:leader="none"/>
        <w:tab w:val="left" w:pos="2729" w:leader="none"/>
        <w:tab w:val="left" w:pos="3329" w:leader="none"/>
        <w:tab w:val="left" w:pos="3833" w:leader="none"/>
        <w:tab w:val="left" w:pos="4337" w:leader="none"/>
        <w:tab w:val="left" w:pos="4841" w:leader="none"/>
        <w:tab w:val="left" w:pos="5345" w:leader="none"/>
        <w:tab w:val="left" w:pos="5849" w:leader="none"/>
        <w:tab w:val="left" w:pos="6353" w:leader="none"/>
        <w:tab w:val="left" w:pos="7363" w:leader="none"/>
        <w:tab w:val="left" w:pos="8374" w:leader="none"/>
        <w:tab w:val="left" w:pos="9781" w:leader="none"/>
      </w:tabs>
      <w:spacing w:lineRule="auto" w:line="360"/>
      <w:ind w:left="426" w:right="-284" w:hanging="142"/>
      <w:jc w:val="both"/>
    </w:pPr>
    <w:rPr>
      <w:rFonts w:ascii="Arial" w:hAnsi="Arial" w:cs="Arial"/>
      <w:color w:val="00000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819" w:leader="none"/>
        <w:tab w:val="right" w:pos="9071" w:leader="none"/>
      </w:tabs>
      <w:spacing w:before="0" w:after="120"/>
      <w:ind w:firstLine="284"/>
      <w:jc w:val="both"/>
    </w:pPr>
    <w:rPr>
      <w:szCs w:val="20"/>
      <w:lang w:val="en-GB"/>
    </w:rPr>
  </w:style>
  <w:style w:type="paragraph" w:styleId="Style13">
    <w:name w:val="Βασικό με εσοχή"/>
    <w:basedOn w:val="Normal"/>
    <w:qFormat/>
    <w:pPr>
      <w:ind w:left="720" w:hanging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2012-06-12T09:35:00Z</dcterms:created>
  <dc:creator>ΠΑΝ. ΠΟΖΙΔΗΣ</dc:creator>
  <dc:description/>
  <cp:keywords/>
  <dc:language>en-US</dc:language>
  <cp:lastModifiedBy>426-Dnths</cp:lastModifiedBy>
  <dcterms:modified xsi:type="dcterms:W3CDTF">2012-06-12T09:35:00Z</dcterms:modified>
  <cp:revision>2</cp:revision>
  <dc:subject/>
  <dc:title>ΑΙΤΗΣΗ</dc:title>
</cp:coreProperties>
</file>