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32"/>
          <w:color w:val="111111"/>
          <w:rFonts w:ascii="Fraunces" w:hAnsi="Fraunces"/>
        </w:rPr>
        <w:t xml:space="preserve">Altrune</w:t>
      </w:r>
    </w:p>
    <w:sectPr>
      <w:pgSz w:w="12240" w:h="15840"/>
      <w:pgMar w:top="1440" w:right="1440" w:bottom="1440" w:left="1440"/>
    </w:sectPr>
  </w:body>
</w:document>
</file>