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CSV, JSON and XML files for an advanced course</w:t>
      </w:r>
    </w:p>
    <w:p>
      <w:r>
        <w:t>SEN0414 Advanced Programming — chapter 18. RDODI Stage 3 document, derived from the Stage 2 domain ontology; every number shown was executed under the interpreter the research record names.</w:t>
      </w:r>
    </w:p>
    <w:p>
      <w:pPr>
        <w:pStyle w:val="Heading1"/>
      </w:pPr>
      <w:r>
        <w:t>Csv format</w:t>
      </w:r>
    </w:p>
    <w:p>
      <w:r>
        <w:t>The chapter opens by saying that CSV, JSON and XML are data serialization formats that store data as plaintext files, and that a CSV file is a simplified spreadsheet stored as plaintext whose lines are rows and whose values are separated by commas (Sweigart, 2025). RFC 4180 describes the format as records on lines, fields separated by commas, quotes around fields with commas, line breaks or quotes, and CRLF line ends (Shafranovich, 2005)(Internet Assigned Numbers Authority, n.d.).</w:t>
        <w:br/>
        <w:br/>
        <w:t>Three ideas carry this subject. The rules of the format cover fields and records, quoted fields, the doubled quote, line breaks inside a field and the last record. Dialects cover the default dialect, tabs and the quoting constants. Encoding covers the locale encoding of open(), the byte order mark and the wrong-encoding garbage. Each was run on small texts under Python 3.14.6 (This study, 2026).</w:t>
      </w:r>
    </w:p>
    <w:p>
      <w:pPr>
        <w:pStyle w:val="Heading2"/>
      </w:pPr>
      <w:r>
        <w:t>Csv rules</w:t>
      </w:r>
    </w:p>
    <w:p>
      <w:r>
        <w:t>The chapter describes a CSV file as lines of values separated by commas and warns that splitting a line on commas fails when a value contains a comma, which is why the csv module exists (Sweigart, 2025). RFC 4180 gives seven rules: a line break ends each record, the last may lack one, an optional header comes first, fields are separated by commas, quotes enclose special fields, and a quote inside a quoted field is doubled (Shafranovich, 2005).</w:t>
        <w:br/>
        <w:br/>
        <w:t>Five small texts were read and written to test the rules: plain records, a quoted comma, a doubled quote, a line break inside quotes and a last record without a line break (This study, 2026).</w:t>
      </w:r>
    </w:p>
    <w:p>
      <w:pPr>
        <w:pStyle w:val="Heading3"/>
      </w:pPr>
      <w:r>
        <w:t>Fields and records</w:t>
      </w:r>
    </w:p>
    <w:p>
      <w:r>
        <w:t>The chapter says each line of a CSV file represents a row of a spreadsheet and commas separate the cells in the row, and prints example3.xlsx as lines of comma-separated values (Sweigart, 2025). RFC 4180 says each record is on a separate line and the fields of a record are separated by commas (Shafranovich, 2005).</w:t>
        <w:br/>
        <w:br/>
        <w:t>A text of two lines was read with csv.reader and gave two records of two fields, all of them strings, and the same text had 2 commas, so the count of commas is not the count of fields (This study, 2026).</w:t>
      </w:r>
    </w:p>
    <w:p>
      <w:pPr>
        <w:pStyle w:val="Heading3"/>
      </w:pPr>
      <w:r>
        <w:t>Quoted comma field</w:t>
      </w:r>
    </w:p>
    <w:p>
      <w:r>
        <w:t>The chapter warns that calling split(',') on each line of text does not work because not every comma separates two cells, and notes that the writer escapes the comma in 'Hello, world!' with double quotes (Sweigart, 2025). RFC 4180 says fields containing commas, double quotes or line breaks should be enclosed in double quotes (Shafranovich, 2005).</w:t>
        <w:br/>
        <w:br/>
        <w:t>The line with 'Hello, world!' in quotes was split both ways: split(',') returned 5 pieces and the first began with a quote, csv.reader returned 4 fields and the first was Hello, world! (This study, 2026).</w:t>
      </w:r>
    </w:p>
    <w:p>
      <w:pPr>
        <w:pStyle w:val="Heading3"/>
      </w:pPr>
      <w:r>
        <w:t>Doubled quote escape</w:t>
      </w:r>
    </w:p>
    <w:p>
      <w:r>
        <w:t>The chapter does not say how a double quote inside a value is written (Sweigart, 2025). RFC 4180 says a double quote appearing inside a field must be escaped by preceding it with another double quote, and the csv module's doublequote parameter defaults to True (Shafranovich, 2005)(Python Software Foundation, 2026).</w:t>
        <w:br/>
        <w:br/>
        <w:t>The text with say, then a doubled quote, hi, then a doubled quote was read as the field say 'hi' in double quotes, and writing that field back gave the same text, ending in CRLF (This study, 2026).</w:t>
      </w:r>
    </w:p>
    <w:p>
      <w:pPr>
        <w:pStyle w:val="Heading3"/>
      </w:pPr>
      <w:r>
        <w:t>Embedded line break</w:t>
      </w:r>
    </w:p>
    <w:p>
      <w:r>
        <w:t>The chapter does not say that a value can hold a line break (Sweigart, 2025). RFC 4180 says fields containing line breaks must be enclosed in double quotes, and the csv documentation says line_num counts lines, not records, because records can span several lines (Shafranovich, 2005)(Python Software Foundation, 2026).</w:t>
        <w:br/>
        <w:br/>
        <w:t>A text of 3 lines was read as 2 records and the first held a line feed in its first field; the writer put quotes around that field when it wrote it back. Splitting the text into lines would have given 3 rows (This study, 2026).</w:t>
      </w:r>
    </w:p>
    <w:p>
      <w:pPr>
        <w:pStyle w:val="Heading3"/>
      </w:pPr>
      <w:r>
        <w:t>Last record no break</w:t>
      </w:r>
    </w:p>
    <w:p>
      <w:r>
        <w:t>The chapter prints its CSV files as lines and says nothing about the end of the file (Sweigart, 2025). RFC 4180 says the last record in the file may or may not have an ending line break, and that a header line is optional (Shafranovich, 2005).</w:t>
        <w:br/>
        <w:br/>
        <w:t>Two texts that differ only by the final CRLF were read as the same two records; the shipped exampleWithHeader3.csv has 8 CRLF endings for 8 lines. An empty line between two records was read as an empty record, which a program must skip (This study, 2026).</w:t>
      </w:r>
    </w:p>
    <w:p>
      <w:pPr>
        <w:pStyle w:val="Heading2"/>
      </w:pPr>
      <w:r>
        <w:t>Csv dialects</w:t>
      </w:r>
    </w:p>
    <w:p>
      <w:r>
        <w:t>The chapter changes the delimiter to a tab with the delimiter keyword and the line ending with lineterminator, and does not use the word dialect (Sweigart, 2025). The Python documentation says that, because of the lack of a strict CSV specification, applications produce subtly different data, and that a dialect is a set of formatting parameters such as delimiter, quotechar, doublequote, skipinitialspace, lineterminator and quoting (Python Software Foundation, 2026).</w:t>
        <w:br/>
        <w:br/>
        <w:t>The attributes of the default dialect, a tab-separated file, the registered dialects and the quoting constants were read and used to write one row in three ways (This study, 2026).</w:t>
      </w:r>
    </w:p>
    <w:p>
      <w:pPr>
        <w:pStyle w:val="Heading3"/>
      </w:pPr>
      <w:r>
        <w:t>Excel dialect</w:t>
      </w:r>
    </w:p>
    <w:p>
      <w:r>
        <w:t>The chapter changes the delimiter and the line terminator with keyword arguments and does not name the dialect they modify (Sweigart, 2025). The Python documentation says a dialect is a set of formatting parameters, that csv.excel is the default and describes the usual properties of an Excel-generated CSV file, and that excel-tab and unix are also registered (Python Software Foundation, 2026).</w:t>
        <w:br/>
        <w:br/>
        <w:t>The attributes of csv.excel were read: a comma, a double quote, doublequote True, skipinitialspace False, CRLF and QUOTE_MINIMAL, and list_dialects() named excel, excel-tab and unix (This study, 2026).</w:t>
      </w:r>
    </w:p>
    <w:p>
      <w:pPr>
        <w:pStyle w:val="Heading3"/>
      </w:pPr>
      <w:r>
        <w:t>Tab delimited</w:t>
      </w:r>
    </w:p>
    <w:p>
      <w:r>
        <w:t>The chapter writes a tab-separated file with delimiter='\t' and lineterminator='\n\n', and prints the return values 21, 30 and 16 (Sweigart, 2025). The Python documentation registers the dialect excel-tab for tab-delimited files (Python Software Foundation, 2026).</w:t>
        <w:br/>
        <w:br/>
        <w:t>The file was read back with the default delimiter, which left a whole line as one field and broke 'Hello, world!' at its comma, and with delimiter='\t', which gave the right fields; the dialect excel-tab wrote the field that held a tab in quotes. The reader ignores lineterminator (This study, 2026).</w:t>
      </w:r>
    </w:p>
    <w:p>
      <w:pPr>
        <w:pStyle w:val="Heading3"/>
      </w:pPr>
      <w:r>
        <w:t>Quoting constants</w:t>
      </w:r>
    </w:p>
    <w:p>
      <w:r>
        <w:t>The chapter never names a quoting mode (Sweigart, 2025). The Python documentation lists QUOTE_MINIMAL, QUOTE_ALL, QUOTE_NONNUMERIC and QUOTE_NONE, and QUOTE_STRINGS and QUOTE_NOTNULL which Python 3.12 added (Python Software Foundation, 2026)(Python Software Foundation, 2026, What's New).</w:t>
        <w:br/>
        <w:br/>
        <w:t>One row with a string, an int, a float, None, an empty string and a value with a comma was written under three modes, and the six constants have the values 0 to 5 (This study, 2026).</w:t>
      </w:r>
    </w:p>
    <w:p>
      <w:pPr>
        <w:pStyle w:val="Heading2"/>
      </w:pPr>
      <w:r>
        <w:t>Csv encoding</w:t>
      </w:r>
    </w:p>
    <w:p>
      <w:r>
        <w:t>The chapter's listings open files with open('example3.csv') and open('output.csv', 'w', newline=''), and the chapter does not mention an encoding (Sweigart, 2025). The Python documentation says that in text mode, if the encoding is not specified, it is platform-dependent and given by locale.getencoding() (Python Software Foundation, 2026)(Python Software Foundation, 2026, locale).</w:t>
        <w:br/>
        <w:br/>
        <w:t>A file with non-ASCII text was decoded with three encodings, the byte order mark of an Excel file was kept and removed, and the default encoding was read in a child interpreter under the C locale with UTF-8 mode off and on (This study, 2026).</w:t>
      </w:r>
    </w:p>
    <w:p>
      <w:pPr>
        <w:pStyle w:val="Heading3"/>
      </w:pPr>
      <w:r>
        <w:t>Default encoding is locale</w:t>
      </w:r>
    </w:p>
    <w:p>
      <w:r>
        <w:t>The chapter's listings call open() without an encoding and never mention one (Sweigart, 2025). The Python documentation says that if the encoding is not specified in text mode it is platform-dependent, given by locale.getencoding(), and PEP 686 makes UTF-8 mode the default from Python 3.15 (Python Software Foundation, 2026)(Inada, 2022).</w:t>
        <w:br/>
        <w:br/>
        <w:t>A child interpreter under the C locale reported the encoding ANSI_X3.4-1968 with UTF-8 mode off and utf-8 with -X utf8=1, and locale.getencoding() was the same in both. The default is a property of the machine, not of the program (This study, 2026).</w:t>
      </w:r>
    </w:p>
    <w:p>
      <w:pPr>
        <w:pStyle w:val="Heading3"/>
      </w:pPr>
      <w:r>
        <w:t>Bom utf8 sig</w:t>
      </w:r>
    </w:p>
    <w:p>
      <w:r>
        <w:t>The chapter does not say that a CSV file can start with a byte order mark (Sweigart, 2025). The Python documentation describes utf-8-sig as the variant that writes and skips the mark that Microsoft Notepad introduced, and RFC 8259 forbids adding one to JSON that is sent over a network (Python Software Foundation, 2026)(Python Software Foundation, 2026, codecs)(Bray, 2017).</w:t>
        <w:br/>
        <w:br/>
        <w:t>The bytes of a file saved by Excel as CSV UTF-8 were decoded as utf-8, which left \ufeff at the start of the first field and of the first DictReader key, and as utf-8-sig, which did not (This study, 2026).</w:t>
      </w:r>
    </w:p>
    <w:p>
      <w:pPr>
        <w:pStyle w:val="Heading3"/>
      </w:pPr>
      <w:r>
        <w:t>Cp1252 mojibake</w:t>
      </w:r>
    </w:p>
    <w:p>
      <w:r>
        <w:t>The chapter does not say what happens when the file's encoding and the program's differ (Sweigart, 2025). The Python documentation lists cp1252 as Western Europe and cp1254 as Turkish among its standard encodings, and says the default depends on the locale (Python Software Foundation, 2026, codecs)(Python Software Foundation, 2026, locale).</w:t>
        <w:br/>
        <w:br/>
        <w:t>A UTF-8 file with Turkish text was decoded as cp1252, which gave garbled letters without an error, and as cp1254, which raised UnicodeDecodeError; the reverse, a cp1254 file read as UTF-8, also raised it (This study, 2026).</w:t>
      </w:r>
    </w:p>
    <w:p>
      <w:pPr>
        <w:pStyle w:val="Heading1"/>
      </w:pPr>
      <w:r>
        <w:t>Csv module</w:t>
      </w:r>
    </w:p>
    <w:p>
      <w:r>
        <w:t>The first half of the chapter teaches the csv module: pass a file object to csv.reader() or csv.writer(), loop over the reader or call writerow(), pass delimiter and lineterminator to change the format, and use DictReader and DictWriter when the first row is a header (Sweigart, 2025). The Python documentation lists the same objects with their parameters and says the module follows PEP 305 (Python Software Foundation, 2026)(Altis et al., 2003).</w:t>
        <w:br/>
        <w:br/>
        <w:t>Four ideas carry this subject. Reader objects cover the strings every field is, the single pass, line_num and the memory a loop saves. Writer objects cover the return value, the conversion of values and the double spacing of Figure 18-1. Dict readers and writers cover the header row as keys, restkey, restval and the key that is not in fieldnames. Limits cover the field size and the new quoting modes. Each was run on small texts and on the shipped files (This study, 2026).</w:t>
      </w:r>
    </w:p>
    <w:p>
      <w:pPr>
        <w:pStyle w:val="Heading2"/>
      </w:pPr>
      <w:r>
        <w:t>Reader objects</w:t>
      </w:r>
    </w:p>
    <w:p>
      <w:r>
        <w:t>The chapter reads a CSV file by passing the file object that open() returns to csv.reader(), converts the reader to a list with list(), or loops over it in a for loop, which it says saves memory with large files, and notes that a reader can be looped over only once (Sweigart, 2025). A reader gives each row as a list of strings (Python Software Foundation, 2026).</w:t>
        <w:br/>
        <w:br/>
        <w:t>The shipped exampleWithHeader3.csv and small texts were read to see the types, the single pass, the number of lines against records and the memory of a loop against list() (This study, 2026).</w:t>
      </w:r>
    </w:p>
    <w:p>
      <w:pPr>
        <w:pStyle w:val="Heading3"/>
      </w:pPr>
      <w:r>
        <w:t>Reader every value string</w:t>
      </w:r>
    </w:p>
    <w:p>
      <w:r>
        <w:t>The chapter lists what CSV files lack, no data types among them, and says that every value is a string, and it prints the rows of example3.csv as lists of strings (Sweigart, 2025). The Python documentation says each row read from the file is returned as a list of strings unless QUOTE_NONNUMERIC is set (Python Software Foundation, 2026).</w:t>
        <w:br/>
        <w:br/>
        <w:t>The line 4/5/2035 13:34,Apples,73 was read into three strings and 73 had to be converted with int() to add 1; the shipped file's rows read the same, with the year 2025 (This study, 2026).</w:t>
      </w:r>
    </w:p>
    <w:p>
      <w:pPr>
        <w:pStyle w:val="Heading3"/>
      </w:pPr>
      <w:r>
        <w:t>Reader used once</w:t>
      </w:r>
    </w:p>
    <w:p>
      <w:r>
        <w:t>The chapter says you can loop over the reader object only once and must call open() and csv.reader() again to read the file again (Sweigart, 2025). A reader is an iterator over the lines of the file object (Python Software Foundation, 2026).</w:t>
        <w:br/>
        <w:br/>
        <w:t>A second list() on a reader returned 0 rows after the first returned 2, and the reader has neither len() nor indexing; the type is named reader. A reader over a filename string is not refused: it iterates over the letters (This study, 2026).</w:t>
      </w:r>
    </w:p>
    <w:p>
      <w:pPr>
        <w:pStyle w:val="Heading3"/>
      </w:pPr>
      <w:r>
        <w:t>Line num vs records</w:t>
      </w:r>
    </w:p>
    <w:p>
      <w:r>
        <w:t>The chapter uses reader.line_num to print the row number and to test for row 1 and skip the header, and says line numbers begin at 1 (Sweigart, 2025). The Python documentation says line_num is the number of lines read from the source iterator and is not the same as the number of records returned, as records can span multiple lines (Python Software Foundation, 2026).</w:t>
        <w:br/>
        <w:br/>
        <w:t>With a header cell that holds a line break the records ended at line numbers 2, 3 and 4, and the test line_num != 1 kept all 3 records, header included. next(reader, None) skips a header of any length (This study, 2026).</w:t>
      </w:r>
    </w:p>
    <w:p>
      <w:pPr>
        <w:pStyle w:val="Heading3"/>
      </w:pPr>
      <w:r>
        <w:t>Loop saves memory</w:t>
      </w:r>
    </w:p>
    <w:p>
      <w:r>
        <w:t>The chapter says that for large CSV files a for loop over the reader saves loading the entire file into memory at once (Sweigart, 2025). The tracemalloc module reports the current and peak size of traced memory blocks (Python Software Foundation, 2026, tracemalloc).</w:t>
        <w:br/>
        <w:br/>
        <w:t>On 60,000 generated rows the peak of list(reader) was more than 10 times that of a loop; on a 300,000-row file the figures were 69.0 MiB and 0.166 MiB, a ratio of 416, and the loop was faster too (This study, 2026).</w:t>
      </w:r>
    </w:p>
    <w:p>
      <w:pPr>
        <w:pStyle w:val="Heading2"/>
      </w:pPr>
      <w:r>
        <w:t>Writer objects</w:t>
      </w:r>
    </w:p>
    <w:p>
      <w:r>
        <w:t>The chapter writes a CSV file by opening it with 'w' and newline='', passing it to csv.writer() and calling writerow() with a list, and says writerow() returns the number of characters written (Sweigart, 2025). The Python documentation says the writer converts None to an empty string and everything else with str() (Python Software Foundation, 2026).</w:t>
        <w:br/>
        <w:br/>
        <w:t>The three rows of the chapter were written to a text buffer and the return values, the bytes and the conversions were read; the translation of line ends that Windows does was reproduced (This study, 2026).</w:t>
      </w:r>
    </w:p>
    <w:p>
      <w:pPr>
        <w:pStyle w:val="Heading3"/>
      </w:pPr>
      <w:r>
        <w:t>Writer returns length</w:t>
      </w:r>
    </w:p>
    <w:p>
      <w:r>
        <w:t>The chapter writes output.csv with three calls of writerow() and prints the return values 21, 32 and 16, and says the method returns the number of characters written to the file (Sweigart, 2025). The Python documentation says writerow returns the return value of the call to the write method of the file object (Python Software Foundation, 2026).</w:t>
        <w:br/>
        <w:br/>
        <w:t>The three rows were written to a text buffer and returned 21, 32 and 16; the buffer held 69 characters and 3 CRLF endings, so each count includes the 2 characters of the line ending (This study, 2026).</w:t>
      </w:r>
    </w:p>
    <w:p>
      <w:pPr>
        <w:pStyle w:val="Heading3"/>
      </w:pPr>
      <w:r>
        <w:t>Writer types</w:t>
      </w:r>
    </w:p>
    <w:p>
      <w:r>
        <w:t>The chapter writes strings, an int and a float and says the writer escapes the comma of 'Hello, world!' (Sweigart, 2025). The Python documentation says all other non-string data is stringified with str() before being written and that None is written as the empty string (Python Software Foundation, 2026).</w:t>
        <w:br/>
        <w:br/>
        <w:t>None became an empty field, True became True, a long int and 1e-07 kept their str(), a list was written as its repr in quotes, and reading them back gave only strings; writerow(5) raised Error: iterable expected, not int (This study, 2026).</w:t>
      </w:r>
    </w:p>
    <w:p>
      <w:pPr>
        <w:pStyle w:val="Heading3"/>
      </w:pPr>
      <w:r>
        <w:t>Writer double spacing</w:t>
      </w:r>
    </w:p>
    <w:p>
      <w:r>
        <w:t>The chapter says that on Windows you must pass newline='' to open() or the rows of output.csv will be double-spaced, as shown in Figure 18-1, for technical reasons beyond the scope of the book (Sweigart, 2025). The Python documentation says that without newline='' an extra carriage return is added on platforms that use CRLF on write (Python Software Foundation, 2026)(Python Software Foundation, 2026, io).</w:t>
        <w:br/>
        <w:br/>
        <w:t>An io.TextIOWrapper asked for CRLF, as Windows does, turned the writer's CR LF into CR CR LF, a reader then returned an empty record after each row, and LibreOffice 24.2 drew the figure's layout with rows 1, 3 and 5 filled. The picture's alt text describes calculators (This study, 2026).</w:t>
      </w:r>
    </w:p>
    <w:p>
      <w:pPr>
        <w:pStyle w:val="Heading2"/>
      </w:pPr>
      <w:r>
        <w:t>Dict readers writers</w:t>
      </w:r>
    </w:p>
    <w:p>
      <w:r>
        <w:t>The chapter says DictReader uses the first row as the keys of each dictionary and that DictWriter writes dictionaries when it is given the field names, and prints a list of the rows as dictionaries (Sweigart, 2025). The Python documentation describes restkey, restval, extrasaction and the dict rows that replaced OrderedDict in Python 3.8 (Python Software Foundation, 2026).</w:t>
        <w:br/>
        <w:br/>
        <w:t>The shipped exampleWithHeader3.csv was read with DictReader and small texts were used for the rows that are longer or shorter than the header and for a key that is not in fieldnames (This study, 2026).</w:t>
      </w:r>
    </w:p>
    <w:p>
      <w:pPr>
        <w:pStyle w:val="Heading3"/>
      </w:pPr>
      <w:r>
        <w:t>Dict reader first row keys</w:t>
      </w:r>
    </w:p>
    <w:p>
      <w:r>
        <w:t>The chapter says DictReader treats the values in the first row as keys, that it skips the header for you, that without headers the first row would become the keys, and that a second argument can supply made-up names such as time, name and amount (Sweigart, 2025). The documentation adds that rows are dicts since Python 3.8 (Python Software Foundation, 2026).</w:t>
        <w:br/>
        <w:br/>
        <w:t>exampleWithHeader3.csv was read as 7 dictionaries with the keys Timestamp, Fruit and Quantity, where the chapter's printed list has 6 and the year 2035; with the made-up names the header row became the first dictionary (This study, 2026).</w:t>
      </w:r>
    </w:p>
    <w:p>
      <w:pPr>
        <w:pStyle w:val="Heading3"/>
      </w:pPr>
      <w:r>
        <w:t>Restkey restval</w:t>
      </w:r>
    </w:p>
    <w:p>
      <w:r>
        <w:t>The chapter does not mention restkey or restval (Sweigart, 2025). The documentation says that if a row has more fields than fieldnames the remaining data goes in a list under restkey, which defaults to None, and that a shorter row is filled with restval, which defaults to None (Python Software Foundation, 2026).</w:t>
        <w:br/>
        <w:br/>
        <w:t>A row with two extra values gave a list under the key None, or under 'extra', and a row with a missing value gave None or the restval '?'; a blank line was skipped and a repeated header name kept the last value (This study, 2026).</w:t>
      </w:r>
    </w:p>
    <w:p>
      <w:pPr>
        <w:pStyle w:val="Heading3"/>
      </w:pPr>
      <w:r>
        <w:t>Dict writer extra key</w:t>
      </w:r>
    </w:p>
    <w:p>
      <w:r>
        <w:t>The chapter writes a header with writeheader(), prints return values 16, 20, 15 and 20, and says a key missing from a dictionary becomes an empty cell and that the order of keys in a dictionary does not matter (Sweigart, 2025). The documentation says a key that is not in fieldnames raises ValueError unless extrasaction is 'ignore' (Python Software Foundation, 2026).</w:t>
        <w:br/>
        <w:br/>
        <w:t>writeheader() returned 10 for Name and Pet, a dictionary without Pet wrote an empty cell, one with an extra key Age raised ValueError: dict contains fields not in fieldnames, and extrasaction='ignore' dropped the key (This study, 2026).</w:t>
      </w:r>
    </w:p>
    <w:p>
      <w:pPr>
        <w:pStyle w:val="Heading2"/>
      </w:pPr>
      <w:r>
        <w:t>Csv limits</w:t>
      </w:r>
    </w:p>
    <w:p>
      <w:r>
        <w:t>The chapter does not mention a limit of the reader or the modes added in later releases of Python (Sweigart, 2025). The Python documentation gives field_size_limit() with a default of 131,072 and says QUOTE_NOTNULL and QUOTE_STRINGS were added in Python 3.12 (Python Software Foundation, 2026)(Python Software Foundation, 2026, What's New).</w:t>
        <w:br/>
        <w:br/>
        <w:t>A field one character over the limit was read and the two new modes were used for reading and writing a row with None, an empty string and a number (This study, 2026).</w:t>
      </w:r>
    </w:p>
    <w:p>
      <w:pPr>
        <w:pStyle w:val="Heading3"/>
      </w:pPr>
      <w:r>
        <w:t>Field size limit</w:t>
      </w:r>
    </w:p>
    <w:p>
      <w:r>
        <w:t>The chapter does not mention a limit on the size of a field (Sweigart, 2025). The documentation says field_size_limit() returns the current maximum field size the parser allows and that a field larger than it raises Error (Python Software Foundation, 2026).</w:t>
        <w:br/>
        <w:br/>
        <w:t>The default was 131072; a field of 131073 characters raised Error: field larger than field limit (131072) and one of 131072 was read. A program that reads larger fields must raise the limit first (This study, 2026).</w:t>
      </w:r>
    </w:p>
    <w:p>
      <w:pPr>
        <w:pStyle w:val="Heading3"/>
      </w:pPr>
      <w:r>
        <w:t>Quote strings not null</w:t>
      </w:r>
    </w:p>
    <w:p>
      <w:r>
        <w:t>The chapter's reader treats an unquoted empty field and a quoted empty field the same (Sweigart, 2025). Python 3.12 added QUOTE_NOTNULL and QUOTE_STRINGS so that a reader and a writer can tell None from an empty string (Python Software Foundation, 2026)(Python Software Foundation, 2026, What's New).</w:t>
        <w:br/>
        <w:br/>
        <w:t>The text with a quoted a, an empty field, a quoted empty field and 3 read as empty strings by default, with None for the unquoted empty field under QUOTE_NOTNULL, and under QUOTE_STRINGS the 3 became 3.0; under 3.11 these constants do not exist (This study, 2026).</w:t>
      </w:r>
    </w:p>
    <w:p>
      <w:pPr>
        <w:pStyle w:val="Heading1"/>
      </w:pPr>
      <w:r>
        <w:t>Json format</w:t>
      </w:r>
    </w:p>
    <w:p>
      <w:r>
        <w:t>The chapter says JSON is a text format with the six value types string, number, object, array, Boolean and null, written with double quotes and no trailing commas, and that the json module converts between JSON text and Python data with json.loads() and json.dumps() (Sweigart, 2025). RFC 8259 and ECMA-404 define the syntax and the Python documentation describes what the module accepts beyond it (Bray, 2017)(Ecma International, 2017)(Python Software Foundation, 2026).</w:t>
        <w:br/>
        <w:br/>
        <w:t>Three ideas carry this subject. Syntax covers the six types and what the parser refuses. Types covers what Python values JSON can and cannot hold. Files covers pretty-printing, the ASCII escapes, json.load and json.dump and the byte order mark, none of which the chapter shows. Each was run under Python 3.14.6 and the differences between releases were recorded (This study, 2026).</w:t>
      </w:r>
    </w:p>
    <w:p>
      <w:pPr>
        <w:pStyle w:val="Heading2"/>
      </w:pPr>
      <w:r>
        <w:t>Json syntax</w:t>
      </w:r>
    </w:p>
    <w:p>
      <w:r>
        <w:t>The chapter lists the six value types of JSON and says the format does not allow trailing commas, comments or single quotes, with an invalid list as its example (Sweigart, 2025). RFC 8259 states the grammar of the six types and says implementations may accept more than the grammar, and the Python module does (Bray, 2017)(Python Software Foundation, 2026).</w:t>
        <w:br/>
        <w:br/>
        <w:t>The chapter's Alice text and a dozen invalid texts were given to json.loads() and the message, line and column of each error were recorded (This study, 2026).</w:t>
      </w:r>
    </w:p>
    <w:p>
      <w:pPr>
        <w:pStyle w:val="Heading3"/>
      </w:pPr>
      <w:r>
        <w:t>Six value types</w:t>
      </w:r>
    </w:p>
    <w:p>
      <w:r>
        <w:t>The chapter says JSON uses curly brackets for objects and square brackets for arrays, null for None, lowercase true and false, and that json.loads() returns a Python dictionary from a string whose strings use double quotes (Sweigart, 2025). RFC 8259 names six value types: object, array, number, string and the three literals false, null and true (Bray, 2017).</w:t>
        <w:br/>
        <w:br/>
        <w:t>The chapter's Alice text was parsed into a dict with str, int, NoneType, bool, dict and list values that equals the original data, and dumps() gave back the same 248 characters (This study, 2026).</w:t>
      </w:r>
    </w:p>
    <w:p>
      <w:pPr>
        <w:pStyle w:val="Heading3"/>
      </w:pPr>
      <w:r>
        <w:t>Trailing comma refused</w:t>
      </w:r>
    </w:p>
    <w:p>
      <w:r>
        <w:t>The chapter says JSON does not allow JavaScript comments or multiline strings, that all strings must use double quotes and that ['spam', 'eggs'] is valid and ['spam', 'eggs',] is not (Sweigart, 2025). The RFC grammar has no trailing comma, comment or single-quoted string (Bray, 2017).</w:t>
        <w:br/>
        <w:br/>
        <w:t>json.loads refused the chapter's invalid array with Illegal trailing comma before end of array at line 1 column 16, and a single-quoted key and a trailing comment too; under 3.11 and 3.12 the first message was Expecting value (This study, 2026).</w:t>
      </w:r>
    </w:p>
    <w:p>
      <w:pPr>
        <w:pStyle w:val="Heading3"/>
      </w:pPr>
      <w:r>
        <w:t>Raw newline in string</w:t>
      </w:r>
    </w:p>
    <w:p>
      <w:r>
        <w:t>The chapter says JSON does not allow multiline strings (Sweigart, 2025). RFC 8259 says control characters, U+0000 to U+001F, must be escaped inside a string, and the Python documentation describes the strict argument that allows them (Bray, 2017)(Python Software Foundation, 2026).</w:t>
        <w:br/>
        <w:br/>
        <w:t>A string with a raw line feed or a raw tab was refused with Invalid control character at; the same string with the escape \n parsed, and strict=False accepted the tab (This study, 2026).</w:t>
      </w:r>
    </w:p>
    <w:p>
      <w:pPr>
        <w:pStyle w:val="Heading3"/>
      </w:pPr>
      <w:r>
        <w:t>Na n accepted by python</w:t>
      </w:r>
    </w:p>
    <w:p>
      <w:r>
        <w:t>The chapter does not mention NaN or Infinity (Sweigart, 2025). RFC 8259 says numeric values that cannot be represented in the grammar, such as Infinity and NaN, are not permitted, and the Python documentation says the module by default writes and reads them as JavaScript does (Bray, 2017)(Python Software Foundation, 2026).</w:t>
        <w:br/>
        <w:br/>
        <w:t>json.loads accepted NaN, Infinity and -Infinity and returned nan, inf and -inf, dumps wrote them and allow_nan=False refused with ValueError: Out of range float values are not JSON compliant (This study, 2026).</w:t>
      </w:r>
    </w:p>
    <w:p>
      <w:pPr>
        <w:pStyle w:val="Heading2"/>
      </w:pPr>
      <w:r>
        <w:t>Json types</w:t>
      </w:r>
    </w:p>
    <w:p>
      <w:r>
        <w:t>The chapter says JSON represents a Python dictionary as an object, a list as an array, None as null and True and False as true and false, and does not list what JSON cannot hold (Sweigart, 2025). The Python documentation has a conversion table that maps tuples to arrays and says keys are coerced to strings and that other types need a default function (Python Software Foundation, 2026).</w:t>
        <w:br/>
        <w:br/>
        <w:t>Python values were written and read back to see what changes and which raise TypeError (This study, 2026).</w:t>
      </w:r>
    </w:p>
    <w:p>
      <w:pPr>
        <w:pStyle w:val="Heading3"/>
      </w:pPr>
      <w:r>
        <w:t>Tuple becomes list</w:t>
      </w:r>
    </w:p>
    <w:p>
      <w:r>
        <w:t>The chapter says the value passed to json.dumps() can consist only of strings, integers, floats, Booleans, lists, dictionaries and NoneType (Sweigart, 2025). The Python documentation's conversion table writes a tuple as an array and reads an array as a list (Python Software Foundation, 2026).</w:t>
        <w:br/>
        <w:br/>
        <w:t>A tuple was written as [1, 2] without an error, which the chapter's list suggests it should not be, and read back as a list, so the round trip of a dictionary that held a tuple was not equal to the original; a set raised TypeError (This study, 2026).</w:t>
      </w:r>
    </w:p>
    <w:p>
      <w:pPr>
        <w:pStyle w:val="Heading3"/>
      </w:pPr>
      <w:r>
        <w:t>Keys become strings</w:t>
      </w:r>
    </w:p>
    <w:p>
      <w:r>
        <w:t>The chapter says Python dictionaries and JSON objects both hold key-value pairs (Sweigart, 2025). RFC 8259 says the name of an object member is a string, and the Python documentation says that when a dictionary is converted into JSON all its keys are converted to strings (Bray, 2017)(Python Software Foundation, 2026).</w:t>
        <w:br/>
        <w:br/>
        <w:t>The keys 1, 2.5 and None were written as 1, 2.5 and null in quotes, and True as the key collided with 1 in the Python dictionary before the writing; a tuple key raised TypeError: keys must be str, int, float, bool or None (This study, 2026).</w:t>
      </w:r>
    </w:p>
    <w:p>
      <w:pPr>
        <w:pStyle w:val="Heading3"/>
      </w:pPr>
      <w:r>
        <w:t>Unsupported types raise</w:t>
      </w:r>
    </w:p>
    <w:p>
      <w:r>
        <w:t>The chapter says JSON cannot represent Python-specific objects such as File objects and CSV reader or writer objects (Sweigart, 2025). The Python documentation says an object that is not serializable raises TypeError unless a default function is given (Python Software Foundation, 2026).</w:t>
        <w:br/>
        <w:br/>
        <w:t>datetime, Decimal, bytes and complex values each raised TypeError: Object of type ... is not JSON serializable, and default=str turned the datetime and the Decimal into strings (This study, 2026).</w:t>
      </w:r>
    </w:p>
    <w:p>
      <w:pPr>
        <w:pStyle w:val="Heading2"/>
      </w:pPr>
      <w:r>
        <w:t>Json files</w:t>
      </w:r>
    </w:p>
    <w:p>
      <w:r>
        <w:t>The chapter shows json.loads() and json.dumps() on strings and says dumps() takes an indent argument for readable output, but not how to read or write a file (Sweigart, 2025). The Python documentation describes json.load() and json.dump() for file objects, the ensure_ascii argument, the byte order mark rule of RFC 8259 and, in 3.14, notes on serialization errors (Python Software Foundation, 2026)(Bray, 2017).</w:t>
        <w:br/>
        <w:br/>
        <w:t>The Alice data was written to a file and read back, with and without ensure_ascii, from text and binary files and with a byte order mark (This study, 2026).</w:t>
      </w:r>
    </w:p>
    <w:p>
      <w:pPr>
        <w:pStyle w:val="Heading3"/>
      </w:pPr>
      <w:r>
        <w:t>Indent and separators</w:t>
      </w:r>
    </w:p>
    <w:p>
      <w:r>
        <w:t>The chapter writes the Alice data with json.dumps(python_data, indent=2) and says the text is then in separate lines with two spaces of indentation per nesting level, and that the compact form is fine between programs (Sweigart, 2025). The documentation describes indent, separators and sort_keys (Python Software Foundation, 2026).</w:t>
        <w:br/>
        <w:br/>
        <w:t>indent=2 gave 21 lines and 326 characters and read back equal to the data, the compact separators gave 225 characters, a tab indent worked, and sort_keys=True began with address, age and car (This study, 2026).</w:t>
      </w:r>
    </w:p>
    <w:p>
      <w:pPr>
        <w:pStyle w:val="Heading3"/>
      </w:pPr>
      <w:r>
        <w:t>Ensure ascii</w:t>
      </w:r>
    </w:p>
    <w:p>
      <w:r>
        <w:t>The chapter does not say that dumps() escapes non-ASCII characters (Sweigart, 2025). The Python documentation says that with ensure_ascii true, the default, the output has all incoming non-ASCII characters escaped (Python Software Foundation, 2026).</w:t>
        <w:br/>
        <w:br/>
        <w:t>Müller and İstanbul were written as M\u00fcller and \u0130stanbul by default and as the characters with ensure_ascii=False; the emoji U+1F600 was written as a surrogate pair and read back as one character (This study, 2026).</w:t>
      </w:r>
    </w:p>
    <w:p>
      <w:pPr>
        <w:pStyle w:val="Heading3"/>
      </w:pPr>
      <w:r>
        <w:t>File round trip</w:t>
      </w:r>
    </w:p>
    <w:p>
      <w:r>
        <w:t>The chapter says that once you have the JSON text as a string you can write it to a .json file, and it shows no file call (Sweigart, 2025). The Python documentation describes json.dump() and json.load() for file objects and says json.loads() takes a string, bytes or bytearray (Python Software Foundation, 2026).</w:t>
        <w:br/>
        <w:br/>
        <w:t>json.dump wrote the Alice data to a file with indent=2 and ensure_ascii=False and returned None, json.load read it back from a text file and from one opened in rb, and loads(file) and dump to a file opened wb raised TypeError (This study, 2026).</w:t>
      </w:r>
    </w:p>
    <w:p>
      <w:pPr>
        <w:pStyle w:val="Heading3"/>
      </w:pPr>
      <w:r>
        <w:t>Bom handling</w:t>
      </w:r>
    </w:p>
    <w:p>
      <w:r>
        <w:t>The chapter does not mention encodings of JSON text (Sweigart, 2025). RFC 8259 says JSON exchanged between systems must be encoded in UTF-8, that implementations must not add a byte order mark and that parsers may ignore one (Bray, 2017).</w:t>
        <w:br/>
        <w:br/>
        <w:t>json.loads of bytes that start with EF BB BF returned the list, the encoding being detected as utf-8-sig, while a str starting with U+FEFF raised JSONDecodeError: Unexpected UTF-8 BOM; UTF-16 bytes were also detected (This study, 2026).</w:t>
      </w:r>
    </w:p>
    <w:p>
      <w:pPr>
        <w:pStyle w:val="Heading3"/>
      </w:pPr>
      <w:r>
        <w:t>Serialization error notes</w:t>
      </w:r>
    </w:p>
    <w:p>
      <w:r>
        <w:t>The chapter does not show a serialization error (Sweigart, 2025). Python 3.14 adds exception notes to JSON serialization errors that identify the source of the error, and allows python -m json (Python Software Foundation, 2025).</w:t>
        <w:br/>
        <w:br/>
        <w:t>The error for a set inside a list inside a dictionary carried the notes when serializing list item 1 and when serializing dict item 'a'; under 3.11 to 3.13 the notes were absent, and the error for a tuple key has none (This study, 2026).</w:t>
      </w:r>
    </w:p>
    <w:p>
      <w:pPr>
        <w:pStyle w:val="Heading1"/>
      </w:pPr>
      <w:r>
        <w:t>Xml format</w:t>
      </w:r>
    </w:p>
    <w:p>
      <w:r>
        <w:t>The chapter says XML stores data in nested elements between opening and closing tags, that a valid document must have a single root element and a document with several roots is not valid, that all text is a string, that whitespace outside the tags is insignificant and that names can be written in any case but are lowercase by convention (Sweigart, 2025). The W3C Recommendation calls a document that obeys its syntax rules well-formed and one that also complies with its document type declaration valid, and requires an end-tag to match its start-tag with no case folding (World Wide Web Consortium, 2008)(World Wide Web Consortium, 1998).</w:t>
        <w:br/>
        <w:br/>
        <w:t>Three ideas carry this subject. Syntax covers the match of start and end tags, the quotes around attribute values, the single root and the escapes. Namespaces cover the names of the form {uri}local and the xsi:nil attribute that the chapter writes by hand. Security covers entity expansion and external entities, which the chapter never mentions. Each was run in ElementTree, defusedxml and xmltodict (This study, 2026).</w:t>
      </w:r>
    </w:p>
    <w:p>
      <w:pPr>
        <w:pStyle w:val="Heading2"/>
      </w:pPr>
      <w:r>
        <w:t>Xml syntax</w:t>
      </w:r>
    </w:p>
    <w:p>
      <w:r>
        <w:t>The chapter says a valid document must have a single root element, that names can be written in any case, that attribute values may be in single or double quotes and that whitespace outside the tags is insignificant (Sweigart, 2025). The W3C Recommendation uses well-formed for the syntax rules and valid for compliance with a document type declaration, and says the Name in an end-tag must match the element type in the start-tag (World Wide Web Consortium, 2008).</w:t>
        <w:br/>
        <w:br/>
        <w:t>About twenty small documents were parsed with ElementTree to see which rules it enforces and with what message, and the words well-formed and valid were tested against a DTD with lxml (This study, 2026).</w:t>
      </w:r>
    </w:p>
    <w:p>
      <w:pPr>
        <w:pStyle w:val="Heading3"/>
      </w:pPr>
      <w:r>
        <w:t>Case sensitive tags</w:t>
      </w:r>
    </w:p>
    <w:p>
      <w:r>
        <w:t>The chapter says tag and attribute names can be written in any case but are lowercase by convention, and that each element has an opening and a closing tag (Sweigart, 2025). The W3C Recommendation says the Name in an element's end-tag must match the element type in the start-tag and that no case folding is performed (World Wide Web Consortium, 2008).</w:t>
        <w:br/>
        <w:br/>
        <w:t>ElementTree refused &lt;A&gt;&lt;/a&gt; and &lt;a&gt;&lt;b&gt;&lt;/a&gt; with mismatched tag, and parsed &lt;Person&gt;&lt;NAME&gt;x&lt;/NAME&gt;&lt;/Person&gt;, so a name may be in any case only if both tags use the same one (This study, 2026).</w:t>
      </w:r>
    </w:p>
    <w:p>
      <w:pPr>
        <w:pStyle w:val="Heading3"/>
      </w:pPr>
      <w:r>
        <w:t>Attribute quotes required</w:t>
      </w:r>
    </w:p>
    <w:p>
      <w:r>
        <w:t>The chapter says attributes are key-value pairs written as key='value' inside the opening tag and that values can be in single or double quotes, but double quotes are standard (Sweigart, 2025). XML requires a quoted value, unlike HTML, which allows an unquoted one (World Wide Web Consortium, 2008).</w:t>
        <w:br/>
        <w:br/>
        <w:t>&lt;a b='1'/&gt; parsed and was written back with double quotes; &lt;a b=1/&gt; and &lt;a b/&gt; raised not well-formed (invalid token) and a repeated attribute raised duplicate attribute (This study, 2026).</w:t>
      </w:r>
    </w:p>
    <w:p>
      <w:pPr>
        <w:pStyle w:val="Heading3"/>
      </w:pPr>
      <w:r>
        <w:t>Single root required</w:t>
      </w:r>
    </w:p>
    <w:p>
      <w:r>
        <w:t>The chapter says valid XML documents must have a single root element that contains all the others, and that a document with several roots, such as three person elements one after the other, is not valid (Sweigart, 2025). The W3C Recommendation requires a well-formed document to have one element that contains all the others, the root (World Wide Web Consortium, 2008).</w:t>
        <w:br/>
        <w:br/>
        <w:t>ElementTree raised junk after document element for &lt;a/&gt;&lt;b/&gt; and for text after the root, accepted a comment before or after the root, and raised no element found for empty input (This study, 2026).</w:t>
      </w:r>
    </w:p>
    <w:p>
      <w:pPr>
        <w:pStyle w:val="Heading3"/>
      </w:pPr>
      <w:r>
        <w:t>Escapes required</w:t>
      </w:r>
    </w:p>
    <w:p>
      <w:r>
        <w:t>The chapter does not say how to write an ampersand or a less-than sign in text, and says the comments of XML are identical to HTML's (Sweigart, 2025). The W3C Recommendation says the characters &lt; and &amp; must be escaped as &amp;lt; and &amp;amp; and defines only five entities, so an HTML entity like &amp;nbsp; is not defined (World Wide Web Consortium, 2008).</w:t>
        <w:br/>
        <w:br/>
        <w:t>A lone &amp; or &lt; in text raised not well-formed (invalid token), &amp;amp; and &amp;lt; parsed to &amp; and &lt;, &amp;nbsp; raised undefined entity, and a CDATA section carried 1 &lt; 2 &amp; 3 as plain text (This study, 2026).</w:t>
      </w:r>
    </w:p>
    <w:p>
      <w:pPr>
        <w:pStyle w:val="Heading3"/>
      </w:pPr>
      <w:r>
        <w:t>Well formed not valid</w:t>
      </w:r>
    </w:p>
    <w:p>
      <w:r>
        <w:t>The chapter calls a document with several roots not valid (Sweigart, 2025). The W3C Recommendation defines a well-formed document by its syntax and a valid document as one with a document type declaration that it complies with (World Wide Web Consortium, 2008).</w:t>
        <w:br/>
        <w:br/>
        <w:t>ElementTree parsed a person with a banana child, and lxml with a DTD that allows only a name child answered False for it and True for a person with a name; xml.etree.ElementTree has no validate() (This study, 2026).</w:t>
      </w:r>
    </w:p>
    <w:p>
      <w:pPr>
        <w:pStyle w:val="Heading2"/>
      </w:pPr>
      <w:r>
        <w:t>Xml namespaces</w:t>
      </w:r>
    </w:p>
    <w:p>
      <w:r>
        <w:t>The chapter's person has a car element with the attribute xsi:nil='true' and the namespace attribute xmlns:xsi, and says a self-closing tag has None as its text (Sweigart, 2025). Namespaces in XML says a name with a prefix belongs to the namespace that the prefix is bound to, and XML Schema says an element labeled xsi:nil true must be empty (World Wide Web Consortium, 2009)(World Wide Web Consortium, 2004).</w:t>
        <w:br/>
        <w:br/>
        <w:t>Documents with prefixed names and with xsi:nil were parsed and written back to see how ElementTree names them and whether it understands nil (This study, 2026).</w:t>
      </w:r>
    </w:p>
    <w:p>
      <w:pPr>
        <w:pStyle w:val="Heading3"/>
      </w:pPr>
      <w:r>
        <w:t>Namespace clark name</w:t>
      </w:r>
    </w:p>
    <w:p>
      <w:r>
        <w:t>The chapter writes xmlns:xsi as an ordinary attribute and does not explain namespaces (Sweigart, 2025). Namespaces in XML binds a prefix to a namespace name with a xmlns attribute, and ElementTree names a qualified element {namespace}local (World Wide Web Consortium, 2009)(Python Software Foundation, 2026).</w:t>
        <w:br/>
        <w:br/>
        <w:t>The element x:b with x bound to urn:x had the tag {urn:x}b and the attribute {urn:x}c, equal to the text of an ET.QName, and was written back with the generated prefix ns0 unless register_namespace was called (This study, 2026).</w:t>
      </w:r>
    </w:p>
    <w:p>
      <w:pPr>
        <w:pStyle w:val="Heading3"/>
      </w:pPr>
      <w:r>
        <w:t>Xsi nil not understood</w:t>
      </w:r>
    </w:p>
    <w:p>
      <w:r>
        <w:t>The chapter says there is no null value in XML but one can be approximated with xsi:nil='true' and xmlns:xsi, and that a self-closing tag has None as its text (Sweigart, 2025). XML Schema says an element labeled xsi:nil true must be empty, and it is a schema processor that acts on the attribute (World Wide Web Consortium, 2004).</w:t>
        <w:br/>
        <w:br/>
        <w:t>ElementTree kept the attribute under its full name {http://www.w3.org/2001/XMLSchema-instance}nil for the values true and false, left the text of an element with nil true and content intact, and refused a document that used the prefix without declaring it (This study, 2026).</w:t>
      </w:r>
    </w:p>
    <w:p>
      <w:pPr>
        <w:pStyle w:val="Heading2"/>
      </w:pPr>
      <w:r>
        <w:t>Xml security</w:t>
      </w:r>
    </w:p>
    <w:p>
      <w:r>
        <w:t>The chapter parses XML text with ET.fromstring() and xmltodict.parse() and gives no warning about untrusted input (Sweigart, 2025). The Python documentation says the built-in XML parsers rely on Expat, that versions lower than 2.7.2 may be vulnerable to billion laughs, quadratic blowup and large tokens, and CWE lists entity expansion and external entities as weaknesses (Python Software Foundation, 2026)(MITRE, 2026).</w:t>
        <w:br/>
        <w:br/>
        <w:t>A billion laughs document, a small entity and an external entity were given to ElementTree, defusedxml and both versions of xmltodict (This study, 2026).</w:t>
      </w:r>
    </w:p>
    <w:p>
      <w:pPr>
        <w:pStyle w:val="Heading3"/>
      </w:pPr>
      <w:r>
        <w:t>Billion laughs limit</w:t>
      </w:r>
    </w:p>
    <w:p>
      <w:r>
        <w:t>The chapter does not warn about entity expansion (Sweigart, 2025). The Python documentation describes the billion laughs attack as multiple levels of nested entities that each refer to another several times, and Wikipedia gives the example of 10 entities, each of 10 of the previous one, expanding to a billion lol (Python Software Foundation, 2026)(Wikipedia, 2026)(MITRE, 2026).</w:t>
        <w:br/>
        <w:br/>
        <w:t>The 760-byte document of the example, which would expand to 3,000,000,000 characters, was refused by ElementTree in Python 3.14.6 (Expat 2.8.1) in 0.12 s with a limit on the input amplification factor, and a small entity expanded to hellohello (This study, 2026).</w:t>
      </w:r>
    </w:p>
    <w:p>
      <w:pPr>
        <w:pStyle w:val="Heading3"/>
      </w:pPr>
      <w:r>
        <w:t>External entity not fetched</w:t>
      </w:r>
    </w:p>
    <w:p>
      <w:r>
        <w:t>The chapter does not warn about external entities (Sweigart, 2025). CWE-611 names the weakness of an XML document that references an external entity and OWASP describes the attack that reads local files, and the Python documentation says Expat itself does not by default access local files or create network connections (MITRE, 2026)(OWASP, 2026)(Python Software Foundation, 2026).</w:t>
        <w:br/>
        <w:br/>
        <w:t>A document whose entity named a local file with a unique text raised undefined entity &amp;x; in ElementTree and the text of the file did not appear in the error (This study, 2026).</w:t>
      </w:r>
    </w:p>
    <w:p>
      <w:pPr>
        <w:pStyle w:val="Heading3"/>
      </w:pPr>
      <w:r>
        <w:t>Defusedxml forbids</w:t>
      </w:r>
    </w:p>
    <w:p>
      <w:r>
        <w:t>The chapter does not mention defusedxml (Sweigart, 2025). The PyPI page of defusedxml says it defuses XML bombs and other exploits and lists denial-of-service workarounds for Python's XML libraries (Python Package Index, 2026)(defusedxml contributors, 2021).</w:t>
        <w:br/>
        <w:br/>
        <w:t>defusedxml 0.7.1 raised EntitiesForbidden for a document with an entity and DTDForbidden with forbid_dtd=True, parsed an ordinary document, and both exceptions are ValueError subclasses; its last upload is 0.7.1 of March 2021 and 0.8.0rc2 exists (This study, 2026).</w:t>
      </w:r>
    </w:p>
    <w:p>
      <w:pPr>
        <w:pStyle w:val="Heading3"/>
      </w:pPr>
      <w:r>
        <w:t>Xmltodict entities disabled</w:t>
      </w:r>
    </w:p>
    <w:p>
      <w:r>
        <w:t>The chapter installs xmltodict by Appendix A, which pins version 0.13.0, and calls xmltodict.parse() on text (Sweigart, 2025)(Sweigart, 2025, Appendix A). The PyPI page lists xmltodict 1.0.4 as the newest release (Python Package Index, 2026).</w:t>
        <w:br/>
        <w:br/>
        <w:t>xmltodict 1.0.4 refused every entity with ValueError: entities are disabled and parsed ordinary text, while 0.13.0 parsed both the small entity and the billion laughs file; the same chapter statements gave the same output in both versions (This study, 2026).</w:t>
      </w:r>
    </w:p>
    <w:p>
      <w:pPr>
        <w:pStyle w:val="Heading1"/>
      </w:pPr>
      <w:r>
        <w:t>Xml libraries</w:t>
      </w:r>
    </w:p>
    <w:p>
      <w:r>
        <w:t>The second half of the XML section teaches xml.etree.ElementTree: ET.fromstring() and ET.parse() give an Element whose tag, text and children can be read, Element and SubElement build a tree, set() adds an attribute and ET.tostring() writes it, and the third-party xmltodict turns XML into a Python dictionary (Sweigart, 2025)(Python Software Foundation, 2026). The chapter describes the DOM and SAX approaches in a paragraph and uses ElementTree to read the whole document at once (Sweigart, 2025).</w:t>
        <w:br/>
        <w:br/>
        <w:t>Four ideas carry this subject. Reading covers the children, the text, iteration, find and the truth value. Writing covers SubElement, the space before the slash, encodings and ET.indent(). xmltodict covers the dict of strings, the list that is not always a list and unparse. The other parsers cover minidom and iterparse. Each was run under Python 3.14.6 with xmltodict 1.0.4 and, for the Appendix A pins, 0.13.0 (This study, 2026).</w:t>
      </w:r>
    </w:p>
    <w:p>
      <w:pPr>
        <w:pStyle w:val="Heading2"/>
      </w:pPr>
      <w:r>
        <w:t>Element tree reading</w:t>
      </w:r>
    </w:p>
    <w:p>
      <w:r>
        <w:t>The chapter reads XML with ET.fromstring() or ET.parse() and getroot(), then uses the tag and text attributes, indexes into an element, loops over its children and calls iter() with and without a tag name, and says XPath can locate elements (Sweigart, 2025). The Python documentation describes the same Element, the order of iter() and a limited XPath (Python Software Foundation, 2026).</w:t>
        <w:br/>
        <w:br/>
        <w:t>The chapter's person was parsed from a string and from a pretty-printed file and each of these operations was run on it (This study, 2026).</w:t>
      </w:r>
    </w:p>
    <w:p>
      <w:pPr>
        <w:pStyle w:val="Heading3"/>
      </w:pPr>
      <w:r>
        <w:t>Root tag and children</w:t>
      </w:r>
    </w:p>
    <w:p>
      <w:r>
        <w:t>The chapter parses the xml_string with ET.fromstring(), calls the Element root, and reads root.tag, root.text, list(root), root[0] and root[4][0], and says the children are reachable through an integer index like a list (Sweigart, 2025). The Python documentation shows children nested and reached by index, as in root[0][1].text (Python Software Foundation, 2026).</w:t>
        <w:br/>
        <w:br/>
        <w:t>The root had the tag person and 6 children, root[0].text was Alice Doe, root[4][0].text was 100 Larkin St., a slice worked, and root[9] raised IndexError: child index out of range (This study, 2026).</w:t>
      </w:r>
    </w:p>
    <w:p>
      <w:pPr>
        <w:pStyle w:val="Heading3"/>
      </w:pPr>
      <w:r>
        <w:t>Text none or string</w:t>
      </w:r>
    </w:p>
    <w:p>
      <w:r>
        <w:t>The chapter says any self-closing tag, like &lt;car/&gt;, will use None for its text attribute, and that XML text has no data type so everything between the tags is a string (Sweigart, 2025). The documentation says text is the text up to the first child or None and gives &lt;a&gt;&lt;b&gt;1&lt;c&gt;2&lt;d/&gt;3&lt;/c&gt;&lt;/b&gt;4&lt;/a&gt;, where a has None for both text and tail (Python Software Foundation, 2026).</w:t>
        <w:br/>
        <w:br/>
        <w:t>age had the str 30, the self-closing car and an empty pair had None, and an element with one space had that space, so a program cannot tell &lt;car/&gt; from &lt;car&gt;&lt;/car&gt; (This study, 2026).</w:t>
      </w:r>
    </w:p>
    <w:p>
      <w:pPr>
        <w:pStyle w:val="Heading3"/>
      </w:pPr>
      <w:r>
        <w:t>Parent text is whitespace</w:t>
      </w:r>
    </w:p>
    <w:p>
      <w:r>
        <w:t>The chapter prints None for the text of address and phone in a loop over the root's children, and says whitespace outside the opening and closing tags is insignificant (Sweigart, 2025). The documentation says the tail is the text between the element's end tag and the next tag, or None (Python Software Foundation, 2026).</w:t>
        <w:br/>
        <w:br/>
        <w:t>In a pretty-printed file address had the text of a line break and eight spaces, the root and each tail held whitespace, and only car had None; text.strip() or None gives the chapter's None, and the chapter's own parse of my_data.xml rebinds root (This study, 2026).</w:t>
      </w:r>
    </w:p>
    <w:p>
      <w:pPr>
        <w:pStyle w:val="Heading3"/>
      </w:pPr>
      <w:r>
        <w:t>Iter document order</w:t>
      </w:r>
    </w:p>
    <w:p>
      <w:r>
        <w:t>The chapter loops over the immediate children with for elem in root, and calls root.iter() to iterate over everything underneath and root.iter('number') to filter by tag (Sweigart, 2025). The documentation says iter() walks the element and all its descendants in document order, the element itself first (Python Software Foundation, 2026).</w:t>
        <w:br/>
        <w:br/>
        <w:t>iter() returned 16 elements of the Alice document against 6 children, started with the root, and iter('number') gave the two phone numbers in document order (This study, 2026).</w:t>
      </w:r>
    </w:p>
    <w:p>
      <w:pPr>
        <w:pStyle w:val="Heading3"/>
      </w:pPr>
      <w:r>
        <w:t>Find and x path subset</w:t>
      </w:r>
    </w:p>
    <w:p>
      <w:r>
        <w:t>The chapter says a language called XPath can locate elements in an XML document and that this is beyond the scope of the chapter (Sweigart, 2025). The documentation says the module provides limited support for XPath expressions, a small subset of the abbreviated syntax (Python Software Foundation, 2026).</w:t>
        <w:br/>
        <w:br/>
        <w:t>find('name') gave Alice Doe, findall('.//number') the two numbers, findtext('address/zip') 94102, find('nothing') returned None and .text on it raised AttributeError, and an Element has no xpath() method (This study, 2026).</w:t>
      </w:r>
    </w:p>
    <w:p>
      <w:pPr>
        <w:pStyle w:val="Heading3"/>
      </w:pPr>
      <w:r>
        <w:t>Element truth deprecated</w:t>
      </w:r>
    </w:p>
    <w:p>
      <w:r>
        <w:t>The chapter tests an element's text against None and does not test an element itself (Sweigart, 2025). The documentation says testing the truth value of an Element emits DeprecationWarning since Python 3.12 and will always return True in a future release (Python Software Foundation, 2026)(Python Software Foundation, 2026, What's New).</w:t>
        <w:br/>
        <w:br/>
        <w:t>bool() was False for an element without children and True for one with a child, and testing it raised a DeprecationWarning; the test that does not depend on children is is not None (This study, 2026).</w:t>
      </w:r>
    </w:p>
    <w:p>
      <w:pPr>
        <w:pStyle w:val="Heading2"/>
      </w:pPr>
      <w:r>
        <w:t>Element tree writing</w:t>
      </w:r>
    </w:p>
    <w:p>
      <w:r>
        <w:t>The chapter builds XML with ET.Element(), ET.SubElement() and set(), sets the text attribute and calls ET.tostring(root, encoding='utf-8').decode('utf-8') to get a string (Sweigart, 2025). The Python documentation describes tostring with its encoding, xml_declaration and short_empty_elements parameters and ET.indent() (Python Software Foundation, 2026).</w:t>
        <w:br/>
        <w:br/>
        <w:t>The tree of the chapter was built and written with each option, and the bytes and the strings were compared with what the chapter prints (This study, 2026).</w:t>
      </w:r>
    </w:p>
    <w:p>
      <w:pPr>
        <w:pStyle w:val="Heading3"/>
      </w:pPr>
      <w:r>
        <w:t>Sub element and set</w:t>
      </w:r>
    </w:p>
    <w:p>
      <w:r>
        <w:t>The chapter creates the person Element, adds children with SubElement(), sets the text attribute and sets xsi:nil and xmlns:xsi with set(), and calls ET.tostring(root, encoding='utf-8').decode('utf-8') (Sweigart, 2025). It says tostring() returns bytes and that decode() is needed to get a string (Sweigart, 2025).</w:t>
        <w:br/>
        <w:br/>
        <w:t>tostring(root) returned bytes and encoding='unicode' returned a str, and the namespace was written as an attribute whose name has a colon, with no check that the prefix is declared; the parser refused the document that used it undeclared (This study, 2026).</w:t>
      </w:r>
    </w:p>
    <w:p>
      <w:pPr>
        <w:pStyle w:val="Heading3"/>
      </w:pPr>
      <w:r>
        <w:t>Tostring space before slash</w:t>
      </w:r>
    </w:p>
    <w:p>
      <w:r>
        <w:t>The chapter prints the string with the car element ending in a slash and a closing bracket (Sweigart, 2025). The documentation says the short_empty_elements parameter chooses between a self-closing tag and an empty pair, and that an encoding of unicode returns a str (Python Software Foundation, 2026).</w:t>
        <w:br/>
        <w:br/>
        <w:t>ElementTree wrote &lt;b /&gt; with a space, &lt;b&gt;&lt;/b&gt; with short_empty_elements=False, an XML declaration only with xml_declaration=True, and with the default encoding turned Müller into M&amp;#252;ller (This study, 2026).</w:t>
      </w:r>
    </w:p>
    <w:p>
      <w:pPr>
        <w:pStyle w:val="Heading3"/>
      </w:pPr>
      <w:r>
        <w:t>Indent pretty print</w:t>
      </w:r>
    </w:p>
    <w:p>
      <w:r>
        <w:t>The chapter does not pretty-print XML (Sweigart, 2025). The documentation says ET.indent(tree, space, level) appends whitespace to the subtree to indent it visually and was added in Python 3.9 (Python Software Foundation, 2026).</w:t>
        <w:br/>
        <w:br/>
        <w:t>A tree of 4 elements was indented in place to 5 lines, and the whitespace was stored in the text of a and the tail of b, so indent() changes the data the tree holds (This study, 2026).</w:t>
      </w:r>
    </w:p>
    <w:p>
      <w:pPr>
        <w:pStyle w:val="Heading2"/>
      </w:pPr>
      <w:r>
        <w:t>Xmltodict library</w:t>
      </w:r>
    </w:p>
    <w:p>
      <w:r>
        <w:t>The chapter installs xmltodict, calls xmltodict.parse(xml_string) and prints a dictionary in which the namespace attribute of car is a key starting with an at sign and the phones are a list (Sweigart, 2025). The PyPI page says xmltodict makes working with XML feel like working with JSON, and Appendix A pins version 0.13.0 (Python Package Index, 2026)(Sweigart, 2025, Appendix A).</w:t>
        <w:br/>
        <w:br/>
        <w:t>The chapter's statement was replayed with 1.0.4 and 0.13.0, and one child against two, attributes with text and unparse were tried (This study, 2026).</w:t>
      </w:r>
    </w:p>
    <w:p>
      <w:pPr>
        <w:pStyle w:val="Heading3"/>
      </w:pPr>
      <w:r>
        <w:t>Parse gives strings</w:t>
      </w:r>
    </w:p>
    <w:p>
      <w:r>
        <w:t>The chapter parses the same text with xmltodict.parse() and prints a dictionary, and says everything is a string, that programmer is the string true and that car is an awkward key-value pair instead of None (Sweigart, 2025). The PyPI page says xmltodict makes working with XML feel like working with JSON (Python Package Index, 2026).</w:t>
        <w:br/>
        <w:br/>
        <w:t>The printed dictionary matched under 1.0.4 and 0.13.0; age was the str 30, programmer the str true, and car a dict with @xsi:nil and @xmlns:xsi (This study, 2026).</w:t>
      </w:r>
    </w:p>
    <w:p>
      <w:pPr>
        <w:pStyle w:val="Heading3"/>
      </w:pPr>
      <w:r>
        <w:t>One entry dict two list</w:t>
      </w:r>
    </w:p>
    <w:p>
      <w:r>
        <w:t>The chapter prints the phones as a list of dictionaries under phoneEntry and says to double-check the input and output of any XML module (Sweigart, 2025). The xmltodict documentation on PyPI describes the force_list option for elements that may occur once or many times (Python Package Index, 2026).</w:t>
        <w:br/>
        <w:br/>
        <w:t>phoneEntry was a dict when there was one entry and a list when there were two, force_list made the single one a list, and an element with an attribute and text gave @href and #text keys (This study, 2026).</w:t>
      </w:r>
    </w:p>
    <w:p>
      <w:pPr>
        <w:pStyle w:val="Heading3"/>
      </w:pPr>
      <w:r>
        <w:t>Unparse round trip</w:t>
      </w:r>
    </w:p>
    <w:p>
      <w:r>
        <w:t>The chapter shows xmltodict.parse() only (Sweigart, 2025). The xmltodict page says you can also convert in the other direction, using unparse() (Python Package Index, 2026).</w:t>
        <w:br/>
        <w:br/>
        <w:t>unparse() wrote the Alice dictionary with an XML declaration, parse of that text equalled the dictionary, pretty=True used tabs, and a dictionary with two roots raised ValueError: Document must have exactly one root (This study, 2026).</w:t>
      </w:r>
    </w:p>
    <w:p>
      <w:pPr>
        <w:pStyle w:val="Heading2"/>
      </w:pPr>
      <w:r>
        <w:t>Other parsers</w:t>
      </w:r>
    </w:p>
    <w:p>
      <w:r>
        <w:t>The chapter describes the DOM approach, which reads the entire document into memory, and the SAX approach, which reads a stream of elements, names the modules xml.dom, xml.sax and xml.etree.ElementTree, and uses ElementTree for its examples (Sweigart, 2025). The Python documentation describes xml.dom.minidom as a minimal DOM implementation, xml.sax as event-driven and ElementTree.iterparse() as incremental parsing (Python Software Foundation, 2026)(Python Software Foundation, 2026, minidom)(Python Software Foundation, 2026, sax).</w:t>
        <w:br/>
        <w:br/>
        <w:t>The same two numbers were read with ElementTree, minidom and SAX, and a document of 200,000 items was parsed four ways to measure memory (This study, 2026).</w:t>
      </w:r>
    </w:p>
    <w:p>
      <w:pPr>
        <w:pStyle w:val="Heading3"/>
      </w:pPr>
      <w:r>
        <w:t>Minidom same answer</w:t>
      </w:r>
    </w:p>
    <w:p>
      <w:r>
        <w:t>The chapter says the DOM approach reads the whole document into memory and names the xml.dom module (Sweigart, 2025). The documentation says xml.dom.minidom is a minimal implementation of the Document Object Model interface (Python Software Foundation, 2026, minidom).</w:t>
        <w:br/>
        <w:br/>
        <w:t>minidom returned the same two phone numbers as ElementTree through firstChild.data, its document element was person, and node types were numbers such as ELEMENT_NODE; on a 200,000-item file minidom peaked at 440.6 MiB against 108.3 MiB for ElementTree (This study, 2026).</w:t>
      </w:r>
    </w:p>
    <w:p>
      <w:pPr>
        <w:pStyle w:val="Heading3"/>
      </w:pPr>
      <w:r>
        <w:t>Iterparse clear</w:t>
      </w:r>
    </w:p>
    <w:p>
      <w:r>
        <w:t>The chapter says the SAX approach reads a stream of elements and is ideal for gigabyte-sized documents, and does not mention iterparse (Sweigart, 2025). The documentation says ElementTree builds the tree incrementally but does not free it, and that clear() on an element frees memory while iterparse is used (Python Software Foundation, 2026)(Python Software Foundation, 2026, sax).</w:t>
        <w:br/>
        <w:br/>
        <w:t>20,000 items summed to 199,990,000 with and without clear(), and without clear() the traced peak was more than 1.5 times higher; on 200,000 items the peaks were 15.7 MiB with clear(), 108.3 MiB without and 0.4 MiB for SAX (This study, 2026).</w:t>
      </w:r>
    </w:p>
    <w:p>
      <w:pPr>
        <w:pStyle w:val="Heading1"/>
      </w:pPr>
      <w:r>
        <w:t>Book and practice</w:t>
      </w:r>
    </w:p>
    <w:p>
      <w:r>
        <w:t>The chapter ends with Project 13, which removes the header row from every CSV file of a folder in three steps, a summary, eleven practice questions with their answers in Appendix B and a practice program that converts Excel files to CSV with openpyxl (Sweigart, 2025)(Sweigart, 2025, Appendix B). The online materials ship the files the projects use (Sweigart, 2025).</w:t>
        <w:br/>
        <w:br/>
        <w:t>Four ideas carry this subject. Chapter accuracy covers the printed listings that do not run as printed. Project 13 covers the header skip and the edge cases of a folder of files. The Excel-to-CSV program covers the skeleton, the dates and the cost of max_column. Format choice covers the sizes and the types of the three formats side by side. Each was run, and the shipped files were fetched and hash-checked (This study, 2026).</w:t>
      </w:r>
    </w:p>
    <w:p>
      <w:pPr>
        <w:pStyle w:val="Heading2"/>
      </w:pPr>
      <w:r>
        <w:t>Chapter accuracy</w:t>
      </w:r>
    </w:p>
    <w:p>
      <w:r>
        <w:t>A listing of a book is a statement that a reader will type and compare with the output printed beside it; the chapter prints 97 interactive statements, and a reader who types them in the order of the page gets the printed output only if the page, the files and the Python release agree (Sweigart, 2025). The online materials were meant to supply the files (Sweigart, 2025).</w:t>
        <w:br/>
        <w:br/>
        <w:t>All 97 statements were replayed as printed, with the curly quotation mark repaired, with the parse block left out and with the Appendix A pins, and the differences were counted (This study, 2026).</w:t>
      </w:r>
    </w:p>
    <w:p>
      <w:pPr>
        <w:pStyle w:val="Heading3"/>
      </w:pPr>
      <w:r>
        <w:t>Curly quote breaks literal</w:t>
      </w:r>
    </w:p>
    <w:p>
      <w:r>
        <w:t>The chapter prints two xml_string listings whose namespace URL ends with a curly closing quotation mark, and prints json_string over several lines inside its quotes (Sweigart, 2025). A Python string literal in single or double quotes cannot span lines, and an XML parser needs a straight quotation mark to close an attribute value (Python Software Foundation, 2026)(World Wide Web Consortium, 2008).</w:t>
        <w:br/>
        <w:br/>
        <w:t>The text with the curly mark raised ParseError: unclosed token in ElementTree and the straight one parsed; as typed, json_string was a SyntaxError and, with the line break kept inside the JSON text, raised Invalid control character. 8 of the 97 statements differ as printed, 4 once the mark is repaired (This study, 2026).</w:t>
      </w:r>
    </w:p>
    <w:p>
      <w:pPr>
        <w:pStyle w:val="Heading3"/>
      </w:pPr>
      <w:r>
        <w:t>Printed none vs whitespace</w:t>
      </w:r>
    </w:p>
    <w:p>
      <w:r>
        <w:t>The chapter prints None as the text of address and phone in the loop over the root's children and in the loop over iter(), and prints car -- None (Sweigart, 2025). That holds for the compact xml_string, and the chapter parses my_data.xml in the statement before it and rebinds root (Sweigart, 2025).</w:t>
        <w:br/>
        <w:br/>
        <w:t>For a pretty-printed text the loop gave a line break and spaces for address and None only for car, and for the compact text None for both; in the replay of the page's order the two loops differ for that reason, and with the parse statement left out they match (This study, 2026).</w:t>
      </w:r>
    </w:p>
    <w:p>
      <w:pPr>
        <w:pStyle w:val="Heading2"/>
      </w:pPr>
      <w:r>
        <w:t>Project13</w:t>
      </w:r>
    </w:p>
    <w:p>
      <w:r>
        <w:t>Project 13 removes the header row from every CSV file of the working directory in three steps: loop through the files that end in .csv, read each with csv.reader() and skip the first row, and write the other rows to a new file in a folder called headerRemoved (Sweigart, 2025). The online materials ship removeCsvHeader.py and a zip of 100 CSV files to run it on (Sweigart, 2025).</w:t>
        <w:br/>
        <w:br/>
        <w:t>The program was run on the 100 shipped files, and a second set of files with a header of two lines, an empty file, a header only, a final line without a break and a byte order mark was made for its edge cases (This study, 2026).</w:t>
      </w:r>
    </w:p>
    <w:p>
      <w:pPr>
        <w:pStyle w:val="Heading3"/>
      </w:pPr>
      <w:r>
        <w:t>Skip header with next</w:t>
      </w:r>
    </w:p>
    <w:p>
      <w:r>
        <w:t>Project 13 skips the first row with an if on line_num and a continue (Sweigart, 2025). The Python documentation describes the reader as an iterator, so the built-in next() gives its next row (Python Software Foundation, 2026).</w:t>
        <w:br/>
        <w:br/>
        <w:t>next(reader) dropped the header record h1,h2 and left the rest, and next(reader, None) did not fail on empty input where next(reader) raised StopIteration (This study, 2026).</w:t>
      </w:r>
    </w:p>
    <w:p>
      <w:pPr>
        <w:pStyle w:val="Heading3"/>
      </w:pPr>
      <w:r>
        <w:t>Empty and header only</w:t>
      </w:r>
    </w:p>
    <w:p>
      <w:r>
        <w:t>Project 13 reads each file into csv_rows, writes the rows to a file in headerRemoved and opens every name that ends with .csv, and the shipped removeCsvHeader.py does the same (Sweigart, 2025). The online materials ship 100 CSV files with one-line headers (Sweigart, 2025).</w:t>
        <w:br/>
        <w:br/>
        <w:t>On the 100 files every output equalled the input without its first record and the printed lines were in the order os.listdir gave, not sorted as the page shows; for an empty file and a header-only file the output was empty, a final line without a break was kept, and a two-line header was kept whole because line_num was 2 at its end (This study, 2026).</w:t>
      </w:r>
    </w:p>
    <w:p>
      <w:pPr>
        <w:pStyle w:val="Heading2"/>
      </w:pPr>
      <w:r>
        <w:t>Excel to csv</w:t>
      </w:r>
    </w:p>
    <w:p>
      <w:r>
        <w:t>The practice program asks for a program that reads every Excel file of the working directory with openpyxl and writes one CSV file per sheet, named for the file and the sheet, and gives a skeleton with nested loops over the rows and columns (Sweigart, 2025). The openpyxl documentation describes the library as reading and writing Excel 2010 xlsx files (openpyxl contributors, 2024).</w:t>
        <w:br/>
        <w:br/>
        <w:t>A converter was written to the skeleton and run on the shipped workbooks, the cost of the skeleton's max_column was measured, and LibreOffice exported the same file for comparison (This study, 2026).</w:t>
      </w:r>
    </w:p>
    <w:p>
      <w:pPr>
        <w:pStyle w:val="Heading3"/>
      </w:pPr>
      <w:r>
        <w:t>Workbook cells</w:t>
      </w:r>
    </w:p>
    <w:p>
      <w:r>
        <w:t>The practice program tells the reader to use openpyxl, load each workbook, loop over the sheet names and write one CSV per sheet named for the file and the sheet (Sweigart, 2025). The openpyxl documentation describes the library as reading and writing Excel 2010 xlsx files (openpyxl contributors, 2024).</w:t>
        <w:br/>
        <w:br/>
        <w:t>A workbook with two rows held datetime objects for the date cells, number format yyyy-mm-dd h:mm:ss, max_row 2 and max_column 3, and csv.writer wrote the dates as 2035-04-05 13:34:02, not as the 4/5/2035 13:34 that Excel shows (This study, 2026).</w:t>
      </w:r>
    </w:p>
    <w:p>
      <w:pPr>
        <w:pStyle w:val="Heading3"/>
      </w:pPr>
      <w:r>
        <w:t>Max column quadratic</w:t>
      </w:r>
    </w:p>
    <w:p>
      <w:r>
        <w:t>The practice program's skeleton loops for row_num in range(1, sheet.max_row + 1) and, inside it, for col_num in range(1, sheet.max_column + 1) (Sweigart, 2025). In openpyxl 3.1.5 the docstring of max_column says the maximum column index containing data and the code takes the maximum over every cell of the sheet on each call (This study, 2026).</w:t>
        <w:br/>
        <w:br/>
        <w:t>On a sheet of 3,000 rows of 4 columns the loop over 150 rows with max_column inside took more than 20 times as long as with it hoisted; on produceSales3.xlsx the first 2,000 rows took 5.94 s against 0.006 s (This study, 2026).</w:t>
      </w:r>
    </w:p>
    <w:p>
      <w:pPr>
        <w:pStyle w:val="Heading2"/>
      </w:pPr>
      <w:r>
        <w:t>Format choice</w:t>
      </w:r>
    </w:p>
    <w:p>
      <w:r>
        <w:t>The chapter's summary says CSV, JSON and XML are plaintext formats that can be edited in a text editor, that JSON is simpler than XML and more widely adopted than YAML, and that TOML is chiefly used for configuration (Sweigart, 2025). It names shelve as storing all Python data types in a binary file that other languages cannot read (Sweigart, 2025).</w:t>
        <w:br/>
        <w:br/>
        <w:t>The Alice data was written in each format and the sizes were counted, and each format was read back to see which types survived (This study, 2026).</w:t>
      </w:r>
    </w:p>
    <w:p>
      <w:pPr>
        <w:pStyle w:val="Heading3"/>
      </w:pPr>
      <w:r>
        <w:t>Size comparison</w:t>
      </w:r>
    </w:p>
    <w:p>
      <w:r>
        <w:t>The chapter says the human-readable plaintext formats do not make the most efficient use of disk space or memory, and that XML is quite verbose compared to JSON (Sweigart, 2025). The Alice data of the chapter is written in each format (Sweigart, 2025).</w:t>
        <w:br/>
        <w:br/>
        <w:t>The compact JSON was 248 characters and indent=2 made it 326; the XML without whitespace was 407, 1.64 times the JSON, and 563 as printed; the repr of the Python dict was 248 (This study, 2026).</w:t>
      </w:r>
    </w:p>
    <w:p>
      <w:pPr>
        <w:pStyle w:val="Heading3"/>
      </w:pPr>
      <w:r>
        <w:t>Types kept</w:t>
      </w:r>
    </w:p>
    <w:p>
      <w:r>
        <w:t>The chapter says XML text has no data type, that CSV has no data types and every value is a string, that JSON keeps null and the Booleans, and that TOML is chiefly for configuration (Sweigart, 2025). The tomllib documentation says it parses TOML from a readable binary file and has no function to write (Python Software Foundation, 2026, tomllib).</w:t>
        <w:br/>
        <w:br/>
        <w:t>JSON kept int, None and bool through a round trip; xmltodict gave str for age and programmer and a dict for car; CSV gave all strings, with an empty field for None; tomllib kept int, bool and datetime, has no null and has no dumps (This study,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18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