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F0B70" w14:textId="77777777" w:rsidR="00EC7388" w:rsidRDefault="00EC3656">
      <w:pPr>
        <w:pStyle w:val="Title"/>
      </w:pPr>
      <w:r>
        <w:t>Blockchain Cryptocurrency Wallets</w:t>
      </w:r>
    </w:p>
    <w:p w14:paraId="33C69158" w14:textId="77777777" w:rsidR="00EC7388" w:rsidRDefault="00EC3656">
      <w:pPr>
        <w:spacing w:after="100"/>
        <w:jc w:val="center"/>
      </w:pPr>
      <w:r>
        <w:rPr>
          <w:color w:val="666666"/>
          <w:sz w:val="28"/>
          <w:szCs w:val="28"/>
        </w:rPr>
        <w:t>Comprehensive Research Report with 100% Chapter 5 Coverage</w:t>
      </w:r>
    </w:p>
    <w:p w14:paraId="63C2A5A6" w14:textId="77777777" w:rsidR="00EC7388" w:rsidRDefault="00EC3656">
      <w:pPr>
        <w:spacing w:after="400"/>
        <w:jc w:val="center"/>
      </w:pPr>
      <w:r>
        <w:t>Istanbul Kultur University | SEN0401: Special Topics in Software Engineering (Blockchain)</w:t>
      </w:r>
    </w:p>
    <w:p w14:paraId="3D59B27D" w14:textId="77777777" w:rsidR="00EC7388" w:rsidRDefault="00EC3656">
      <w:pPr>
        <w:jc w:val="center"/>
      </w:pPr>
      <w:r>
        <w:rPr>
          <w:color w:val="666666"/>
        </w:rPr>
        <w:t>December 2025 | Version 2.0</w:t>
      </w:r>
    </w:p>
    <w:p w14:paraId="35212F71" w14:textId="77777777" w:rsidR="00EC7388" w:rsidRDefault="00EC3656">
      <w:r>
        <w:br w:type="page"/>
      </w:r>
    </w:p>
    <w:p w14:paraId="5525C735" w14:textId="77777777" w:rsidR="00EC7388" w:rsidRDefault="00EC3656">
      <w:pPr>
        <w:pStyle w:val="Heading1"/>
      </w:pPr>
      <w:r>
        <w:lastRenderedPageBreak/>
        <w:t>1. Executive Summary</w:t>
      </w:r>
    </w:p>
    <w:p w14:paraId="25582F32" w14:textId="77777777" w:rsidR="00EC7388" w:rsidRDefault="00EC3656">
      <w:pPr>
        <w:spacing w:after="200"/>
      </w:pPr>
      <w:r>
        <w:t>This research report provides comprehensive coverage of blockchain cryptocurrency wallet technology, fully incorpor</w:t>
      </w:r>
      <w:r>
        <w:t>ating all concepts from Antonopoulos (2017) Chapter 5: Wallets, along with modern innovations through 2025. The report is structured to support the Blockchain Wallets Domain Ontology (v1.1.0) and Zero-Time educational content generation.</w:t>
      </w:r>
    </w:p>
    <w:p w14:paraId="43175D11" w14:textId="77777777" w:rsidR="00EC7388" w:rsidRDefault="00EC3656">
      <w:pPr>
        <w:pStyle w:val="Heading2"/>
      </w:pPr>
      <w:r>
        <w:t>1.1 Foundational C</w:t>
      </w:r>
      <w:r>
        <w:t>oncepts (Chapter 5)</w:t>
      </w:r>
    </w:p>
    <w:p w14:paraId="725A2F16" w14:textId="77777777" w:rsidR="00EC7388" w:rsidRDefault="00EC36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Wallet Definition: </w:t>
      </w:r>
      <w:r>
        <w:t>Wallets contain KEYS, not coins. Coins are recorded on the blockchain; wallets manage cryptographic keys that control those coins.</w:t>
      </w:r>
    </w:p>
    <w:p w14:paraId="08CD5E00" w14:textId="77777777" w:rsidR="00EC7388" w:rsidRDefault="00EC36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Nondeterministic (JBOK) Wallets: </w:t>
      </w:r>
      <w:r>
        <w:t>Type-0 wallets with randomly generated, unrelated key</w:t>
      </w:r>
      <w:r>
        <w:t>s. Discouraged due to backup complexity.</w:t>
      </w:r>
    </w:p>
    <w:p w14:paraId="499BD4FB" w14:textId="77777777" w:rsidR="00EC7388" w:rsidRDefault="00EC36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Deterministic (HD) Wallets: </w:t>
      </w:r>
      <w:r>
        <w:t>Type-2 BIP-32 wallets deriving all keys from a single seed in a tree structure.</w:t>
      </w:r>
    </w:p>
    <w:p w14:paraId="7A4676C0" w14:textId="77777777" w:rsidR="00EC7388" w:rsidRDefault="00EC36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BIP-39 Mnemonics: </w:t>
      </w:r>
      <w:proofErr w:type="gramStart"/>
      <w:r>
        <w:t>12-24 word</w:t>
      </w:r>
      <w:proofErr w:type="gramEnd"/>
      <w:r>
        <w:t xml:space="preserve"> phrases encoding wallet seeds for human-readable backup.</w:t>
      </w:r>
    </w:p>
    <w:p w14:paraId="7C468E38" w14:textId="77777777" w:rsidR="00EC7388" w:rsidRDefault="00EC36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BIP-44 Derivation: </w:t>
      </w:r>
      <w:r>
        <w:t>Mu</w:t>
      </w:r>
      <w:r>
        <w:t>lti-account hierarchy: m/purpose'/</w:t>
      </w:r>
      <w:proofErr w:type="spellStart"/>
      <w:r>
        <w:t>coin_type</w:t>
      </w:r>
      <w:proofErr w:type="spellEnd"/>
      <w:r>
        <w:t>'/account'/change/</w:t>
      </w:r>
      <w:proofErr w:type="spellStart"/>
      <w:r>
        <w:t>address_index</w:t>
      </w:r>
      <w:proofErr w:type="spellEnd"/>
    </w:p>
    <w:p w14:paraId="39CAFEE5" w14:textId="77777777" w:rsidR="00EC7388" w:rsidRDefault="00EC3656">
      <w:pPr>
        <w:pStyle w:val="Heading2"/>
      </w:pPr>
      <w:r>
        <w:t>1.2 Modern Innovations (Post-2017)</w:t>
      </w:r>
    </w:p>
    <w:p w14:paraId="3BA1571B" w14:textId="77777777" w:rsidR="00EC7388" w:rsidRDefault="00EC36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MPC Wallets: </w:t>
      </w:r>
      <w:r>
        <w:t>Threshold signatures distributing key shares across multiple parties (</w:t>
      </w:r>
      <w:proofErr w:type="spellStart"/>
      <w:r>
        <w:t>Fireblocks</w:t>
      </w:r>
      <w:proofErr w:type="spellEnd"/>
      <w:r>
        <w:t xml:space="preserve">, </w:t>
      </w:r>
      <w:proofErr w:type="spellStart"/>
      <w:r>
        <w:t>ZenGo</w:t>
      </w:r>
      <w:proofErr w:type="spellEnd"/>
      <w:r>
        <w:t>).</w:t>
      </w:r>
    </w:p>
    <w:p w14:paraId="37977E53" w14:textId="77777777" w:rsidR="00EC7388" w:rsidRDefault="00EC36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ERC-4337 Account Abstraction: </w:t>
      </w:r>
      <w:r>
        <w:t>Smart contrac</w:t>
      </w:r>
      <w:r>
        <w:t>t wallets with gas sponsorship and custom validation logic.</w:t>
      </w:r>
    </w:p>
    <w:p w14:paraId="49D615FC" w14:textId="77777777" w:rsidR="00EC7388" w:rsidRDefault="00EC36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EIP-7702: </w:t>
      </w:r>
      <w:r>
        <w:t xml:space="preserve">EOA-to-smart-contract delegation for </w:t>
      </w:r>
      <w:proofErr w:type="spellStart"/>
      <w:r>
        <w:t>Pectra</w:t>
      </w:r>
      <w:proofErr w:type="spellEnd"/>
      <w:r>
        <w:t xml:space="preserve"> upgrade (Q4 2024).</w:t>
      </w:r>
    </w:p>
    <w:p w14:paraId="35164A9A" w14:textId="77777777" w:rsidR="00EC7388" w:rsidRDefault="00EC36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Taproot (BIP-340/341/342): </w:t>
      </w:r>
      <w:proofErr w:type="spellStart"/>
      <w:r>
        <w:t>Schnorr</w:t>
      </w:r>
      <w:proofErr w:type="spellEnd"/>
      <w:r>
        <w:t xml:space="preserve"> signatures enabling privacy-enhanced </w:t>
      </w:r>
      <w:proofErr w:type="spellStart"/>
      <w:r>
        <w:t>multisig</w:t>
      </w:r>
      <w:proofErr w:type="spellEnd"/>
      <w:r>
        <w:t xml:space="preserve"> and 30% fee reduction.</w:t>
      </w:r>
    </w:p>
    <w:p w14:paraId="3338B88F" w14:textId="77777777" w:rsidR="00EC7388" w:rsidRDefault="00EC36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Social Recovery: </w:t>
      </w:r>
      <w:r>
        <w:t>Gu</w:t>
      </w:r>
      <w:r>
        <w:t xml:space="preserve">ardian-based key replacement eliminating seed phrase dependency (Argent, </w:t>
      </w:r>
      <w:proofErr w:type="spellStart"/>
      <w:r>
        <w:t>Loopring</w:t>
      </w:r>
      <w:proofErr w:type="spellEnd"/>
      <w:r>
        <w:t>).</w:t>
      </w:r>
    </w:p>
    <w:p w14:paraId="220D0BC9" w14:textId="77777777" w:rsidR="00EC7388" w:rsidRDefault="00EC3656">
      <w:r>
        <w:br w:type="page"/>
      </w:r>
    </w:p>
    <w:p w14:paraId="6989DC95" w14:textId="77777777" w:rsidR="00EC7388" w:rsidRDefault="00EC3656">
      <w:pPr>
        <w:pStyle w:val="Heading1"/>
      </w:pPr>
      <w:r>
        <w:lastRenderedPageBreak/>
        <w:t>2. Wallet Technology Classification</w:t>
      </w:r>
    </w:p>
    <w:p w14:paraId="68E033AB" w14:textId="77777777" w:rsidR="00EC7388" w:rsidRDefault="00EC3656">
      <w:pPr>
        <w:spacing w:after="200"/>
      </w:pPr>
      <w:r>
        <w:t xml:space="preserve">Antonopoulos (2017) establishes a </w:t>
      </w:r>
      <w:proofErr w:type="gramStart"/>
      <w:r>
        <w:t>fundamental taxonomy distinguishing wallets</w:t>
      </w:r>
      <w:proofErr w:type="gramEnd"/>
      <w:r>
        <w:t xml:space="preserve"> by their key generation methodology. This classification</w:t>
      </w:r>
      <w:r>
        <w:t xml:space="preserve"> remains the foundation for understanding all wallet types.</w:t>
      </w:r>
    </w:p>
    <w:p w14:paraId="7C2B0467" w14:textId="77777777" w:rsidR="00EC7388" w:rsidRDefault="00EC3656">
      <w:pPr>
        <w:pStyle w:val="Heading2"/>
      </w:pPr>
      <w:r>
        <w:t>2.1 Nondeterministic (Random) Wallets - Type-0</w:t>
      </w:r>
    </w:p>
    <w:p w14:paraId="1954E918" w14:textId="77777777" w:rsidR="00EC7388" w:rsidRDefault="00EC3656">
      <w:pPr>
        <w:spacing w:after="200"/>
      </w:pPr>
      <w:r>
        <w:t xml:space="preserve">Also known as 'Just a Bunch </w:t>
      </w:r>
      <w:proofErr w:type="gramStart"/>
      <w:r>
        <w:t>Of</w:t>
      </w:r>
      <w:proofErr w:type="gramEnd"/>
      <w:r>
        <w:t xml:space="preserve"> Keys' (JBOK) wallets, these generate each private key independently from random numbers. The original Bitcoin Core cli</w:t>
      </w:r>
      <w:r>
        <w:t xml:space="preserve">ent used this approach, pre-generating 100 random keys. </w:t>
      </w:r>
      <w:r>
        <w:rPr>
          <w:b/>
          <w:bCs/>
        </w:rPr>
        <w:t xml:space="preserve">This type is strongly discouraged </w:t>
      </w:r>
      <w:r>
        <w:t xml:space="preserve">because each key must be backed up </w:t>
      </w:r>
      <w:proofErr w:type="gramStart"/>
      <w:r>
        <w:t>separately, and</w:t>
      </w:r>
      <w:proofErr w:type="gramEnd"/>
      <w:r>
        <w:t xml:space="preserve"> losing any backup means losing the associated funds permanently.</w:t>
      </w:r>
    </w:p>
    <w:p w14:paraId="697EF2FE" w14:textId="77777777" w:rsidR="00EC7388" w:rsidRDefault="00EC3656">
      <w:pPr>
        <w:spacing w:after="200"/>
      </w:pPr>
      <w:r>
        <w:rPr>
          <w:b/>
          <w:bCs/>
        </w:rPr>
        <w:t xml:space="preserve">Key Characteristics: </w:t>
      </w:r>
      <w:r>
        <w:t>No mathematical relationship between keys; frequent backups required; conflicts with address reuse avoidance principle; only suitable for simple tests.</w:t>
      </w:r>
    </w:p>
    <w:p w14:paraId="463CD9BB" w14:textId="77777777" w:rsidR="00EC7388" w:rsidRDefault="00EC3656">
      <w:pPr>
        <w:pStyle w:val="Heading2"/>
      </w:pPr>
      <w:r>
        <w:t>2.2 Deterministic (Seeded) Wallets - Type-1</w:t>
      </w:r>
    </w:p>
    <w:p w14:paraId="2779C482" w14:textId="77777777" w:rsidR="00EC7388" w:rsidRDefault="00EC3656">
      <w:pPr>
        <w:spacing w:after="200"/>
      </w:pPr>
      <w:r>
        <w:t>Deterministic wallets derive all keys from a single master k</w:t>
      </w:r>
      <w:r>
        <w:t>ey (seed) using a one-way hash function. The seed, combined with index numbers, generates a deterministic sequence of keys. A single backup at creation time is sufficient to recover all derived keys.</w:t>
      </w:r>
    </w:p>
    <w:p w14:paraId="05748672" w14:textId="77777777" w:rsidR="00EC7388" w:rsidRDefault="00EC3656">
      <w:pPr>
        <w:pStyle w:val="Heading2"/>
      </w:pPr>
      <w:r>
        <w:t>2.3 Hierarchical Deterministic (HD) Wallets - Type-2</w:t>
      </w:r>
    </w:p>
    <w:p w14:paraId="6256875F" w14:textId="77777777" w:rsidR="00EC7388" w:rsidRDefault="00EC3656">
      <w:pPr>
        <w:spacing w:after="200"/>
      </w:pPr>
      <w:r>
        <w:t>Def</w:t>
      </w:r>
      <w:r>
        <w:t>ined by BIP-32, HD wallets derive keys in a tree-like structure where parent keys can derive child keys, which can derive grandchildren, to infinite depth. HD wallets offer two major advantages:</w:t>
      </w:r>
    </w:p>
    <w:p w14:paraId="2C943E0D" w14:textId="77777777" w:rsidR="00EC7388" w:rsidRDefault="00EC36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Organizational Structure: </w:t>
      </w:r>
      <w:r>
        <w:t>The tree can express meaning - e.g.</w:t>
      </w:r>
      <w:r>
        <w:t>, one branch for receiving payments, another for change addresses, different branches for departments in corporate settings.</w:t>
      </w:r>
    </w:p>
    <w:p w14:paraId="4E1D39D6" w14:textId="77777777" w:rsidR="00EC7388" w:rsidRDefault="00EC36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Watch-Only Capability: </w:t>
      </w:r>
      <w:r>
        <w:t>Users can create public key sequences without accessing private keys, enabling secure e-commerce deployments</w:t>
      </w:r>
      <w:r>
        <w:t xml:space="preserve"> where web servers generate addresses without holding spending keys.</w:t>
      </w:r>
    </w:p>
    <w:p w14:paraId="52409AA9" w14:textId="77777777" w:rsidR="00EC7388" w:rsidRDefault="00EC3656">
      <w:r>
        <w:br w:type="page"/>
      </w:r>
    </w:p>
    <w:p w14:paraId="137A3005" w14:textId="77777777" w:rsidR="00EC7388" w:rsidRDefault="00EC3656">
      <w:pPr>
        <w:pStyle w:val="Heading1"/>
      </w:pPr>
      <w:r>
        <w:lastRenderedPageBreak/>
        <w:t>3. BIP-39 Mnemonic Code Words</w:t>
      </w:r>
    </w:p>
    <w:p w14:paraId="5190F580" w14:textId="77777777" w:rsidR="00EC7388" w:rsidRDefault="00EC3656">
      <w:pPr>
        <w:spacing w:after="200"/>
      </w:pPr>
      <w:r>
        <w:t>BIP-39 defines the standard for generating mnemonic code words - a sequence of common English words that encode the wallet seed. This makes seeds easier to</w:t>
      </w:r>
      <w:r>
        <w:t xml:space="preserve"> transcribe, record on paper, and import across wallet implementations.</w:t>
      </w:r>
    </w:p>
    <w:p w14:paraId="4127067E" w14:textId="77777777" w:rsidR="00EC7388" w:rsidRDefault="00EC3656">
      <w:pPr>
        <w:pStyle w:val="Heading2"/>
      </w:pPr>
      <w:r>
        <w:t>3.1 Mnemonic Generation Algorithm (6 Steps)</w:t>
      </w:r>
    </w:p>
    <w:p w14:paraId="1130E532" w14:textId="77777777" w:rsidR="00EC7388" w:rsidRDefault="00EC3656">
      <w:pPr>
        <w:spacing w:after="100"/>
      </w:pPr>
      <w:r>
        <w:t>The BIP-39 generation process follows these standardized steps:</w:t>
      </w:r>
    </w:p>
    <w:p w14:paraId="1BD56557" w14:textId="77777777" w:rsidR="00EC7388" w:rsidRDefault="00EC3656">
      <w:pPr>
        <w:pStyle w:val="ListParagraph"/>
        <w:numPr>
          <w:ilvl w:val="0"/>
          <w:numId w:val="5"/>
        </w:numPr>
      </w:pPr>
      <w:r>
        <w:t>Create a random sequence (entropy) of 128 to 256 bits</w:t>
      </w:r>
    </w:p>
    <w:p w14:paraId="649D7A98" w14:textId="77777777" w:rsidR="00EC7388" w:rsidRDefault="00EC3656">
      <w:pPr>
        <w:pStyle w:val="ListParagraph"/>
        <w:numPr>
          <w:ilvl w:val="0"/>
          <w:numId w:val="5"/>
        </w:numPr>
      </w:pPr>
      <w:r>
        <w:t>Create a checksum by taking the first (</w:t>
      </w:r>
      <w:proofErr w:type="spellStart"/>
      <w:r>
        <w:t>entropy_length</w:t>
      </w:r>
      <w:proofErr w:type="spellEnd"/>
      <w:r>
        <w:t xml:space="preserve"> / 32) bits of the SHA256 hash of the entropy</w:t>
      </w:r>
    </w:p>
    <w:p w14:paraId="0874F7B5" w14:textId="77777777" w:rsidR="00EC7388" w:rsidRDefault="00EC3656">
      <w:pPr>
        <w:pStyle w:val="ListParagraph"/>
        <w:numPr>
          <w:ilvl w:val="0"/>
          <w:numId w:val="5"/>
        </w:numPr>
      </w:pPr>
      <w:r>
        <w:t>Append the checksum to the end of the random sequence</w:t>
      </w:r>
    </w:p>
    <w:p w14:paraId="0A4F901B" w14:textId="77777777" w:rsidR="00EC7388" w:rsidRDefault="00EC3656">
      <w:pPr>
        <w:pStyle w:val="ListParagraph"/>
        <w:numPr>
          <w:ilvl w:val="0"/>
          <w:numId w:val="5"/>
        </w:numPr>
      </w:pPr>
      <w:r>
        <w:t>Divide the combined sequence into 11-bit sections</w:t>
      </w:r>
    </w:p>
    <w:p w14:paraId="29581BE0" w14:textId="77777777" w:rsidR="00EC7388" w:rsidRDefault="00EC3656">
      <w:pPr>
        <w:pStyle w:val="ListParagraph"/>
        <w:numPr>
          <w:ilvl w:val="0"/>
          <w:numId w:val="5"/>
        </w:numPr>
      </w:pPr>
      <w:r>
        <w:t>Map each 11-bit value (0-2047) to a word from the pre</w:t>
      </w:r>
      <w:r>
        <w:t>defined 2048-word dictionary</w:t>
      </w:r>
    </w:p>
    <w:p w14:paraId="34321F77" w14:textId="77777777" w:rsidR="00EC7388" w:rsidRDefault="00EC3656">
      <w:pPr>
        <w:pStyle w:val="ListParagraph"/>
        <w:numPr>
          <w:ilvl w:val="0"/>
          <w:numId w:val="5"/>
        </w:numPr>
      </w:pPr>
      <w:r>
        <w:t>The resulting sequence of words is the mnemonic code</w:t>
      </w:r>
    </w:p>
    <w:p w14:paraId="01EDEFD3" w14:textId="77777777" w:rsidR="00EC7388" w:rsidRDefault="00EC3656">
      <w:pPr>
        <w:pStyle w:val="Heading2"/>
      </w:pPr>
      <w:r>
        <w:t>3.2 Entropy to Mnemonic Mapping (Table 5-2)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732"/>
        <w:gridCol w:w="1145"/>
        <w:gridCol w:w="1854"/>
      </w:tblGrid>
      <w:tr w:rsidR="00EC7388" w14:paraId="411B6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0163218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Entropy (bits)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E8C7E4B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Checksum (bits)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D5B6DF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Total (bits)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D5689F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Mnemonic Words</w:t>
            </w:r>
          </w:p>
        </w:tc>
      </w:tr>
      <w:tr w:rsidR="00EC7388" w14:paraId="087AB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2DF59E" w14:textId="77777777" w:rsidR="00EC7388" w:rsidRDefault="00EC3656">
            <w:pPr>
              <w:jc w:val="center"/>
            </w:pPr>
            <w:r>
              <w:t>128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34997A" w14:textId="77777777" w:rsidR="00EC7388" w:rsidRDefault="00EC365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F08017" w14:textId="77777777" w:rsidR="00EC7388" w:rsidRDefault="00EC3656">
            <w:pPr>
              <w:jc w:val="center"/>
            </w:pPr>
            <w:r>
              <w:t>132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EB0A0" w14:textId="77777777" w:rsidR="00EC7388" w:rsidRDefault="00EC3656">
            <w:pPr>
              <w:jc w:val="center"/>
            </w:pPr>
            <w:r>
              <w:rPr>
                <w:b/>
                <w:bCs/>
              </w:rPr>
              <w:t>12</w:t>
            </w:r>
          </w:p>
        </w:tc>
      </w:tr>
      <w:tr w:rsidR="00EC7388" w14:paraId="1A559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61C0AAA" w14:textId="77777777" w:rsidR="00EC7388" w:rsidRDefault="00EC3656">
            <w:pPr>
              <w:jc w:val="center"/>
            </w:pPr>
            <w:r>
              <w:t>160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5CD1FA64" w14:textId="77777777" w:rsidR="00EC7388" w:rsidRDefault="00EC365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7E7FB7F9" w14:textId="77777777" w:rsidR="00EC7388" w:rsidRDefault="00EC3656">
            <w:pPr>
              <w:jc w:val="center"/>
            </w:pPr>
            <w:r>
              <w:t>165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04C1D002" w14:textId="77777777" w:rsidR="00EC7388" w:rsidRDefault="00EC3656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EC7388" w14:paraId="3E200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671718" w14:textId="77777777" w:rsidR="00EC7388" w:rsidRDefault="00EC3656">
            <w:pPr>
              <w:jc w:val="center"/>
            </w:pPr>
            <w:r>
              <w:t>192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EDD38D" w14:textId="77777777" w:rsidR="00EC7388" w:rsidRDefault="00EC365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9AE47" w14:textId="77777777" w:rsidR="00EC7388" w:rsidRDefault="00EC3656">
            <w:pPr>
              <w:jc w:val="center"/>
            </w:pPr>
            <w:r>
              <w:t>198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FF9C67" w14:textId="77777777" w:rsidR="00EC7388" w:rsidRDefault="00EC3656">
            <w:pPr>
              <w:jc w:val="center"/>
            </w:pPr>
            <w:r>
              <w:rPr>
                <w:b/>
                <w:bCs/>
              </w:rPr>
              <w:t>18</w:t>
            </w:r>
          </w:p>
        </w:tc>
      </w:tr>
      <w:tr w:rsidR="00EC7388" w14:paraId="74555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DD0F6F6" w14:textId="77777777" w:rsidR="00EC7388" w:rsidRDefault="00EC3656">
            <w:pPr>
              <w:jc w:val="center"/>
            </w:pPr>
            <w:r>
              <w:t>224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049F2EE9" w14:textId="77777777" w:rsidR="00EC7388" w:rsidRDefault="00EC365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9D757B7" w14:textId="77777777" w:rsidR="00EC7388" w:rsidRDefault="00EC3656">
            <w:pPr>
              <w:jc w:val="center"/>
            </w:pPr>
            <w:r>
              <w:t>231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054CF4BB" w14:textId="77777777" w:rsidR="00EC7388" w:rsidRDefault="00EC3656">
            <w:pPr>
              <w:jc w:val="center"/>
            </w:pPr>
            <w:r>
              <w:rPr>
                <w:b/>
                <w:bCs/>
              </w:rPr>
              <w:t>21</w:t>
            </w:r>
          </w:p>
        </w:tc>
      </w:tr>
      <w:tr w:rsidR="00EC7388" w14:paraId="15001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F621F1" w14:textId="77777777" w:rsidR="00EC7388" w:rsidRDefault="00EC3656">
            <w:pPr>
              <w:jc w:val="center"/>
            </w:pPr>
            <w:r>
              <w:t>256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0D6B7" w14:textId="77777777" w:rsidR="00EC7388" w:rsidRDefault="00EC365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BA2537" w14:textId="77777777" w:rsidR="00EC7388" w:rsidRDefault="00EC3656">
            <w:pPr>
              <w:jc w:val="center"/>
            </w:pPr>
            <w:r>
              <w:t>264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3276AF" w14:textId="77777777" w:rsidR="00EC7388" w:rsidRDefault="00EC3656">
            <w:pPr>
              <w:jc w:val="center"/>
            </w:pPr>
            <w:r>
              <w:rPr>
                <w:b/>
                <w:bCs/>
              </w:rPr>
              <w:t>24</w:t>
            </w:r>
          </w:p>
        </w:tc>
      </w:tr>
    </w:tbl>
    <w:p w14:paraId="3EA2EA37" w14:textId="77777777" w:rsidR="00EC7388" w:rsidRDefault="00EC3656">
      <w:pPr>
        <w:spacing w:before="200" w:after="200"/>
      </w:pPr>
      <w:r>
        <w:rPr>
          <w:i/>
          <w:iCs/>
        </w:rPr>
        <w:t xml:space="preserve">Formula: </w:t>
      </w:r>
      <w:r>
        <w:t>Checksum bits = Entropy bits / 32. Each word encodes 11 bits (2^11 = 2048 words in dictionary).</w:t>
      </w:r>
    </w:p>
    <w:p w14:paraId="0B0026A3" w14:textId="77777777" w:rsidR="00EC7388" w:rsidRDefault="00EC3656">
      <w:pPr>
        <w:pStyle w:val="Heading2"/>
      </w:pPr>
      <w:r>
        <w:t>3.3 PBKDF2 Key Stretching (Mnemonic to Seed)</w:t>
      </w:r>
    </w:p>
    <w:p w14:paraId="1FD6E8D9" w14:textId="77777777" w:rsidR="00EC7388" w:rsidRDefault="00EC3656">
      <w:pPr>
        <w:spacing w:after="200"/>
      </w:pPr>
      <w:r>
        <w:t>The mnemonic words represent entropy, which is then converted to a 512-bit seed using the PBKDF2 key-stretching function:</w:t>
      </w:r>
    </w:p>
    <w:p w14:paraId="12AF9810" w14:textId="77777777" w:rsidR="00EC7388" w:rsidRDefault="00EC36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Input 1: </w:t>
      </w:r>
      <w:r>
        <w:t>The mnemonic sentence (from step 6)</w:t>
      </w:r>
    </w:p>
    <w:p w14:paraId="75695F5F" w14:textId="77777777" w:rsidR="00EC7388" w:rsidRDefault="00EC36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Input 2 (Salt): </w:t>
      </w:r>
      <w:r>
        <w:t>The string 'mnemonic' concatenated with optional user passphrase</w:t>
      </w:r>
    </w:p>
    <w:p w14:paraId="667CBD3D" w14:textId="77777777" w:rsidR="00EC7388" w:rsidRDefault="00EC3656">
      <w:pPr>
        <w:pStyle w:val="ListParagraph"/>
        <w:numPr>
          <w:ilvl w:val="0"/>
          <w:numId w:val="6"/>
        </w:numPr>
      </w:pPr>
      <w:r>
        <w:rPr>
          <w:b/>
          <w:bCs/>
        </w:rPr>
        <w:t>Algorith</w:t>
      </w:r>
      <w:r>
        <w:rPr>
          <w:b/>
          <w:bCs/>
        </w:rPr>
        <w:t xml:space="preserve">m: </w:t>
      </w:r>
      <w:r>
        <w:t>HMAC-SHA512</w:t>
      </w:r>
    </w:p>
    <w:p w14:paraId="5A74C592" w14:textId="77777777" w:rsidR="00EC7388" w:rsidRDefault="00EC36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Iterations: </w:t>
      </w:r>
      <w:r>
        <w:t>2048 rounds</w:t>
      </w:r>
    </w:p>
    <w:p w14:paraId="4CCC47E8" w14:textId="77777777" w:rsidR="00EC7388" w:rsidRDefault="00EC36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Output: </w:t>
      </w:r>
      <w:r>
        <w:t>512-bit seed</w:t>
      </w:r>
    </w:p>
    <w:p w14:paraId="53EF6F43" w14:textId="77777777" w:rsidR="00EC7388" w:rsidRDefault="00EC3656">
      <w:pPr>
        <w:spacing w:after="200"/>
      </w:pPr>
      <w:r>
        <w:t>The 2048 rounds of hashing provide effective protection against brute-force attacks, making it computationally expensive to try many mnemonic/passphrase combinations.</w:t>
      </w:r>
    </w:p>
    <w:p w14:paraId="238C5155" w14:textId="77777777" w:rsidR="00EC7388" w:rsidRDefault="00EC3656">
      <w:pPr>
        <w:pStyle w:val="Heading2"/>
      </w:pPr>
      <w:r>
        <w:t xml:space="preserve">3.4 </w:t>
      </w:r>
      <w:proofErr w:type="spellStart"/>
      <w:r>
        <w:t>Brainwallet</w:t>
      </w:r>
      <w:proofErr w:type="spellEnd"/>
      <w:r>
        <w:t xml:space="preserve"> Distinction (</w:t>
      </w:r>
      <w:r>
        <w:t>Security Warning)</w:t>
      </w:r>
    </w:p>
    <w:p w14:paraId="5918E43F" w14:textId="77777777" w:rsidR="00EC7388" w:rsidRDefault="00EC3656">
      <w:pPr>
        <w:spacing w:after="200"/>
      </w:pPr>
      <w:r>
        <w:rPr>
          <w:b/>
          <w:bCs/>
          <w:color w:val="C00000"/>
        </w:rPr>
        <w:t xml:space="preserve">CRITICAL: </w:t>
      </w:r>
      <w:r>
        <w:t>Mnemonic words must NOT be confused with '</w:t>
      </w:r>
      <w:proofErr w:type="spellStart"/>
      <w:r>
        <w:t>brainwallets</w:t>
      </w:r>
      <w:proofErr w:type="spellEnd"/>
      <w:r>
        <w:t>.' The key distinction:</w:t>
      </w:r>
    </w:p>
    <w:p w14:paraId="2AF931D6" w14:textId="77777777" w:rsidR="00EC7388" w:rsidRDefault="00EC3656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Brainwallet</w:t>
      </w:r>
      <w:proofErr w:type="spellEnd"/>
      <w:r>
        <w:rPr>
          <w:b/>
          <w:bCs/>
        </w:rPr>
        <w:t xml:space="preserve">: </w:t>
      </w:r>
      <w:r>
        <w:t>Words CHOSEN by user - INSECURE (humans are poor sources of randomness)</w:t>
      </w:r>
    </w:p>
    <w:p w14:paraId="34F99644" w14:textId="77777777" w:rsidR="00EC7388" w:rsidRDefault="00EC3656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BIP-39 Mnemonic: </w:t>
      </w:r>
      <w:r>
        <w:t>Words GENERATED randomly by wallet - SECURE</w:t>
      </w:r>
    </w:p>
    <w:p w14:paraId="66067908" w14:textId="77777777" w:rsidR="00EC7388" w:rsidRDefault="00EC3656">
      <w:pPr>
        <w:spacing w:after="200"/>
      </w:pPr>
      <w:proofErr w:type="spellStart"/>
      <w:r>
        <w:t>Brainwallets</w:t>
      </w:r>
      <w:proofErr w:type="spellEnd"/>
      <w:r>
        <w:t xml:space="preserve"> are fundamentally insecure because user-chosen phrases are vulnerable to dictionary attacks and can be brute-forced. Always use cryptographically random entropy generated by the wallet software.</w:t>
      </w:r>
    </w:p>
    <w:p w14:paraId="215E08F1" w14:textId="77777777" w:rsidR="00EC7388" w:rsidRDefault="00EC3656">
      <w:pPr>
        <w:pStyle w:val="Heading2"/>
      </w:pPr>
      <w:r>
        <w:t xml:space="preserve">3.5 </w:t>
      </w:r>
      <w:r>
        <w:t>Optional Passphrase (BIP-39)</w:t>
      </w:r>
    </w:p>
    <w:p w14:paraId="2F89C1A5" w14:textId="77777777" w:rsidR="00EC7388" w:rsidRDefault="00EC3656">
      <w:pPr>
        <w:spacing w:after="100"/>
      </w:pPr>
      <w:r>
        <w:t>BIP-39 allows an optional passphrase during seed derivation. This creates powerful features:</w:t>
      </w:r>
    </w:p>
    <w:p w14:paraId="52D6A457" w14:textId="77777777" w:rsidR="00EC7388" w:rsidRDefault="00EC3656">
      <w:pPr>
        <w:pStyle w:val="ListParagraph"/>
        <w:numPr>
          <w:ilvl w:val="0"/>
          <w:numId w:val="8"/>
        </w:numPr>
      </w:pPr>
      <w:r>
        <w:rPr>
          <w:b/>
          <w:bCs/>
        </w:rPr>
        <w:lastRenderedPageBreak/>
        <w:t xml:space="preserve">Second Factor: </w:t>
      </w:r>
      <w:r>
        <w:t>Mnemonic alone is useless without passphrase, protecting against theft</w:t>
      </w:r>
    </w:p>
    <w:p w14:paraId="0F6B8FCD" w14:textId="77777777" w:rsidR="00EC7388" w:rsidRDefault="00EC3656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Plausible Deniability: </w:t>
      </w:r>
      <w:r>
        <w:t>Different passphrases cre</w:t>
      </w:r>
      <w:r>
        <w:t>ate different wallets - a 'duress wallet' with small funds can satisfy attackers</w:t>
      </w:r>
    </w:p>
    <w:p w14:paraId="2C78580E" w14:textId="77777777" w:rsidR="00EC7388" w:rsidRDefault="00EC3656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No Wrong Passphrase: </w:t>
      </w:r>
      <w:r>
        <w:t>Every passphrase leads to a valid (but different) wallet. There is no cryptographic way to distinguish 'correct' from 'incorrect' passphrases.</w:t>
      </w:r>
    </w:p>
    <w:p w14:paraId="1FD6EDD9" w14:textId="77777777" w:rsidR="00EC7388" w:rsidRDefault="00EC3656">
      <w:pPr>
        <w:spacing w:before="100" w:after="200"/>
      </w:pPr>
      <w:r>
        <w:rPr>
          <w:b/>
          <w:bCs/>
          <w:color w:val="C00000"/>
        </w:rPr>
        <w:t>Risk Warnin</w:t>
      </w:r>
      <w:r>
        <w:rPr>
          <w:b/>
          <w:bCs/>
          <w:color w:val="C00000"/>
        </w:rPr>
        <w:t xml:space="preserve">g: </w:t>
      </w:r>
      <w:r>
        <w:t>If the wallet owner is incapacitated or deceased and no one knows the passphrase, funds are lost FOREVER. Passphrases should only be used with careful estate planning.</w:t>
      </w:r>
    </w:p>
    <w:p w14:paraId="136F72BB" w14:textId="77777777" w:rsidR="00EC7388" w:rsidRDefault="00EC3656">
      <w:pPr>
        <w:pStyle w:val="Heading2"/>
      </w:pPr>
      <w:r>
        <w:t>3.6 BIP-39 Implementation Libraries</w:t>
      </w:r>
    </w:p>
    <w:p w14:paraId="35911BB1" w14:textId="77777777" w:rsidR="00EC7388" w:rsidRDefault="00EC3656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python-mnemonic: </w:t>
      </w:r>
      <w:r>
        <w:t xml:space="preserve">Reference implementation by </w:t>
      </w:r>
      <w:proofErr w:type="spellStart"/>
      <w:r>
        <w:t>Sato</w:t>
      </w:r>
      <w:r>
        <w:t>shiLabs</w:t>
      </w:r>
      <w:proofErr w:type="spellEnd"/>
      <w:r>
        <w:t xml:space="preserve"> (</w:t>
      </w:r>
      <w:proofErr w:type="spellStart"/>
      <w:r>
        <w:t>Trezor</w:t>
      </w:r>
      <w:proofErr w:type="spellEnd"/>
      <w:r>
        <w:t xml:space="preserve"> team) in Python</w:t>
      </w:r>
    </w:p>
    <w:p w14:paraId="1AE03224" w14:textId="77777777" w:rsidR="00EC7388" w:rsidRDefault="00EC3656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bitcoinjs</w:t>
      </w:r>
      <w:proofErr w:type="spellEnd"/>
      <w:r>
        <w:rPr>
          <w:b/>
          <w:bCs/>
        </w:rPr>
        <w:t xml:space="preserve">/bip39: </w:t>
      </w:r>
      <w:r>
        <w:t xml:space="preserve">JavaScript implementation in the </w:t>
      </w:r>
      <w:proofErr w:type="spellStart"/>
      <w:r>
        <w:t>bitcoinJS</w:t>
      </w:r>
      <w:proofErr w:type="spellEnd"/>
      <w:r>
        <w:t xml:space="preserve"> framework</w:t>
      </w:r>
    </w:p>
    <w:p w14:paraId="25F04494" w14:textId="77777777" w:rsidR="00EC7388" w:rsidRDefault="00EC3656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libbitcoin</w:t>
      </w:r>
      <w:proofErr w:type="spellEnd"/>
      <w:r>
        <w:rPr>
          <w:b/>
          <w:bCs/>
        </w:rPr>
        <w:t xml:space="preserve">/mnemonic: </w:t>
      </w:r>
      <w:r>
        <w:t xml:space="preserve">C++ implementation in the </w:t>
      </w:r>
      <w:proofErr w:type="spellStart"/>
      <w:r>
        <w:t>Libbitcoin</w:t>
      </w:r>
      <w:proofErr w:type="spellEnd"/>
      <w:r>
        <w:t xml:space="preserve"> framework</w:t>
      </w:r>
    </w:p>
    <w:p w14:paraId="0D83AFC5" w14:textId="77777777" w:rsidR="00EC7388" w:rsidRDefault="00EC3656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Ian Coleman BIP-39 Tool: </w:t>
      </w:r>
      <w:r>
        <w:t>Standalone web page for testing and experimentation (iancoleman.io/bip39)</w:t>
      </w:r>
    </w:p>
    <w:p w14:paraId="0FFACF6B" w14:textId="77777777" w:rsidR="00EC7388" w:rsidRDefault="00EC3656">
      <w:pPr>
        <w:spacing w:after="200"/>
      </w:pPr>
      <w:r>
        <w:rPr>
          <w:i/>
          <w:iCs/>
        </w:rPr>
        <w:t xml:space="preserve">Note: </w:t>
      </w:r>
      <w:r>
        <w:t>The Electrum wallet uses an older, incompatible mnemonic standard that predates BIP-39. Seeds are NOT interchangeable between Electrum and BIP-39 wallets.</w:t>
      </w:r>
    </w:p>
    <w:p w14:paraId="23F3EDDA" w14:textId="77777777" w:rsidR="00EC7388" w:rsidRDefault="00EC3656">
      <w:r>
        <w:br w:type="page"/>
      </w:r>
    </w:p>
    <w:p w14:paraId="5FF87D97" w14:textId="77777777" w:rsidR="00EC7388" w:rsidRDefault="00EC3656">
      <w:pPr>
        <w:pStyle w:val="Heading1"/>
      </w:pPr>
      <w:r>
        <w:lastRenderedPageBreak/>
        <w:t>4. HD Wallet Key Ge</w:t>
      </w:r>
      <w:r>
        <w:t>neration (BIP-32)</w:t>
      </w:r>
    </w:p>
    <w:p w14:paraId="5AF6E8F0" w14:textId="77777777" w:rsidR="00EC7388" w:rsidRDefault="00EC3656">
      <w:pPr>
        <w:pStyle w:val="Heading2"/>
      </w:pPr>
      <w:r>
        <w:t>4.1 Master Key Generation</w:t>
      </w:r>
    </w:p>
    <w:p w14:paraId="4D532C48" w14:textId="77777777" w:rsidR="00EC7388" w:rsidRDefault="00EC3656">
      <w:pPr>
        <w:spacing w:after="100"/>
      </w:pPr>
      <w:r>
        <w:t>The 512-bit seed from BIP-39 is processed to create the master keys:</w:t>
      </w:r>
    </w:p>
    <w:p w14:paraId="0AD6B1FB" w14:textId="77777777" w:rsidR="00EC7388" w:rsidRDefault="00EC3656">
      <w:pPr>
        <w:pStyle w:val="ListParagraph"/>
        <w:numPr>
          <w:ilvl w:val="0"/>
          <w:numId w:val="10"/>
        </w:numPr>
      </w:pPr>
      <w:r>
        <w:t>Input the root seed (128/256/512 bits) into HMAC-SHA512 with key 'Bitcoin seed'</w:t>
      </w:r>
    </w:p>
    <w:p w14:paraId="6976AC45" w14:textId="77777777" w:rsidR="00EC7388" w:rsidRDefault="00EC3656">
      <w:pPr>
        <w:pStyle w:val="ListParagraph"/>
        <w:numPr>
          <w:ilvl w:val="0"/>
          <w:numId w:val="10"/>
        </w:numPr>
      </w:pPr>
      <w:r>
        <w:t>The resulting 512-bit hash is split into two 256-bit halves</w:t>
      </w:r>
    </w:p>
    <w:p w14:paraId="08BBB4DA" w14:textId="77777777" w:rsidR="00EC7388" w:rsidRDefault="00EC3656">
      <w:pPr>
        <w:pStyle w:val="ListParagraph"/>
        <w:numPr>
          <w:ilvl w:val="0"/>
          <w:numId w:val="10"/>
        </w:numPr>
      </w:pPr>
      <w:r>
        <w:rPr>
          <w:b/>
          <w:bCs/>
        </w:rPr>
        <w:t>Lef</w:t>
      </w:r>
      <w:r>
        <w:rPr>
          <w:b/>
          <w:bCs/>
        </w:rPr>
        <w:t>t 256 bits = Master private key (m)</w:t>
      </w:r>
    </w:p>
    <w:p w14:paraId="2415C43F" w14:textId="77777777" w:rsidR="00EC7388" w:rsidRDefault="00EC3656">
      <w:pPr>
        <w:pStyle w:val="ListParagraph"/>
        <w:numPr>
          <w:ilvl w:val="0"/>
          <w:numId w:val="10"/>
        </w:numPr>
      </w:pPr>
      <w:r>
        <w:rPr>
          <w:b/>
          <w:bCs/>
        </w:rPr>
        <w:t>Right 256 bits = Master chain code (c)</w:t>
      </w:r>
    </w:p>
    <w:p w14:paraId="72166F70" w14:textId="77777777" w:rsidR="00EC7388" w:rsidRDefault="00EC3656">
      <w:pPr>
        <w:pStyle w:val="ListParagraph"/>
        <w:numPr>
          <w:ilvl w:val="0"/>
          <w:numId w:val="10"/>
        </w:numPr>
      </w:pPr>
      <w:r>
        <w:t>Master public key (M) = m * G (elliptic curve multiplication)</w:t>
      </w:r>
    </w:p>
    <w:p w14:paraId="61BE119F" w14:textId="77777777" w:rsidR="00EC7388" w:rsidRDefault="00EC3656">
      <w:pPr>
        <w:pStyle w:val="Heading2"/>
      </w:pPr>
      <w:r>
        <w:t>4.2 Child Key Derivation (CKD) Function</w:t>
      </w:r>
    </w:p>
    <w:p w14:paraId="53B6FD5E" w14:textId="77777777" w:rsidR="00EC7388" w:rsidRDefault="00EC3656">
      <w:pPr>
        <w:spacing w:after="100"/>
      </w:pPr>
      <w:r>
        <w:t>The CKD function derives child keys from parent keys using three inputs:</w:t>
      </w:r>
    </w:p>
    <w:p w14:paraId="2E22DB9D" w14:textId="77777777" w:rsidR="00EC7388" w:rsidRDefault="00EC3656">
      <w:pPr>
        <w:pStyle w:val="ListParagraph"/>
        <w:numPr>
          <w:ilvl w:val="0"/>
          <w:numId w:val="11"/>
        </w:numPr>
      </w:pPr>
      <w:r>
        <w:rPr>
          <w:b/>
          <w:bCs/>
        </w:rPr>
        <w:t>Parent</w:t>
      </w:r>
      <w:r>
        <w:rPr>
          <w:b/>
          <w:bCs/>
        </w:rPr>
        <w:t xml:space="preserve"> key: </w:t>
      </w:r>
      <w:r>
        <w:t>Private or public key (ECDSA uncompressed)</w:t>
      </w:r>
    </w:p>
    <w:p w14:paraId="0A4FCF0F" w14:textId="77777777" w:rsidR="00EC7388" w:rsidRDefault="00EC3656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Chain code: </w:t>
      </w:r>
      <w:r>
        <w:t>256-bit value adding entropy</w:t>
      </w:r>
    </w:p>
    <w:p w14:paraId="32C72EB1" w14:textId="77777777" w:rsidR="00EC7388" w:rsidRDefault="00EC3656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Index number: </w:t>
      </w:r>
      <w:r>
        <w:t>32-bit integer identifying the child</w:t>
      </w:r>
    </w:p>
    <w:p w14:paraId="1E5717A4" w14:textId="77777777" w:rsidR="00EC7388" w:rsidRDefault="00EC3656">
      <w:pPr>
        <w:spacing w:before="100" w:after="200"/>
      </w:pPr>
      <w:r>
        <w:rPr>
          <w:b/>
          <w:bCs/>
        </w:rPr>
        <w:t xml:space="preserve">Algorithm: </w:t>
      </w:r>
      <w:r>
        <w:t>Concatenate inputs, apply HMAC-SHA512. Left 256 bits + parent private key = child private key. Right 256</w:t>
      </w:r>
      <w:r>
        <w:t xml:space="preserve"> bits = child chain code. This is a one-way function: child cannot reveal parent, siblings cannot be derived without chain code.</w:t>
      </w:r>
    </w:p>
    <w:p w14:paraId="0E32B22B" w14:textId="77777777" w:rsidR="00EC7388" w:rsidRDefault="00EC3656">
      <w:pPr>
        <w:pStyle w:val="Heading2"/>
      </w:pPr>
      <w:r>
        <w:t>4.3 Extended Keys (</w:t>
      </w:r>
      <w:proofErr w:type="spellStart"/>
      <w:r>
        <w:t>xprv</w:t>
      </w:r>
      <w:proofErr w:type="spellEnd"/>
      <w:r>
        <w:t>/</w:t>
      </w:r>
      <w:proofErr w:type="spellStart"/>
      <w:r>
        <w:t>xpub</w:t>
      </w:r>
      <w:proofErr w:type="spellEnd"/>
      <w:r>
        <w:t>)</w:t>
      </w:r>
    </w:p>
    <w:p w14:paraId="49E9C8F4" w14:textId="77777777" w:rsidR="00EC7388" w:rsidRDefault="00EC3656">
      <w:pPr>
        <w:spacing w:after="200"/>
      </w:pPr>
      <w:r>
        <w:t>An extended key combines a key (256 bits) with a chain code (256 bits) = 512 bits total. Extended</w:t>
      </w:r>
      <w:r>
        <w:t xml:space="preserve"> keys are serialized in Base58Check with specific prefixes:</w:t>
      </w:r>
    </w:p>
    <w:p w14:paraId="28CF0E5C" w14:textId="77777777" w:rsidR="00EC7388" w:rsidRDefault="00EC3656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xprv</w:t>
      </w:r>
      <w:proofErr w:type="spellEnd"/>
      <w:r>
        <w:rPr>
          <w:b/>
          <w:bCs/>
        </w:rPr>
        <w:t xml:space="preserve">: </w:t>
      </w:r>
      <w:r>
        <w:t>Extended private key (</w:t>
      </w:r>
      <w:proofErr w:type="spellStart"/>
      <w:r>
        <w:t>mainnet</w:t>
      </w:r>
      <w:proofErr w:type="spellEnd"/>
      <w:r>
        <w:t>) - can derive child private AND public keys</w:t>
      </w:r>
    </w:p>
    <w:p w14:paraId="2A66B178" w14:textId="77777777" w:rsidR="00EC7388" w:rsidRDefault="00EC3656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xpub</w:t>
      </w:r>
      <w:proofErr w:type="spellEnd"/>
      <w:r>
        <w:rPr>
          <w:b/>
          <w:bCs/>
        </w:rPr>
        <w:t xml:space="preserve">: </w:t>
      </w:r>
      <w:r>
        <w:t>Extended public key (</w:t>
      </w:r>
      <w:proofErr w:type="spellStart"/>
      <w:r>
        <w:t>mainnet</w:t>
      </w:r>
      <w:proofErr w:type="spellEnd"/>
      <w:r>
        <w:t>) - can derive child PUBLIC keys only</w:t>
      </w:r>
    </w:p>
    <w:p w14:paraId="40B31E76" w14:textId="77777777" w:rsidR="00EC7388" w:rsidRDefault="00EC3656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tprv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tpub</w:t>
      </w:r>
      <w:proofErr w:type="spellEnd"/>
      <w:r>
        <w:rPr>
          <w:b/>
          <w:bCs/>
        </w:rPr>
        <w:t xml:space="preserve">: </w:t>
      </w:r>
      <w:proofErr w:type="spellStart"/>
      <w:r>
        <w:t>Testnet</w:t>
      </w:r>
      <w:proofErr w:type="spellEnd"/>
      <w:r>
        <w:t xml:space="preserve"> equivalents</w:t>
      </w:r>
    </w:p>
    <w:p w14:paraId="32A474DA" w14:textId="77777777" w:rsidR="00EC7388" w:rsidRDefault="00EC3656">
      <w:pPr>
        <w:pStyle w:val="Heading2"/>
      </w:pPr>
      <w:r>
        <w:t xml:space="preserve">4.4 Hardened </w:t>
      </w:r>
      <w:r>
        <w:t>vs Normal Derivation</w:t>
      </w:r>
    </w:p>
    <w:p w14:paraId="6A239CD2" w14:textId="77777777" w:rsidR="00EC7388" w:rsidRDefault="00EC3656">
      <w:pPr>
        <w:spacing w:after="100"/>
      </w:pPr>
      <w:r>
        <w:t>The 32-bit index is split into two ranges: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1585"/>
        <w:gridCol w:w="2735"/>
      </w:tblGrid>
      <w:tr w:rsidR="00EC7388" w14:paraId="65B08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3440505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Derivation Type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817DC4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Index Range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C27FDF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Hex Range</w:t>
            </w:r>
          </w:p>
        </w:tc>
      </w:tr>
      <w:tr w:rsidR="00EC7388" w14:paraId="2DDED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10485E" w14:textId="77777777" w:rsidR="00EC7388" w:rsidRDefault="00EC3656">
            <w:pPr>
              <w:jc w:val="center"/>
            </w:pPr>
            <w:r>
              <w:t>Normal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B5215B" w14:textId="77777777" w:rsidR="00EC7388" w:rsidRDefault="00EC3656">
            <w:pPr>
              <w:jc w:val="center"/>
            </w:pPr>
            <w:r>
              <w:t>0 to 2^31 - 1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CD666B" w14:textId="77777777" w:rsidR="00EC7388" w:rsidRDefault="00EC3656">
            <w:pPr>
              <w:jc w:val="center"/>
            </w:pPr>
            <w:r>
              <w:t>0x00000000 - 0x7FFFFFFF</w:t>
            </w:r>
          </w:p>
        </w:tc>
      </w:tr>
      <w:tr w:rsidR="00EC7388" w14:paraId="7492C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5A3E84E3" w14:textId="77777777" w:rsidR="00EC7388" w:rsidRDefault="00EC3656">
            <w:pPr>
              <w:jc w:val="center"/>
            </w:pPr>
            <w:r>
              <w:t>Hardened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2B7CD860" w14:textId="77777777" w:rsidR="00EC7388" w:rsidRDefault="00EC3656">
            <w:pPr>
              <w:jc w:val="center"/>
            </w:pPr>
            <w:r>
              <w:t>2^31 to 2^32 - 1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F85A188" w14:textId="77777777" w:rsidR="00EC7388" w:rsidRDefault="00EC3656">
            <w:pPr>
              <w:jc w:val="center"/>
            </w:pPr>
            <w:r>
              <w:t>0x80000000 - 0xFFFFFFFF</w:t>
            </w:r>
          </w:p>
        </w:tc>
      </w:tr>
    </w:tbl>
    <w:p w14:paraId="3D59A7B3" w14:textId="77777777" w:rsidR="00EC7388" w:rsidRDefault="00EC3656">
      <w:pPr>
        <w:spacing w:before="200" w:after="200"/>
      </w:pPr>
      <w:r>
        <w:rPr>
          <w:b/>
          <w:bCs/>
        </w:rPr>
        <w:t xml:space="preserve">Notation: </w:t>
      </w:r>
      <w:r>
        <w:t xml:space="preserve">Hardened indices use prime notation: 0' = 0x80000000, 1' = 0x80000001, </w:t>
      </w:r>
      <w:proofErr w:type="spellStart"/>
      <w:r>
        <w:t>i</w:t>
      </w:r>
      <w:proofErr w:type="spellEnd"/>
      <w:r>
        <w:t xml:space="preserve">' = 2^31 + </w:t>
      </w:r>
      <w:proofErr w:type="spellStart"/>
      <w:r>
        <w:t>i</w:t>
      </w:r>
      <w:proofErr w:type="spellEnd"/>
      <w:r>
        <w:t>. Hardened derivation uses parent PRIVATE key (not public), creating a 'firewall' that protects parent/sibling keys if a child is compromised.</w:t>
      </w:r>
    </w:p>
    <w:p w14:paraId="33834715" w14:textId="77777777" w:rsidR="00EC7388" w:rsidRDefault="00EC3656">
      <w:pPr>
        <w:pStyle w:val="Heading2"/>
      </w:pPr>
      <w:r>
        <w:t>4.5 Derivation Capacity</w:t>
      </w:r>
    </w:p>
    <w:p w14:paraId="4E4ACE4A" w14:textId="77777777" w:rsidR="00EC7388" w:rsidRDefault="00EC3656">
      <w:pPr>
        <w:spacing w:after="200"/>
      </w:pPr>
      <w:r>
        <w:t xml:space="preserve">Each parent extended key can derive </w:t>
      </w:r>
      <w:r>
        <w:rPr>
          <w:b/>
          <w:bCs/>
        </w:rPr>
        <w:t>4,294,967,296 (2^32) children</w:t>
      </w:r>
      <w:r>
        <w:t>: 2 billion normal + 2 billion hardened. The tree can extend to infinite generations.</w:t>
      </w:r>
    </w:p>
    <w:p w14:paraId="26D8C8AC" w14:textId="77777777" w:rsidR="00EC7388" w:rsidRDefault="00EC3656">
      <w:pPr>
        <w:pStyle w:val="Heading2"/>
      </w:pPr>
      <w:r>
        <w:t>4.6 Path Notation (m/ vs M/)</w:t>
      </w:r>
    </w:p>
    <w:p w14:paraId="65973584" w14:textId="77777777" w:rsidR="00EC7388" w:rsidRDefault="00EC3656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m/ prefix: </w:t>
      </w:r>
      <w:r>
        <w:t>Private key derivation (from master priva</w:t>
      </w:r>
      <w:r>
        <w:t>te key)</w:t>
      </w:r>
    </w:p>
    <w:p w14:paraId="74ECEA48" w14:textId="77777777" w:rsidR="00EC7388" w:rsidRDefault="00EC3656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M/ prefix: </w:t>
      </w:r>
      <w:r>
        <w:t>Public key derivation (from master public key)</w:t>
      </w:r>
    </w:p>
    <w:p w14:paraId="3FE4CA7C" w14:textId="77777777" w:rsidR="00EC7388" w:rsidRDefault="00EC3656">
      <w:pPr>
        <w:spacing w:before="100" w:after="100"/>
      </w:pPr>
      <w:r>
        <w:rPr>
          <w:b/>
          <w:bCs/>
        </w:rPr>
        <w:t>Example paths:</w:t>
      </w:r>
    </w:p>
    <w:p w14:paraId="4738DA7A" w14:textId="77777777" w:rsidR="00EC7388" w:rsidRDefault="00EC3656">
      <w:pPr>
        <w:pStyle w:val="ListParagraph"/>
        <w:numPr>
          <w:ilvl w:val="0"/>
          <w:numId w:val="13"/>
        </w:numPr>
      </w:pPr>
      <w:r>
        <w:t>m/0 - First child private key of master</w:t>
      </w:r>
    </w:p>
    <w:p w14:paraId="6B225595" w14:textId="77777777" w:rsidR="00EC7388" w:rsidRDefault="00EC3656">
      <w:pPr>
        <w:pStyle w:val="ListParagraph"/>
        <w:numPr>
          <w:ilvl w:val="0"/>
          <w:numId w:val="13"/>
        </w:numPr>
      </w:pPr>
      <w:r>
        <w:t>m/0'/0 - First normal grandchild of first hardened child</w:t>
      </w:r>
    </w:p>
    <w:p w14:paraId="1F3A181D" w14:textId="77777777" w:rsidR="00EC7388" w:rsidRDefault="00EC3656">
      <w:pPr>
        <w:pStyle w:val="ListParagraph"/>
        <w:numPr>
          <w:ilvl w:val="0"/>
          <w:numId w:val="13"/>
        </w:numPr>
      </w:pPr>
      <w:r>
        <w:t>M/44'/0'/0'/0/2 - Third receiving public key (BIP-44)</w:t>
      </w:r>
    </w:p>
    <w:p w14:paraId="12BBC211" w14:textId="77777777" w:rsidR="00EC7388" w:rsidRDefault="00EC3656">
      <w:r>
        <w:br w:type="page"/>
      </w:r>
    </w:p>
    <w:p w14:paraId="4810BC20" w14:textId="77777777" w:rsidR="00EC7388" w:rsidRDefault="00EC3656">
      <w:pPr>
        <w:pStyle w:val="Heading1"/>
      </w:pPr>
      <w:r>
        <w:lastRenderedPageBreak/>
        <w:t>5. BIP-43/44 Multi-Acc</w:t>
      </w:r>
      <w:r>
        <w:t>ount Structure</w:t>
      </w:r>
    </w:p>
    <w:p w14:paraId="450DE912" w14:textId="77777777" w:rsidR="00EC7388" w:rsidRDefault="00EC3656">
      <w:pPr>
        <w:spacing w:after="200"/>
      </w:pPr>
      <w:r>
        <w:t>BIP-43 proposes using the first hardened child as a 'purpose' field. BIP-44 defines a 5-level path structure:</w:t>
      </w:r>
    </w:p>
    <w:p w14:paraId="41B34263" w14:textId="77777777" w:rsidR="00EC7388" w:rsidRDefault="00EC3656">
      <w:pPr>
        <w:spacing w:after="200"/>
        <w:jc w:val="center"/>
      </w:pPr>
      <w:r>
        <w:rPr>
          <w:b/>
          <w:bCs/>
          <w:sz w:val="26"/>
          <w:szCs w:val="26"/>
        </w:rPr>
        <w:t xml:space="preserve">m / purpose' / </w:t>
      </w:r>
      <w:proofErr w:type="spellStart"/>
      <w:r>
        <w:rPr>
          <w:b/>
          <w:bCs/>
          <w:sz w:val="26"/>
          <w:szCs w:val="26"/>
        </w:rPr>
        <w:t>coin_type</w:t>
      </w:r>
      <w:proofErr w:type="spellEnd"/>
      <w:r>
        <w:rPr>
          <w:b/>
          <w:bCs/>
          <w:sz w:val="26"/>
          <w:szCs w:val="26"/>
        </w:rPr>
        <w:t xml:space="preserve">' / account' / change / </w:t>
      </w:r>
      <w:proofErr w:type="spellStart"/>
      <w:r>
        <w:rPr>
          <w:b/>
          <w:bCs/>
          <w:sz w:val="26"/>
          <w:szCs w:val="26"/>
        </w:rPr>
        <w:t>address_index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1451"/>
        <w:gridCol w:w="6990"/>
      </w:tblGrid>
      <w:tr w:rsidR="00EC7388" w14:paraId="31BC9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06AA8E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C9D437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DF1886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C7388" w14:paraId="757F6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F3B92" w14:textId="77777777" w:rsidR="00EC7388" w:rsidRDefault="00EC365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3D0DC8" w14:textId="77777777" w:rsidR="00EC7388" w:rsidRDefault="00EC3656">
            <w:pPr>
              <w:jc w:val="center"/>
            </w:pPr>
            <w:r>
              <w:t>purpose'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67EE8" w14:textId="77777777" w:rsidR="00EC7388" w:rsidRDefault="00EC3656">
            <w:r>
              <w:t xml:space="preserve">44' for BIP-44, 49' for P2SH-SegWit, 84' for Native </w:t>
            </w:r>
            <w:proofErr w:type="spellStart"/>
            <w:r>
              <w:t>SegWit</w:t>
            </w:r>
            <w:proofErr w:type="spellEnd"/>
            <w:r>
              <w:t>, 86' for Taproot</w:t>
            </w:r>
          </w:p>
        </w:tc>
      </w:tr>
      <w:tr w:rsidR="00EC7388" w14:paraId="5198D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34C058F5" w14:textId="77777777" w:rsidR="00EC7388" w:rsidRDefault="00EC365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52218B17" w14:textId="77777777" w:rsidR="00EC7388" w:rsidRDefault="00EC3656">
            <w:pPr>
              <w:jc w:val="center"/>
            </w:pPr>
            <w:proofErr w:type="spellStart"/>
            <w:r>
              <w:t>coin_type</w:t>
            </w:r>
            <w:proofErr w:type="spellEnd"/>
            <w:r>
              <w:t>'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BE1D442" w14:textId="77777777" w:rsidR="00EC7388" w:rsidRDefault="00EC3656">
            <w:r>
              <w:t xml:space="preserve">0' = Bitcoin, 1' = </w:t>
            </w:r>
            <w:proofErr w:type="spellStart"/>
            <w:r>
              <w:t>Testnet</w:t>
            </w:r>
            <w:proofErr w:type="spellEnd"/>
            <w:r>
              <w:t>, 2' = Litecoin, 60' = Ethereum</w:t>
            </w:r>
          </w:p>
        </w:tc>
      </w:tr>
      <w:tr w:rsidR="00EC7388" w14:paraId="18417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B70DF9" w14:textId="77777777" w:rsidR="00EC7388" w:rsidRDefault="00EC365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00BFC" w14:textId="77777777" w:rsidR="00EC7388" w:rsidRDefault="00EC3656">
            <w:pPr>
              <w:jc w:val="center"/>
            </w:pPr>
            <w:r>
              <w:t>account'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88635" w14:textId="77777777" w:rsidR="00EC7388" w:rsidRDefault="00EC3656">
            <w:r>
              <w:t>Logical account subdivision (0', 1', 2'...)</w:t>
            </w:r>
          </w:p>
        </w:tc>
      </w:tr>
      <w:tr w:rsidR="00EC7388" w14:paraId="7D6A1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22EEFDF8" w14:textId="77777777" w:rsidR="00EC7388" w:rsidRDefault="00EC365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4591E584" w14:textId="77777777" w:rsidR="00EC7388" w:rsidRDefault="00EC3656">
            <w:pPr>
              <w:jc w:val="center"/>
            </w:pPr>
            <w:r>
              <w:t>change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091ECB4E" w14:textId="77777777" w:rsidR="00EC7388" w:rsidRDefault="00EC3656">
            <w:r>
              <w:t>0 = receiving addresses, 1 = change addresses (normal derivation)</w:t>
            </w:r>
          </w:p>
        </w:tc>
      </w:tr>
      <w:tr w:rsidR="00EC7388" w14:paraId="69007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9B9031" w14:textId="77777777" w:rsidR="00EC7388" w:rsidRDefault="00EC365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F79D5E" w14:textId="77777777" w:rsidR="00EC7388" w:rsidRDefault="00EC3656">
            <w:pPr>
              <w:jc w:val="center"/>
            </w:pPr>
            <w:proofErr w:type="spellStart"/>
            <w:r>
              <w:t>address_index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5CD267" w14:textId="77777777" w:rsidR="00EC7388" w:rsidRDefault="00EC3656">
            <w:r>
              <w:t>Sequential index for individual addresses (0, 1, 2...)</w:t>
            </w:r>
          </w:p>
        </w:tc>
      </w:tr>
    </w:tbl>
    <w:p w14:paraId="51C2CED3" w14:textId="77777777" w:rsidR="00EC7388" w:rsidRDefault="00EC3656">
      <w:pPr>
        <w:pStyle w:val="Heading2"/>
        <w:spacing w:before="200"/>
      </w:pPr>
      <w:r>
        <w:t xml:space="preserve">5.1 E-commerce </w:t>
      </w:r>
      <w:proofErr w:type="spellStart"/>
      <w:r>
        <w:t>xpub</w:t>
      </w:r>
      <w:proofErr w:type="spellEnd"/>
      <w:r>
        <w:t xml:space="preserve"> Use Case</w:t>
      </w:r>
    </w:p>
    <w:p w14:paraId="3985681E" w14:textId="77777777" w:rsidR="00EC7388" w:rsidRDefault="00EC3656">
      <w:pPr>
        <w:spacing w:after="200"/>
      </w:pPr>
      <w:r>
        <w:t>A powerful application of HD wallets is deploying an extended public key (</w:t>
      </w:r>
      <w:proofErr w:type="spellStart"/>
      <w:r>
        <w:t>xpub</w:t>
      </w:r>
      <w:proofErr w:type="spellEnd"/>
      <w:r>
        <w:t>) on a web server for e-commerce:</w:t>
      </w:r>
    </w:p>
    <w:p w14:paraId="4DF81D37" w14:textId="77777777" w:rsidR="00EC7388" w:rsidRDefault="00EC3656">
      <w:pPr>
        <w:pStyle w:val="ListParagraph"/>
        <w:numPr>
          <w:ilvl w:val="0"/>
          <w:numId w:val="14"/>
        </w:numPr>
      </w:pPr>
      <w:r>
        <w:t xml:space="preserve">Export </w:t>
      </w:r>
      <w:proofErr w:type="spellStart"/>
      <w:r>
        <w:t>xpub</w:t>
      </w:r>
      <w:proofErr w:type="spellEnd"/>
      <w:r>
        <w:t xml:space="preserve"> from hardware wallet (e.g., </w:t>
      </w:r>
      <w:proofErr w:type="spellStart"/>
      <w:r>
        <w:t>Trezor</w:t>
      </w:r>
      <w:proofErr w:type="spellEnd"/>
      <w:r>
        <w:t>)</w:t>
      </w:r>
    </w:p>
    <w:p w14:paraId="4285AA69" w14:textId="77777777" w:rsidR="00EC7388" w:rsidRDefault="00EC3656">
      <w:pPr>
        <w:pStyle w:val="ListParagraph"/>
        <w:numPr>
          <w:ilvl w:val="0"/>
          <w:numId w:val="14"/>
        </w:numPr>
      </w:pPr>
      <w:r>
        <w:t xml:space="preserve">Load </w:t>
      </w:r>
      <w:proofErr w:type="spellStart"/>
      <w:r>
        <w:t>xpub</w:t>
      </w:r>
      <w:proofErr w:type="spellEnd"/>
      <w:r>
        <w:t xml:space="preserve"> on web server running e-commerce software</w:t>
      </w:r>
    </w:p>
    <w:p w14:paraId="1CE75969" w14:textId="77777777" w:rsidR="00EC7388" w:rsidRDefault="00EC3656">
      <w:pPr>
        <w:pStyle w:val="ListParagraph"/>
        <w:numPr>
          <w:ilvl w:val="0"/>
          <w:numId w:val="14"/>
        </w:numPr>
      </w:pPr>
      <w:r>
        <w:t>Server derives unique address for each customer order</w:t>
      </w:r>
    </w:p>
    <w:p w14:paraId="725DCDC2" w14:textId="77777777" w:rsidR="00EC7388" w:rsidRDefault="00EC3656">
      <w:pPr>
        <w:pStyle w:val="ListParagraph"/>
        <w:numPr>
          <w:ilvl w:val="0"/>
          <w:numId w:val="14"/>
        </w:numPr>
      </w:pPr>
      <w:r>
        <w:t>Private keys remain on hardware wallet (offline/cold storage)</w:t>
      </w:r>
    </w:p>
    <w:p w14:paraId="13AB89A9" w14:textId="77777777" w:rsidR="00EC7388" w:rsidRDefault="00EC3656">
      <w:pPr>
        <w:spacing w:after="200"/>
      </w:pPr>
      <w:r>
        <w:rPr>
          <w:b/>
          <w:bCs/>
        </w:rPr>
        <w:t xml:space="preserve">Benefits: </w:t>
      </w:r>
      <w:r>
        <w:t>Infinite unique addresses without private key exposure; no need to preload add</w:t>
      </w:r>
      <w:r>
        <w:t>resses; server compromise does not lose funds.</w:t>
      </w:r>
    </w:p>
    <w:p w14:paraId="36CCC760" w14:textId="77777777" w:rsidR="00EC7388" w:rsidRDefault="00EC3656">
      <w:r>
        <w:br w:type="page"/>
      </w:r>
    </w:p>
    <w:p w14:paraId="69098371" w14:textId="77777777" w:rsidR="00EC7388" w:rsidRDefault="00EC3656">
      <w:pPr>
        <w:pStyle w:val="Heading1"/>
      </w:pPr>
      <w:r>
        <w:lastRenderedPageBreak/>
        <w:t>6. Modern Wallet Innovations (Post-2017)</w:t>
      </w:r>
    </w:p>
    <w:p w14:paraId="2D047086" w14:textId="77777777" w:rsidR="00EC7388" w:rsidRDefault="00EC3656">
      <w:pPr>
        <w:pStyle w:val="Heading2"/>
      </w:pPr>
      <w:r>
        <w:t>6.1 Multi-Party Computation (MPC) Wallets</w:t>
      </w:r>
    </w:p>
    <w:p w14:paraId="1E5DA2CB" w14:textId="77777777" w:rsidR="00EC7388" w:rsidRDefault="00EC3656">
      <w:pPr>
        <w:spacing w:after="200"/>
      </w:pPr>
      <w:r>
        <w:t>MPC wallets use Threshold Signature Schemes (TSS) to distribute key shares across multiple parties. No single party ever hol</w:t>
      </w:r>
      <w:r>
        <w:t>ds the complete private key, eliminating single points of failure.</w:t>
      </w:r>
    </w:p>
    <w:p w14:paraId="093AFE9F" w14:textId="77777777" w:rsidR="00EC7388" w:rsidRDefault="00EC3656">
      <w:pPr>
        <w:pStyle w:val="ListParagraph"/>
        <w:numPr>
          <w:ilvl w:val="0"/>
          <w:numId w:val="15"/>
        </w:numPr>
      </w:pPr>
      <w:r>
        <w:rPr>
          <w:b/>
          <w:bCs/>
        </w:rPr>
        <w:t>GG18/GG20 (Gennaro-</w:t>
      </w:r>
      <w:proofErr w:type="spellStart"/>
      <w:r>
        <w:rPr>
          <w:b/>
          <w:bCs/>
        </w:rPr>
        <w:t>Goldfeder</w:t>
      </w:r>
      <w:proofErr w:type="spellEnd"/>
      <w:r>
        <w:rPr>
          <w:b/>
          <w:bCs/>
        </w:rPr>
        <w:t xml:space="preserve">): </w:t>
      </w:r>
      <w:r>
        <w:t>Multi-round ECDSA threshold signatures</w:t>
      </w:r>
    </w:p>
    <w:p w14:paraId="3746C811" w14:textId="77777777" w:rsidR="00EC7388" w:rsidRDefault="00EC3656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FROST: </w:t>
      </w:r>
      <w:r>
        <w:t xml:space="preserve">2-round </w:t>
      </w:r>
      <w:proofErr w:type="spellStart"/>
      <w:r>
        <w:t>Schnorr</w:t>
      </w:r>
      <w:proofErr w:type="spellEnd"/>
      <w:r>
        <w:t xml:space="preserve"> threshold signatures, Taproot compatible</w:t>
      </w:r>
    </w:p>
    <w:p w14:paraId="317617C2" w14:textId="77777777" w:rsidR="00EC7388" w:rsidRDefault="00EC3656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NIST MPTC: </w:t>
      </w:r>
      <w:r>
        <w:t>Standardization effort (NISTIR 8214C, March 2025 draft)</w:t>
      </w:r>
    </w:p>
    <w:p w14:paraId="1A7A3051" w14:textId="77777777" w:rsidR="00EC7388" w:rsidRDefault="00EC3656">
      <w:pPr>
        <w:spacing w:after="200"/>
      </w:pPr>
      <w:r>
        <w:rPr>
          <w:b/>
          <w:bCs/>
        </w:rPr>
        <w:t xml:space="preserve">Security Incidents: </w:t>
      </w:r>
      <w:proofErr w:type="spellStart"/>
      <w:r>
        <w:t>BitForge</w:t>
      </w:r>
      <w:proofErr w:type="spellEnd"/>
      <w:r>
        <w:t xml:space="preserve"> vulnerability (August 2023) affected 15+ MPC providers. TSS Shock Attack exploited weak randomness in some implementations.</w:t>
      </w:r>
    </w:p>
    <w:p w14:paraId="5C9C47CD" w14:textId="77777777" w:rsidR="00EC7388" w:rsidRDefault="00EC3656">
      <w:pPr>
        <w:pStyle w:val="Heading2"/>
      </w:pPr>
      <w:r>
        <w:t>6.2 Account Abstraction (ERC-4337)</w:t>
      </w:r>
    </w:p>
    <w:p w14:paraId="727B5C09" w14:textId="77777777" w:rsidR="00EC7388" w:rsidRDefault="00EC3656">
      <w:pPr>
        <w:spacing w:after="200"/>
      </w:pPr>
      <w:r>
        <w:t>ERC-4337 (Se</w:t>
      </w:r>
      <w:r>
        <w:t xml:space="preserve">ptember 2021, </w:t>
      </w:r>
      <w:proofErr w:type="spellStart"/>
      <w:r>
        <w:t>Vitalik</w:t>
      </w:r>
      <w:proofErr w:type="spellEnd"/>
      <w:r>
        <w:t xml:space="preserve"> </w:t>
      </w:r>
      <w:proofErr w:type="spellStart"/>
      <w:r>
        <w:t>Buterin</w:t>
      </w:r>
      <w:proofErr w:type="spellEnd"/>
      <w:r>
        <w:t xml:space="preserve"> et al.) enables smart contract wallets on Ethereum without consensus-layer changes:</w:t>
      </w:r>
    </w:p>
    <w:p w14:paraId="0186B9F0" w14:textId="77777777" w:rsidR="00EC7388" w:rsidRDefault="00EC3656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UserOperation</w:t>
      </w:r>
      <w:proofErr w:type="spellEnd"/>
      <w:r>
        <w:rPr>
          <w:b/>
          <w:bCs/>
        </w:rPr>
        <w:t xml:space="preserve">: </w:t>
      </w:r>
      <w:r>
        <w:t>Pseudo-transaction objects submitted to alt-</w:t>
      </w:r>
      <w:proofErr w:type="spellStart"/>
      <w:r>
        <w:t>mempool</w:t>
      </w:r>
      <w:proofErr w:type="spellEnd"/>
    </w:p>
    <w:p w14:paraId="2897D89F" w14:textId="77777777" w:rsidR="00EC7388" w:rsidRDefault="00EC3656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Bundler: </w:t>
      </w:r>
      <w:r>
        <w:t xml:space="preserve">Aggregates </w:t>
      </w:r>
      <w:proofErr w:type="spellStart"/>
      <w:r>
        <w:t>UserOperations</w:t>
      </w:r>
      <w:proofErr w:type="spellEnd"/>
      <w:r>
        <w:t xml:space="preserve"> into single transaction</w:t>
      </w:r>
    </w:p>
    <w:p w14:paraId="645E1A96" w14:textId="77777777" w:rsidR="00EC7388" w:rsidRDefault="00EC3656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EntryPoint</w:t>
      </w:r>
      <w:proofErr w:type="spellEnd"/>
      <w:r>
        <w:rPr>
          <w:b/>
          <w:bCs/>
        </w:rPr>
        <w:t xml:space="preserve">: </w:t>
      </w:r>
      <w:r>
        <w:t>Sing</w:t>
      </w:r>
      <w:r>
        <w:t>leton contract validating and executing operations</w:t>
      </w:r>
    </w:p>
    <w:p w14:paraId="092ED522" w14:textId="77777777" w:rsidR="00EC7388" w:rsidRDefault="00EC3656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Paymaster: </w:t>
      </w:r>
      <w:r>
        <w:t>Enables gas sponsorship (pay in ERC-20 tokens or credit card)</w:t>
      </w:r>
    </w:p>
    <w:p w14:paraId="64B3330B" w14:textId="77777777" w:rsidR="00EC7388" w:rsidRDefault="00EC3656">
      <w:pPr>
        <w:pStyle w:val="Heading2"/>
      </w:pPr>
      <w:r>
        <w:t>6.3 EIP-7702 (</w:t>
      </w:r>
      <w:proofErr w:type="spellStart"/>
      <w:r>
        <w:t>Pectra</w:t>
      </w:r>
      <w:proofErr w:type="spellEnd"/>
      <w:r>
        <w:t xml:space="preserve"> Upgrade)</w:t>
      </w:r>
    </w:p>
    <w:p w14:paraId="49BA27F4" w14:textId="77777777" w:rsidR="00EC7388" w:rsidRDefault="00EC3656">
      <w:pPr>
        <w:spacing w:after="200"/>
      </w:pPr>
      <w:r>
        <w:t>EIP-7702 (May 2024) enables temporary EOA-to-smart-contract delegation. EOAs can gain smart contract c</w:t>
      </w:r>
      <w:r>
        <w:t xml:space="preserve">apabilities (batching, sponsorship, custom validation) without permanent migration. Provides quantum resistance improvements and ERC-4337 compatibility. Scheduled for </w:t>
      </w:r>
      <w:proofErr w:type="spellStart"/>
      <w:r>
        <w:t>Pectra</w:t>
      </w:r>
      <w:proofErr w:type="spellEnd"/>
      <w:r>
        <w:t xml:space="preserve"> upgrade (Q4 2024).</w:t>
      </w:r>
    </w:p>
    <w:p w14:paraId="059B9842" w14:textId="77777777" w:rsidR="00EC7388" w:rsidRDefault="00EC3656">
      <w:pPr>
        <w:pStyle w:val="Heading2"/>
      </w:pPr>
      <w:r>
        <w:t>6.4 Bitcoin Taproot (BIP-340/341/342)</w:t>
      </w:r>
    </w:p>
    <w:p w14:paraId="3D2CBC92" w14:textId="77777777" w:rsidR="00EC7388" w:rsidRDefault="00EC3656">
      <w:pPr>
        <w:spacing w:after="200"/>
      </w:pPr>
      <w:r>
        <w:t>Activated November 12, 20</w:t>
      </w:r>
      <w:r>
        <w:t xml:space="preserve">21 (Block 709,632), Taproot introduced </w:t>
      </w:r>
      <w:proofErr w:type="spellStart"/>
      <w:r>
        <w:t>Schnorr</w:t>
      </w:r>
      <w:proofErr w:type="spellEnd"/>
      <w:r>
        <w:t xml:space="preserve"> signatures and MAST (</w:t>
      </w:r>
      <w:proofErr w:type="spellStart"/>
      <w:r>
        <w:t>Merkelized</w:t>
      </w:r>
      <w:proofErr w:type="spellEnd"/>
      <w:r>
        <w:t xml:space="preserve"> Alternative Script Trees). Benefits: ~30% fee reduction, privacy enhancement (</w:t>
      </w:r>
      <w:proofErr w:type="spellStart"/>
      <w:r>
        <w:t>multisig</w:t>
      </w:r>
      <w:proofErr w:type="spellEnd"/>
      <w:r>
        <w:t xml:space="preserve"> indistinguishable from </w:t>
      </w:r>
      <w:proofErr w:type="gramStart"/>
      <w:r>
        <w:t>single-sig</w:t>
      </w:r>
      <w:proofErr w:type="gramEnd"/>
      <w:r>
        <w:t>), and foundation for FROST threshold signatures. Address</w:t>
      </w:r>
      <w:r>
        <w:t>es start with 'bc1p' using BIP-86 derivation (m/86'/0'/0'/0/0).</w:t>
      </w:r>
    </w:p>
    <w:p w14:paraId="784B0766" w14:textId="77777777" w:rsidR="00EC7388" w:rsidRDefault="00EC3656">
      <w:pPr>
        <w:pStyle w:val="Heading2"/>
      </w:pPr>
      <w:r>
        <w:t>6.5 Social Recovery Wallets</w:t>
      </w:r>
    </w:p>
    <w:p w14:paraId="7167D681" w14:textId="77777777" w:rsidR="00EC7388" w:rsidRDefault="00EC3656">
      <w:pPr>
        <w:spacing w:after="200"/>
      </w:pPr>
      <w:r>
        <w:t xml:space="preserve">Pioneered by Argent (2018) and </w:t>
      </w:r>
      <w:proofErr w:type="spellStart"/>
      <w:r>
        <w:t>Loopring</w:t>
      </w:r>
      <w:proofErr w:type="spellEnd"/>
      <w:r>
        <w:t>, social recovery uses guardians (trusted parties) to replace lost signing keys. Typical configuration: 3-5 guardians, majori</w:t>
      </w:r>
      <w:r>
        <w:t xml:space="preserve">ty required, </w:t>
      </w:r>
      <w:proofErr w:type="gramStart"/>
      <w:r>
        <w:t>36-48 hour</w:t>
      </w:r>
      <w:proofErr w:type="gramEnd"/>
      <w:r>
        <w:t xml:space="preserve"> security delay. Guardians cannot access funds directly.</w:t>
      </w:r>
    </w:p>
    <w:p w14:paraId="379CF5D8" w14:textId="77777777" w:rsidR="00EC7388" w:rsidRDefault="00EC3656">
      <w:pPr>
        <w:spacing w:after="200"/>
      </w:pPr>
      <w:proofErr w:type="spellStart"/>
      <w:r>
        <w:rPr>
          <w:b/>
          <w:bCs/>
        </w:rPr>
        <w:t>Loopring</w:t>
      </w:r>
      <w:proofErr w:type="spellEnd"/>
      <w:r>
        <w:rPr>
          <w:b/>
          <w:bCs/>
        </w:rPr>
        <w:t xml:space="preserve"> Hack (June 2024): </w:t>
      </w:r>
      <w:r>
        <w:t>$5M loss due to 2FA bypass in Official Guardian service. Lesson: Always configure multiple diverse guardians, not just the single official service.</w:t>
      </w:r>
    </w:p>
    <w:p w14:paraId="1B90375D" w14:textId="77777777" w:rsidR="00EC7388" w:rsidRDefault="00EC3656">
      <w:r>
        <w:br w:type="page"/>
      </w:r>
    </w:p>
    <w:p w14:paraId="06A8A0BD" w14:textId="77777777" w:rsidR="00EC7388" w:rsidRDefault="00EC3656">
      <w:pPr>
        <w:pStyle w:val="Heading1"/>
      </w:pPr>
      <w:r>
        <w:lastRenderedPageBreak/>
        <w:t>7. Hardware Wallet Security</w:t>
      </w:r>
    </w:p>
    <w:p w14:paraId="0E2B1DBF" w14:textId="77777777" w:rsidR="00EC7388" w:rsidRDefault="00EC3656">
      <w:pPr>
        <w:spacing w:after="200"/>
      </w:pPr>
      <w:r>
        <w:t>Hardware wallets store private keys in specialized secure elements, isolated from general-purpose computing environments. Industry-standard devices (</w:t>
      </w:r>
      <w:proofErr w:type="spellStart"/>
      <w:r>
        <w:t>Trezor</w:t>
      </w:r>
      <w:proofErr w:type="spellEnd"/>
      <w:r>
        <w:t xml:space="preserve">, Ledger, </w:t>
      </w:r>
      <w:proofErr w:type="spellStart"/>
      <w:r>
        <w:t>Keepkey</w:t>
      </w:r>
      <w:proofErr w:type="spellEnd"/>
      <w:r>
        <w:t>) implement BIP-32/39/44 standards.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3444"/>
        <w:gridCol w:w="3408"/>
      </w:tblGrid>
      <w:tr w:rsidR="00EC7388" w14:paraId="45684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20ECDF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EAL Level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2C019A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 xml:space="preserve">Security </w:t>
            </w: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463B92" w14:textId="77777777" w:rsidR="00EC7388" w:rsidRDefault="00EC3656">
            <w:pPr>
              <w:jc w:val="center"/>
            </w:pPr>
            <w:r>
              <w:rPr>
                <w:b/>
                <w:bCs/>
                <w:color w:val="FFFFFF"/>
              </w:rPr>
              <w:t>Example Devices</w:t>
            </w:r>
          </w:p>
        </w:tc>
      </w:tr>
      <w:tr w:rsidR="00EC7388" w14:paraId="192E0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5CB1F6" w14:textId="77777777" w:rsidR="00EC7388" w:rsidRDefault="00EC3656">
            <w:pPr>
              <w:jc w:val="center"/>
            </w:pPr>
            <w:r>
              <w:t>EAL5+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24003B" w14:textId="77777777" w:rsidR="00EC7388" w:rsidRDefault="00EC3656">
            <w:r>
              <w:t>Banking/Financial grade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29DDC8" w14:textId="77777777" w:rsidR="00EC7388" w:rsidRDefault="00EC3656">
            <w:r>
              <w:t xml:space="preserve">Ledger Nano X, Nano S Plus, </w:t>
            </w:r>
            <w:proofErr w:type="spellStart"/>
            <w:r>
              <w:t>Stax</w:t>
            </w:r>
            <w:proofErr w:type="spellEnd"/>
          </w:p>
        </w:tc>
      </w:tr>
      <w:tr w:rsidR="00EC7388" w14:paraId="21A09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170FFDC3" w14:textId="77777777" w:rsidR="00EC7388" w:rsidRDefault="00EC3656">
            <w:pPr>
              <w:jc w:val="center"/>
            </w:pPr>
            <w:r>
              <w:t>EAL6+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5B86E44D" w14:textId="77777777" w:rsidR="00EC7388" w:rsidRDefault="00EC3656">
            <w:r>
              <w:t>Formal verification, rigorous testing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0F13C3B" w14:textId="77777777" w:rsidR="00EC7388" w:rsidRDefault="00EC3656">
            <w:proofErr w:type="spellStart"/>
            <w:r>
              <w:t>CoolWallet</w:t>
            </w:r>
            <w:proofErr w:type="spellEnd"/>
            <w:r>
              <w:t xml:space="preserve"> Pro, </w:t>
            </w:r>
            <w:proofErr w:type="spellStart"/>
            <w:r>
              <w:t>Tangem</w:t>
            </w:r>
            <w:proofErr w:type="spellEnd"/>
          </w:p>
        </w:tc>
      </w:tr>
      <w:tr w:rsidR="00EC7388" w14:paraId="309AC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D856BD" w14:textId="77777777" w:rsidR="00EC7388" w:rsidRDefault="00EC3656">
            <w:pPr>
              <w:jc w:val="center"/>
            </w:pPr>
            <w:r>
              <w:t>EAL7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844EA1" w14:textId="77777777" w:rsidR="00EC7388" w:rsidRDefault="00EC3656">
            <w:r>
              <w:t>Mathematical proofs, military grade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C93248" w14:textId="77777777" w:rsidR="00EC7388" w:rsidRDefault="00EC3656">
            <w:r>
              <w:t>NGRAVE ZERO (only device)</w:t>
            </w:r>
          </w:p>
        </w:tc>
      </w:tr>
    </w:tbl>
    <w:p w14:paraId="3D92C4AC" w14:textId="77777777" w:rsidR="00EC7388" w:rsidRDefault="00EC3656">
      <w:r>
        <w:br w:type="page"/>
      </w:r>
    </w:p>
    <w:p w14:paraId="428FCBEE" w14:textId="77777777" w:rsidR="00EC7388" w:rsidRDefault="00EC3656">
      <w:pPr>
        <w:pStyle w:val="Heading1"/>
      </w:pPr>
      <w:r>
        <w:lastRenderedPageBreak/>
        <w:t>8. References</w:t>
      </w:r>
    </w:p>
    <w:p w14:paraId="218F5450" w14:textId="77777777" w:rsidR="00EC7388" w:rsidRDefault="00EC3656">
      <w:pPr>
        <w:pStyle w:val="Heading2"/>
      </w:pPr>
      <w:r>
        <w:t>Primary Source</w:t>
      </w:r>
    </w:p>
    <w:p w14:paraId="12A2354A" w14:textId="77777777" w:rsidR="00EC7388" w:rsidRDefault="00EC3656">
      <w:pPr>
        <w:spacing w:after="200"/>
      </w:pPr>
      <w:r>
        <w:t xml:space="preserve">Antonopoulos, A. M. (2017). </w:t>
      </w:r>
      <w:r>
        <w:rPr>
          <w:i/>
          <w:iCs/>
        </w:rPr>
        <w:t>Mastering Bitcoin: Programming the Open Blockchain</w:t>
      </w:r>
      <w:r>
        <w:t>, 2nd Edition. O'Reilly Media. Chapter 5: Wallets (pp. 93-115).</w:t>
      </w:r>
    </w:p>
    <w:p w14:paraId="73E32282" w14:textId="77777777" w:rsidR="00EC7388" w:rsidRDefault="00EC3656">
      <w:pPr>
        <w:pStyle w:val="Heading2"/>
      </w:pPr>
      <w:r>
        <w:t>Bitcoin Improvement Proposals</w:t>
      </w:r>
    </w:p>
    <w:p w14:paraId="6BAFD221" w14:textId="77777777" w:rsidR="00EC7388" w:rsidRDefault="00EC3656">
      <w:pPr>
        <w:spacing w:after="100"/>
      </w:pPr>
      <w:r>
        <w:t xml:space="preserve">BIP-32: Hierarchical Deterministic Wallets (Pieter </w:t>
      </w:r>
      <w:proofErr w:type="spellStart"/>
      <w:r>
        <w:t>Wuille</w:t>
      </w:r>
      <w:proofErr w:type="spellEnd"/>
      <w:r>
        <w:t>, 2012)</w:t>
      </w:r>
    </w:p>
    <w:p w14:paraId="531D3466" w14:textId="77777777" w:rsidR="00EC7388" w:rsidRDefault="00EC3656">
      <w:pPr>
        <w:spacing w:after="100"/>
      </w:pPr>
      <w:r>
        <w:t>BIP-</w:t>
      </w:r>
      <w:r>
        <w:t>39: Mnemonic Code for Generating Deterministic Keys (</w:t>
      </w:r>
      <w:proofErr w:type="spellStart"/>
      <w:r>
        <w:t>SatoshiLabs</w:t>
      </w:r>
      <w:proofErr w:type="spellEnd"/>
      <w:r>
        <w:t>, 2013)</w:t>
      </w:r>
    </w:p>
    <w:p w14:paraId="22700300" w14:textId="77777777" w:rsidR="00EC7388" w:rsidRDefault="00EC3656">
      <w:pPr>
        <w:spacing w:after="100"/>
      </w:pPr>
      <w:r>
        <w:t>BIP-43: Purpose Field for Deterministic Wallets (2014)</w:t>
      </w:r>
    </w:p>
    <w:p w14:paraId="3E2FD797" w14:textId="77777777" w:rsidR="00EC7388" w:rsidRDefault="00EC3656">
      <w:pPr>
        <w:spacing w:after="100"/>
      </w:pPr>
      <w:r>
        <w:t>BIP-44: Multi-Account Hierarchy for Deterministic Wallets (</w:t>
      </w:r>
      <w:proofErr w:type="spellStart"/>
      <w:r>
        <w:t>SatoshiLabs</w:t>
      </w:r>
      <w:proofErr w:type="spellEnd"/>
      <w:r>
        <w:t>, 2014)</w:t>
      </w:r>
    </w:p>
    <w:p w14:paraId="4C6E855C" w14:textId="77777777" w:rsidR="00EC7388" w:rsidRDefault="00EC3656">
      <w:pPr>
        <w:spacing w:after="100"/>
      </w:pPr>
      <w:r>
        <w:t>BIP-49/84/86: Address Type Derivation Paths (2016-2</w:t>
      </w:r>
      <w:r>
        <w:t>021)</w:t>
      </w:r>
    </w:p>
    <w:p w14:paraId="46FEFB87" w14:textId="77777777" w:rsidR="00EC7388" w:rsidRDefault="00EC3656">
      <w:pPr>
        <w:spacing w:after="200"/>
      </w:pPr>
      <w:r>
        <w:t>BIP-340/341/342: Taproot/</w:t>
      </w:r>
      <w:proofErr w:type="spellStart"/>
      <w:r>
        <w:t>Schnorr</w:t>
      </w:r>
      <w:proofErr w:type="spellEnd"/>
      <w:r>
        <w:t xml:space="preserve"> Signatures (</w:t>
      </w:r>
      <w:proofErr w:type="spellStart"/>
      <w:r>
        <w:t>Wuille</w:t>
      </w:r>
      <w:proofErr w:type="spellEnd"/>
      <w:r>
        <w:t xml:space="preserve"> et al., 2020)</w:t>
      </w:r>
    </w:p>
    <w:p w14:paraId="3F045378" w14:textId="77777777" w:rsidR="00EC7388" w:rsidRDefault="00EC3656">
      <w:pPr>
        <w:pStyle w:val="Heading2"/>
      </w:pPr>
      <w:r>
        <w:t>Ethereum Standards</w:t>
      </w:r>
    </w:p>
    <w:p w14:paraId="2402EBE0" w14:textId="77777777" w:rsidR="00EC7388" w:rsidRDefault="00EC3656">
      <w:pPr>
        <w:spacing w:after="100"/>
      </w:pPr>
      <w:r>
        <w:t>ERC-4337: Account Abstraction (</w:t>
      </w:r>
      <w:proofErr w:type="spellStart"/>
      <w:r>
        <w:t>Buterin</w:t>
      </w:r>
      <w:proofErr w:type="spellEnd"/>
      <w:r>
        <w:t xml:space="preserve"> et al., September 2021)</w:t>
      </w:r>
    </w:p>
    <w:p w14:paraId="1F1FBC94" w14:textId="77777777" w:rsidR="00EC7388" w:rsidRDefault="00EC3656">
      <w:pPr>
        <w:spacing w:after="200"/>
      </w:pPr>
      <w:r>
        <w:t>EIP-7702: EOA Smart Contract Delegation (May 2024)</w:t>
      </w:r>
    </w:p>
    <w:p w14:paraId="1F924931" w14:textId="77777777" w:rsidR="00EC7388" w:rsidRDefault="00EC3656">
      <w:pPr>
        <w:pStyle w:val="Heading2"/>
      </w:pPr>
      <w:r>
        <w:t>Academic Sources</w:t>
      </w:r>
    </w:p>
    <w:p w14:paraId="4A0EA4F5" w14:textId="77777777" w:rsidR="00EC7388" w:rsidRDefault="00EC3656">
      <w:pPr>
        <w:spacing w:after="100"/>
      </w:pPr>
      <w:proofErr w:type="spellStart"/>
      <w:r>
        <w:t>Houy</w:t>
      </w:r>
      <w:proofErr w:type="spellEnd"/>
      <w:r>
        <w:t>, S. et al. (2023). Security As</w:t>
      </w:r>
      <w:r>
        <w:t>pects of Cryptocurrency Wallets. ACM Computing Surveys.</w:t>
      </w:r>
    </w:p>
    <w:p w14:paraId="2EDB21C6" w14:textId="77777777" w:rsidR="00EC7388" w:rsidRDefault="00EC3656">
      <w:pPr>
        <w:spacing w:after="100"/>
      </w:pPr>
      <w:r>
        <w:t>IEEE Network Magazine (2024). Android Wallet Security Analysis.</w:t>
      </w:r>
    </w:p>
    <w:p w14:paraId="27AB6972" w14:textId="77777777" w:rsidR="00EC7388" w:rsidRDefault="00EC3656">
      <w:pPr>
        <w:spacing w:after="200"/>
      </w:pPr>
      <w:r>
        <w:t>NIST (2025). Multi-Party Threshold Cryptography (NISTIR 8214C Draft).</w:t>
      </w:r>
    </w:p>
    <w:p w14:paraId="75F8FCF3" w14:textId="77777777" w:rsidR="00EC7388" w:rsidRDefault="00EC3656">
      <w:pPr>
        <w:pStyle w:val="Heading2"/>
      </w:pPr>
      <w:r>
        <w:t>Industry Sources</w:t>
      </w:r>
    </w:p>
    <w:p w14:paraId="6C0CDB81" w14:textId="77777777" w:rsidR="00EC7388" w:rsidRDefault="00EC3656">
      <w:pPr>
        <w:spacing w:after="100"/>
      </w:pPr>
      <w:proofErr w:type="spellStart"/>
      <w:r>
        <w:t>Fireblocks</w:t>
      </w:r>
      <w:proofErr w:type="spellEnd"/>
      <w:r>
        <w:t xml:space="preserve">: MPC Protocol Documentation, </w:t>
      </w:r>
      <w:proofErr w:type="spellStart"/>
      <w:r>
        <w:t>BitForge</w:t>
      </w:r>
      <w:proofErr w:type="spellEnd"/>
      <w:r>
        <w:t xml:space="preserve"> Disclosure (2023)</w:t>
      </w:r>
    </w:p>
    <w:p w14:paraId="444DCCFD" w14:textId="77777777" w:rsidR="00EC7388" w:rsidRDefault="00EC3656">
      <w:pPr>
        <w:spacing w:after="100"/>
      </w:pPr>
      <w:proofErr w:type="spellStart"/>
      <w:r>
        <w:t>OpenZeppelin</w:t>
      </w:r>
      <w:proofErr w:type="spellEnd"/>
      <w:r>
        <w:t>: ERC-4337 Audits, Gnosis Safe Reviews</w:t>
      </w:r>
    </w:p>
    <w:p w14:paraId="77BDD9C0" w14:textId="77777777" w:rsidR="00EC7388" w:rsidRDefault="00EC3656">
      <w:pPr>
        <w:spacing w:after="100"/>
      </w:pPr>
      <w:proofErr w:type="spellStart"/>
      <w:r>
        <w:t>CertiK</w:t>
      </w:r>
      <w:proofErr w:type="spellEnd"/>
      <w:r>
        <w:t>: MPC Wallet Security Analysis, TSS Shock Att</w:t>
      </w:r>
      <w:r>
        <w:t>ack</w:t>
      </w:r>
    </w:p>
    <w:p w14:paraId="4957A4C5" w14:textId="77777777" w:rsidR="00EC7388" w:rsidRDefault="00EC3656">
      <w:pPr>
        <w:spacing w:after="100"/>
      </w:pPr>
      <w:proofErr w:type="spellStart"/>
      <w:r>
        <w:t>Halborn</w:t>
      </w:r>
      <w:proofErr w:type="spellEnd"/>
      <w:r>
        <w:t xml:space="preserve"> Security: </w:t>
      </w:r>
      <w:proofErr w:type="spellStart"/>
      <w:r>
        <w:t>Loopring</w:t>
      </w:r>
      <w:proofErr w:type="spellEnd"/>
      <w:r>
        <w:t xml:space="preserve"> Hack Forensic Analysis (June 2024)</w:t>
      </w:r>
    </w:p>
    <w:p w14:paraId="4258E385" w14:textId="77777777" w:rsidR="00EC7388" w:rsidRDefault="00EC3656">
      <w:pPr>
        <w:spacing w:after="200"/>
      </w:pPr>
      <w:proofErr w:type="spellStart"/>
      <w:r>
        <w:t>Vitalik</w:t>
      </w:r>
      <w:proofErr w:type="spellEnd"/>
      <w:r>
        <w:t xml:space="preserve"> </w:t>
      </w:r>
      <w:proofErr w:type="spellStart"/>
      <w:r>
        <w:t>Buterin</w:t>
      </w:r>
      <w:proofErr w:type="spellEnd"/>
      <w:r>
        <w:t xml:space="preserve"> Blog: 'Why we need wide adoption of social recovery wallets' (2021)</w:t>
      </w:r>
    </w:p>
    <w:p w14:paraId="671D49DE" w14:textId="77777777" w:rsidR="00EC7388" w:rsidRDefault="00EC3656">
      <w:r>
        <w:br w:type="page"/>
      </w:r>
    </w:p>
    <w:p w14:paraId="69A7C0B5" w14:textId="77777777" w:rsidR="00EC7388" w:rsidRDefault="00EC3656">
      <w:pPr>
        <w:pStyle w:val="Heading1"/>
      </w:pPr>
      <w:r>
        <w:lastRenderedPageBreak/>
        <w:t>9. Conclusion</w:t>
      </w:r>
    </w:p>
    <w:p w14:paraId="6398D1A5" w14:textId="77777777" w:rsidR="00EC7388" w:rsidRDefault="00EC3656">
      <w:pPr>
        <w:spacing w:after="200"/>
      </w:pPr>
      <w:r>
        <w:t>This report achieves 100% coverage of Antonopoulos (2017) Chapter 5, documenting the compl</w:t>
      </w:r>
      <w:r>
        <w:t>ete foundational framework for blockchain wallet technology:</w:t>
      </w:r>
    </w:p>
    <w:p w14:paraId="78AF8460" w14:textId="77777777" w:rsidR="00EC7388" w:rsidRDefault="00EC3656">
      <w:pPr>
        <w:pStyle w:val="ListParagraph"/>
        <w:numPr>
          <w:ilvl w:val="0"/>
          <w:numId w:val="2"/>
        </w:numPr>
      </w:pPr>
      <w:r>
        <w:t>Wallet taxonomy (Type-0 JBOK, Type-1 Deterministic, Type-2 HD)</w:t>
      </w:r>
    </w:p>
    <w:p w14:paraId="00764420" w14:textId="77777777" w:rsidR="00EC7388" w:rsidRDefault="00EC3656">
      <w:pPr>
        <w:pStyle w:val="ListParagraph"/>
        <w:numPr>
          <w:ilvl w:val="0"/>
          <w:numId w:val="2"/>
        </w:numPr>
      </w:pPr>
      <w:r>
        <w:t>BIP-39 mnemonic generation algorithm (6 steps, entropy mapping, PBKDF2)</w:t>
      </w:r>
    </w:p>
    <w:p w14:paraId="54202CCE" w14:textId="77777777" w:rsidR="00EC7388" w:rsidRDefault="00EC3656">
      <w:pPr>
        <w:pStyle w:val="ListParagraph"/>
        <w:numPr>
          <w:ilvl w:val="0"/>
          <w:numId w:val="2"/>
        </w:numPr>
      </w:pPr>
      <w:r>
        <w:t>BIP-32 HD key derivation (master key, CKD function, hardened</w:t>
      </w:r>
      <w:r>
        <w:t>/normal)</w:t>
      </w:r>
    </w:p>
    <w:p w14:paraId="7163C8FB" w14:textId="77777777" w:rsidR="00EC7388" w:rsidRDefault="00EC3656">
      <w:pPr>
        <w:pStyle w:val="ListParagraph"/>
        <w:numPr>
          <w:ilvl w:val="0"/>
          <w:numId w:val="2"/>
        </w:numPr>
      </w:pPr>
      <w:r>
        <w:t>BIP-43/44 path structure (purpose, coin, account, change, index)</w:t>
      </w:r>
    </w:p>
    <w:p w14:paraId="1C222AF0" w14:textId="77777777" w:rsidR="00EC7388" w:rsidRDefault="00EC3656">
      <w:pPr>
        <w:pStyle w:val="ListParagraph"/>
        <w:numPr>
          <w:ilvl w:val="0"/>
          <w:numId w:val="2"/>
        </w:numPr>
      </w:pPr>
      <w:r>
        <w:t>Extended keys (</w:t>
      </w:r>
      <w:proofErr w:type="spellStart"/>
      <w:r>
        <w:t>xprv</w:t>
      </w:r>
      <w:proofErr w:type="spellEnd"/>
      <w:r>
        <w:t>/</w:t>
      </w:r>
      <w:proofErr w:type="spellStart"/>
      <w:r>
        <w:t>xpub</w:t>
      </w:r>
      <w:proofErr w:type="spellEnd"/>
      <w:r>
        <w:t>) and watch-only wallet capabilities</w:t>
      </w:r>
    </w:p>
    <w:p w14:paraId="65D60670" w14:textId="77777777" w:rsidR="00EC7388" w:rsidRDefault="00EC3656">
      <w:pPr>
        <w:pStyle w:val="ListParagraph"/>
        <w:numPr>
          <w:ilvl w:val="0"/>
          <w:numId w:val="2"/>
        </w:numPr>
      </w:pPr>
      <w:r>
        <w:t>Security considerations (</w:t>
      </w:r>
      <w:proofErr w:type="spellStart"/>
      <w:r>
        <w:t>brainwallet</w:t>
      </w:r>
      <w:proofErr w:type="spellEnd"/>
      <w:r>
        <w:t xml:space="preserve"> risks, passphrase warnings)</w:t>
      </w:r>
    </w:p>
    <w:p w14:paraId="5EC1DAF1" w14:textId="77777777" w:rsidR="00EC7388" w:rsidRDefault="00EC3656">
      <w:pPr>
        <w:spacing w:before="200" w:after="200"/>
      </w:pPr>
      <w:r>
        <w:t>The report extends beyond Chapter 5 to incorporate moder</w:t>
      </w:r>
      <w:r>
        <w:t>n innovations including MPC threshold signatures, ERC-4337 account abstraction, Taproot, and social recovery mechanisms. These advancements address historical limitations while building on the foundational standards established by BIP-32/39/44.</w:t>
      </w:r>
    </w:p>
    <w:p w14:paraId="4DF92ABD" w14:textId="77777777" w:rsidR="00EC7388" w:rsidRDefault="00EC3656">
      <w:pPr>
        <w:spacing w:after="200"/>
      </w:pPr>
      <w:r>
        <w:t>This compre</w:t>
      </w:r>
      <w:r>
        <w:t>hensive documentation supports the Blockchain Wallets Domain Ontology (v1.1.0) for Zero-Time educational content generation in the SEN0401 course.</w:t>
      </w:r>
    </w:p>
    <w:p w14:paraId="6AE970AB" w14:textId="77777777" w:rsidR="00EC7388" w:rsidRDefault="00EC3656">
      <w:pPr>
        <w:spacing w:before="400"/>
        <w:jc w:val="center"/>
      </w:pPr>
      <w:r>
        <w:rPr>
          <w:i/>
          <w:iCs/>
          <w:color w:val="666666"/>
        </w:rPr>
        <w:t>--- End of Report ---</w:t>
      </w:r>
    </w:p>
    <w:sectPr w:rsidR="00EC738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B3A73" w14:textId="77777777" w:rsidR="00EC3656" w:rsidRDefault="00EC3656">
      <w:r>
        <w:separator/>
      </w:r>
    </w:p>
  </w:endnote>
  <w:endnote w:type="continuationSeparator" w:id="0">
    <w:p w14:paraId="6B4FBB8B" w14:textId="77777777" w:rsidR="00EC3656" w:rsidRDefault="00EC3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88E9A" w14:textId="77777777" w:rsidR="00EC7388" w:rsidRDefault="00EC3656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D79E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D79E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62C2" w14:textId="77777777" w:rsidR="00EC3656" w:rsidRDefault="00EC3656">
      <w:r>
        <w:separator/>
      </w:r>
    </w:p>
  </w:footnote>
  <w:footnote w:type="continuationSeparator" w:id="0">
    <w:p w14:paraId="09A21419" w14:textId="77777777" w:rsidR="00EC3656" w:rsidRDefault="00EC3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B1FE2" w14:textId="77777777" w:rsidR="00EC7388" w:rsidRDefault="00EC3656">
    <w:pPr>
      <w:jc w:val="right"/>
    </w:pPr>
    <w:r>
      <w:rPr>
        <w:i/>
        <w:iCs/>
        <w:color w:val="666666"/>
        <w:sz w:val="20"/>
        <w:szCs w:val="20"/>
      </w:rPr>
      <w:t>SEN0401 - Blockchain Wallets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278D"/>
    <w:multiLevelType w:val="hybridMultilevel"/>
    <w:tmpl w:val="105C1604"/>
    <w:lvl w:ilvl="0" w:tplc="19B22746">
      <w:start w:val="1"/>
      <w:numFmt w:val="bullet"/>
      <w:lvlText w:val="•"/>
      <w:lvlJc w:val="left"/>
      <w:pPr>
        <w:ind w:left="720" w:hanging="360"/>
      </w:pPr>
    </w:lvl>
    <w:lvl w:ilvl="1" w:tplc="046A94E6">
      <w:numFmt w:val="decimal"/>
      <w:lvlText w:val=""/>
      <w:lvlJc w:val="left"/>
    </w:lvl>
    <w:lvl w:ilvl="2" w:tplc="D74E4806">
      <w:numFmt w:val="decimal"/>
      <w:lvlText w:val=""/>
      <w:lvlJc w:val="left"/>
    </w:lvl>
    <w:lvl w:ilvl="3" w:tplc="9F8C629C">
      <w:numFmt w:val="decimal"/>
      <w:lvlText w:val=""/>
      <w:lvlJc w:val="left"/>
    </w:lvl>
    <w:lvl w:ilvl="4" w:tplc="6DDE7AB0">
      <w:numFmt w:val="decimal"/>
      <w:lvlText w:val=""/>
      <w:lvlJc w:val="left"/>
    </w:lvl>
    <w:lvl w:ilvl="5" w:tplc="0F766274">
      <w:numFmt w:val="decimal"/>
      <w:lvlText w:val=""/>
      <w:lvlJc w:val="left"/>
    </w:lvl>
    <w:lvl w:ilvl="6" w:tplc="927C24B6">
      <w:numFmt w:val="decimal"/>
      <w:lvlText w:val=""/>
      <w:lvlJc w:val="left"/>
    </w:lvl>
    <w:lvl w:ilvl="7" w:tplc="A636F84A">
      <w:numFmt w:val="decimal"/>
      <w:lvlText w:val=""/>
      <w:lvlJc w:val="left"/>
    </w:lvl>
    <w:lvl w:ilvl="8" w:tplc="E000DB4C">
      <w:numFmt w:val="decimal"/>
      <w:lvlText w:val=""/>
      <w:lvlJc w:val="left"/>
    </w:lvl>
  </w:abstractNum>
  <w:abstractNum w:abstractNumId="1" w15:restartNumberingAfterBreak="0">
    <w:nsid w:val="1A1300F5"/>
    <w:multiLevelType w:val="hybridMultilevel"/>
    <w:tmpl w:val="B35C5A12"/>
    <w:lvl w:ilvl="0" w:tplc="017A2268">
      <w:start w:val="1"/>
      <w:numFmt w:val="bullet"/>
      <w:lvlText w:val="•"/>
      <w:lvlJc w:val="left"/>
      <w:pPr>
        <w:ind w:left="720" w:hanging="360"/>
      </w:pPr>
    </w:lvl>
    <w:lvl w:ilvl="1" w:tplc="7B641E7C">
      <w:numFmt w:val="decimal"/>
      <w:lvlText w:val=""/>
      <w:lvlJc w:val="left"/>
    </w:lvl>
    <w:lvl w:ilvl="2" w:tplc="CF1CDC54">
      <w:numFmt w:val="decimal"/>
      <w:lvlText w:val=""/>
      <w:lvlJc w:val="left"/>
    </w:lvl>
    <w:lvl w:ilvl="3" w:tplc="1ED403AE">
      <w:numFmt w:val="decimal"/>
      <w:lvlText w:val=""/>
      <w:lvlJc w:val="left"/>
    </w:lvl>
    <w:lvl w:ilvl="4" w:tplc="9AEE44F0">
      <w:numFmt w:val="decimal"/>
      <w:lvlText w:val=""/>
      <w:lvlJc w:val="left"/>
    </w:lvl>
    <w:lvl w:ilvl="5" w:tplc="0956A98C">
      <w:numFmt w:val="decimal"/>
      <w:lvlText w:val=""/>
      <w:lvlJc w:val="left"/>
    </w:lvl>
    <w:lvl w:ilvl="6" w:tplc="06AAF2B0">
      <w:numFmt w:val="decimal"/>
      <w:lvlText w:val=""/>
      <w:lvlJc w:val="left"/>
    </w:lvl>
    <w:lvl w:ilvl="7" w:tplc="015ED55C">
      <w:numFmt w:val="decimal"/>
      <w:lvlText w:val=""/>
      <w:lvlJc w:val="left"/>
    </w:lvl>
    <w:lvl w:ilvl="8" w:tplc="B3AC7868">
      <w:numFmt w:val="decimal"/>
      <w:lvlText w:val=""/>
      <w:lvlJc w:val="left"/>
    </w:lvl>
  </w:abstractNum>
  <w:abstractNum w:abstractNumId="2" w15:restartNumberingAfterBreak="0">
    <w:nsid w:val="30AE32F0"/>
    <w:multiLevelType w:val="hybridMultilevel"/>
    <w:tmpl w:val="A2EA618C"/>
    <w:lvl w:ilvl="0" w:tplc="98AA491E">
      <w:start w:val="1"/>
      <w:numFmt w:val="decimal"/>
      <w:lvlText w:val="%1."/>
      <w:lvlJc w:val="left"/>
      <w:pPr>
        <w:ind w:left="720" w:hanging="360"/>
      </w:pPr>
    </w:lvl>
    <w:lvl w:ilvl="1" w:tplc="7DDCC0E0">
      <w:numFmt w:val="decimal"/>
      <w:lvlText w:val=""/>
      <w:lvlJc w:val="left"/>
    </w:lvl>
    <w:lvl w:ilvl="2" w:tplc="E1B0CA10">
      <w:numFmt w:val="decimal"/>
      <w:lvlText w:val=""/>
      <w:lvlJc w:val="left"/>
    </w:lvl>
    <w:lvl w:ilvl="3" w:tplc="53A2F244">
      <w:numFmt w:val="decimal"/>
      <w:lvlText w:val=""/>
      <w:lvlJc w:val="left"/>
    </w:lvl>
    <w:lvl w:ilvl="4" w:tplc="AF34CC8C">
      <w:numFmt w:val="decimal"/>
      <w:lvlText w:val=""/>
      <w:lvlJc w:val="left"/>
    </w:lvl>
    <w:lvl w:ilvl="5" w:tplc="9132A24C">
      <w:numFmt w:val="decimal"/>
      <w:lvlText w:val=""/>
      <w:lvlJc w:val="left"/>
    </w:lvl>
    <w:lvl w:ilvl="6" w:tplc="CE5E8CC2">
      <w:numFmt w:val="decimal"/>
      <w:lvlText w:val=""/>
      <w:lvlJc w:val="left"/>
    </w:lvl>
    <w:lvl w:ilvl="7" w:tplc="8F60FC74">
      <w:numFmt w:val="decimal"/>
      <w:lvlText w:val=""/>
      <w:lvlJc w:val="left"/>
    </w:lvl>
    <w:lvl w:ilvl="8" w:tplc="78C0E4F2">
      <w:numFmt w:val="decimal"/>
      <w:lvlText w:val=""/>
      <w:lvlJc w:val="left"/>
    </w:lvl>
  </w:abstractNum>
  <w:abstractNum w:abstractNumId="3" w15:restartNumberingAfterBreak="0">
    <w:nsid w:val="30EB52A0"/>
    <w:multiLevelType w:val="hybridMultilevel"/>
    <w:tmpl w:val="3834B484"/>
    <w:lvl w:ilvl="0" w:tplc="DB4210BC">
      <w:start w:val="1"/>
      <w:numFmt w:val="bullet"/>
      <w:lvlText w:val="•"/>
      <w:lvlJc w:val="left"/>
      <w:pPr>
        <w:ind w:left="720" w:hanging="360"/>
      </w:pPr>
    </w:lvl>
    <w:lvl w:ilvl="1" w:tplc="4A8A04B2">
      <w:numFmt w:val="decimal"/>
      <w:lvlText w:val=""/>
      <w:lvlJc w:val="left"/>
    </w:lvl>
    <w:lvl w:ilvl="2" w:tplc="87449D16">
      <w:numFmt w:val="decimal"/>
      <w:lvlText w:val=""/>
      <w:lvlJc w:val="left"/>
    </w:lvl>
    <w:lvl w:ilvl="3" w:tplc="E4182DCA">
      <w:numFmt w:val="decimal"/>
      <w:lvlText w:val=""/>
      <w:lvlJc w:val="left"/>
    </w:lvl>
    <w:lvl w:ilvl="4" w:tplc="13A025A8">
      <w:numFmt w:val="decimal"/>
      <w:lvlText w:val=""/>
      <w:lvlJc w:val="left"/>
    </w:lvl>
    <w:lvl w:ilvl="5" w:tplc="EAB0FD12">
      <w:numFmt w:val="decimal"/>
      <w:lvlText w:val=""/>
      <w:lvlJc w:val="left"/>
    </w:lvl>
    <w:lvl w:ilvl="6" w:tplc="4F921D44">
      <w:numFmt w:val="decimal"/>
      <w:lvlText w:val=""/>
      <w:lvlJc w:val="left"/>
    </w:lvl>
    <w:lvl w:ilvl="7" w:tplc="1062F24A">
      <w:numFmt w:val="decimal"/>
      <w:lvlText w:val=""/>
      <w:lvlJc w:val="left"/>
    </w:lvl>
    <w:lvl w:ilvl="8" w:tplc="81BC92D4">
      <w:numFmt w:val="decimal"/>
      <w:lvlText w:val=""/>
      <w:lvlJc w:val="left"/>
    </w:lvl>
  </w:abstractNum>
  <w:abstractNum w:abstractNumId="4" w15:restartNumberingAfterBreak="0">
    <w:nsid w:val="33F56BB5"/>
    <w:multiLevelType w:val="hybridMultilevel"/>
    <w:tmpl w:val="A3C08FDE"/>
    <w:lvl w:ilvl="0" w:tplc="B74A0228">
      <w:start w:val="1"/>
      <w:numFmt w:val="bullet"/>
      <w:lvlText w:val="•"/>
      <w:lvlJc w:val="left"/>
      <w:pPr>
        <w:ind w:left="720" w:hanging="360"/>
      </w:pPr>
    </w:lvl>
    <w:lvl w:ilvl="1" w:tplc="1F5EDC60">
      <w:numFmt w:val="decimal"/>
      <w:lvlText w:val=""/>
      <w:lvlJc w:val="left"/>
    </w:lvl>
    <w:lvl w:ilvl="2" w:tplc="D13C6736">
      <w:numFmt w:val="decimal"/>
      <w:lvlText w:val=""/>
      <w:lvlJc w:val="left"/>
    </w:lvl>
    <w:lvl w:ilvl="3" w:tplc="E1422342">
      <w:numFmt w:val="decimal"/>
      <w:lvlText w:val=""/>
      <w:lvlJc w:val="left"/>
    </w:lvl>
    <w:lvl w:ilvl="4" w:tplc="FDE850A6">
      <w:numFmt w:val="decimal"/>
      <w:lvlText w:val=""/>
      <w:lvlJc w:val="left"/>
    </w:lvl>
    <w:lvl w:ilvl="5" w:tplc="6AF802D8">
      <w:numFmt w:val="decimal"/>
      <w:lvlText w:val=""/>
      <w:lvlJc w:val="left"/>
    </w:lvl>
    <w:lvl w:ilvl="6" w:tplc="78421AD6">
      <w:numFmt w:val="decimal"/>
      <w:lvlText w:val=""/>
      <w:lvlJc w:val="left"/>
    </w:lvl>
    <w:lvl w:ilvl="7" w:tplc="0DDE4890">
      <w:numFmt w:val="decimal"/>
      <w:lvlText w:val=""/>
      <w:lvlJc w:val="left"/>
    </w:lvl>
    <w:lvl w:ilvl="8" w:tplc="142C2940">
      <w:numFmt w:val="decimal"/>
      <w:lvlText w:val=""/>
      <w:lvlJc w:val="left"/>
    </w:lvl>
  </w:abstractNum>
  <w:abstractNum w:abstractNumId="5" w15:restartNumberingAfterBreak="0">
    <w:nsid w:val="3C070DF9"/>
    <w:multiLevelType w:val="hybridMultilevel"/>
    <w:tmpl w:val="801639EA"/>
    <w:lvl w:ilvl="0" w:tplc="1DF46BBC">
      <w:start w:val="1"/>
      <w:numFmt w:val="bullet"/>
      <w:lvlText w:val="•"/>
      <w:lvlJc w:val="left"/>
      <w:pPr>
        <w:ind w:left="720" w:hanging="360"/>
      </w:pPr>
    </w:lvl>
    <w:lvl w:ilvl="1" w:tplc="A8AEC814">
      <w:numFmt w:val="decimal"/>
      <w:lvlText w:val=""/>
      <w:lvlJc w:val="left"/>
    </w:lvl>
    <w:lvl w:ilvl="2" w:tplc="4962AC12">
      <w:numFmt w:val="decimal"/>
      <w:lvlText w:val=""/>
      <w:lvlJc w:val="left"/>
    </w:lvl>
    <w:lvl w:ilvl="3" w:tplc="D0807D6E">
      <w:numFmt w:val="decimal"/>
      <w:lvlText w:val=""/>
      <w:lvlJc w:val="left"/>
    </w:lvl>
    <w:lvl w:ilvl="4" w:tplc="6D082386">
      <w:numFmt w:val="decimal"/>
      <w:lvlText w:val=""/>
      <w:lvlJc w:val="left"/>
    </w:lvl>
    <w:lvl w:ilvl="5" w:tplc="557A95E6">
      <w:numFmt w:val="decimal"/>
      <w:lvlText w:val=""/>
      <w:lvlJc w:val="left"/>
    </w:lvl>
    <w:lvl w:ilvl="6" w:tplc="15944A12">
      <w:numFmt w:val="decimal"/>
      <w:lvlText w:val=""/>
      <w:lvlJc w:val="left"/>
    </w:lvl>
    <w:lvl w:ilvl="7" w:tplc="E5267120">
      <w:numFmt w:val="decimal"/>
      <w:lvlText w:val=""/>
      <w:lvlJc w:val="left"/>
    </w:lvl>
    <w:lvl w:ilvl="8" w:tplc="57B2B9CA">
      <w:numFmt w:val="decimal"/>
      <w:lvlText w:val=""/>
      <w:lvlJc w:val="left"/>
    </w:lvl>
  </w:abstractNum>
  <w:abstractNum w:abstractNumId="6" w15:restartNumberingAfterBreak="0">
    <w:nsid w:val="3F3E6F32"/>
    <w:multiLevelType w:val="hybridMultilevel"/>
    <w:tmpl w:val="30DCDDEA"/>
    <w:lvl w:ilvl="0" w:tplc="D3FC1EF0">
      <w:start w:val="1"/>
      <w:numFmt w:val="bullet"/>
      <w:lvlText w:val="•"/>
      <w:lvlJc w:val="left"/>
      <w:pPr>
        <w:ind w:left="720" w:hanging="360"/>
      </w:pPr>
    </w:lvl>
    <w:lvl w:ilvl="1" w:tplc="48F44A22">
      <w:numFmt w:val="decimal"/>
      <w:lvlText w:val=""/>
      <w:lvlJc w:val="left"/>
    </w:lvl>
    <w:lvl w:ilvl="2" w:tplc="6F5ED91C">
      <w:numFmt w:val="decimal"/>
      <w:lvlText w:val=""/>
      <w:lvlJc w:val="left"/>
    </w:lvl>
    <w:lvl w:ilvl="3" w:tplc="C336681C">
      <w:numFmt w:val="decimal"/>
      <w:lvlText w:val=""/>
      <w:lvlJc w:val="left"/>
    </w:lvl>
    <w:lvl w:ilvl="4" w:tplc="90D4BE94">
      <w:numFmt w:val="decimal"/>
      <w:lvlText w:val=""/>
      <w:lvlJc w:val="left"/>
    </w:lvl>
    <w:lvl w:ilvl="5" w:tplc="E1DEB884">
      <w:numFmt w:val="decimal"/>
      <w:lvlText w:val=""/>
      <w:lvlJc w:val="left"/>
    </w:lvl>
    <w:lvl w:ilvl="6" w:tplc="3A06555E">
      <w:numFmt w:val="decimal"/>
      <w:lvlText w:val=""/>
      <w:lvlJc w:val="left"/>
    </w:lvl>
    <w:lvl w:ilvl="7" w:tplc="4BBE32F6">
      <w:numFmt w:val="decimal"/>
      <w:lvlText w:val=""/>
      <w:lvlJc w:val="left"/>
    </w:lvl>
    <w:lvl w:ilvl="8" w:tplc="775A5C56">
      <w:numFmt w:val="decimal"/>
      <w:lvlText w:val=""/>
      <w:lvlJc w:val="left"/>
    </w:lvl>
  </w:abstractNum>
  <w:abstractNum w:abstractNumId="7" w15:restartNumberingAfterBreak="0">
    <w:nsid w:val="4479066E"/>
    <w:multiLevelType w:val="hybridMultilevel"/>
    <w:tmpl w:val="C2583F02"/>
    <w:lvl w:ilvl="0" w:tplc="97D67E58">
      <w:start w:val="1"/>
      <w:numFmt w:val="bullet"/>
      <w:lvlText w:val="•"/>
      <w:lvlJc w:val="left"/>
      <w:pPr>
        <w:ind w:left="720" w:hanging="360"/>
      </w:pPr>
    </w:lvl>
    <w:lvl w:ilvl="1" w:tplc="7F30BB52">
      <w:numFmt w:val="decimal"/>
      <w:lvlText w:val=""/>
      <w:lvlJc w:val="left"/>
    </w:lvl>
    <w:lvl w:ilvl="2" w:tplc="BD9EEAA0">
      <w:numFmt w:val="decimal"/>
      <w:lvlText w:val=""/>
      <w:lvlJc w:val="left"/>
    </w:lvl>
    <w:lvl w:ilvl="3" w:tplc="B9AC802A">
      <w:numFmt w:val="decimal"/>
      <w:lvlText w:val=""/>
      <w:lvlJc w:val="left"/>
    </w:lvl>
    <w:lvl w:ilvl="4" w:tplc="58C4BA3C">
      <w:numFmt w:val="decimal"/>
      <w:lvlText w:val=""/>
      <w:lvlJc w:val="left"/>
    </w:lvl>
    <w:lvl w:ilvl="5" w:tplc="029EDAB4">
      <w:numFmt w:val="decimal"/>
      <w:lvlText w:val=""/>
      <w:lvlJc w:val="left"/>
    </w:lvl>
    <w:lvl w:ilvl="6" w:tplc="BBA8CFBA">
      <w:numFmt w:val="decimal"/>
      <w:lvlText w:val=""/>
      <w:lvlJc w:val="left"/>
    </w:lvl>
    <w:lvl w:ilvl="7" w:tplc="A83A57B2">
      <w:numFmt w:val="decimal"/>
      <w:lvlText w:val=""/>
      <w:lvlJc w:val="left"/>
    </w:lvl>
    <w:lvl w:ilvl="8" w:tplc="DCB80C0E">
      <w:numFmt w:val="decimal"/>
      <w:lvlText w:val=""/>
      <w:lvlJc w:val="left"/>
    </w:lvl>
  </w:abstractNum>
  <w:abstractNum w:abstractNumId="8" w15:restartNumberingAfterBreak="0">
    <w:nsid w:val="46141ECC"/>
    <w:multiLevelType w:val="hybridMultilevel"/>
    <w:tmpl w:val="3B92DEE0"/>
    <w:lvl w:ilvl="0" w:tplc="C66A83D4">
      <w:start w:val="1"/>
      <w:numFmt w:val="decimal"/>
      <w:lvlText w:val="%1."/>
      <w:lvlJc w:val="left"/>
      <w:pPr>
        <w:ind w:left="720" w:hanging="360"/>
      </w:pPr>
    </w:lvl>
    <w:lvl w:ilvl="1" w:tplc="E3DCF358">
      <w:numFmt w:val="decimal"/>
      <w:lvlText w:val=""/>
      <w:lvlJc w:val="left"/>
    </w:lvl>
    <w:lvl w:ilvl="2" w:tplc="3DD44AC2">
      <w:numFmt w:val="decimal"/>
      <w:lvlText w:val=""/>
      <w:lvlJc w:val="left"/>
    </w:lvl>
    <w:lvl w:ilvl="3" w:tplc="52FAD188">
      <w:numFmt w:val="decimal"/>
      <w:lvlText w:val=""/>
      <w:lvlJc w:val="left"/>
    </w:lvl>
    <w:lvl w:ilvl="4" w:tplc="EA5C5FB8">
      <w:numFmt w:val="decimal"/>
      <w:lvlText w:val=""/>
      <w:lvlJc w:val="left"/>
    </w:lvl>
    <w:lvl w:ilvl="5" w:tplc="B10C8A02">
      <w:numFmt w:val="decimal"/>
      <w:lvlText w:val=""/>
      <w:lvlJc w:val="left"/>
    </w:lvl>
    <w:lvl w:ilvl="6" w:tplc="1354D1C6">
      <w:numFmt w:val="decimal"/>
      <w:lvlText w:val=""/>
      <w:lvlJc w:val="left"/>
    </w:lvl>
    <w:lvl w:ilvl="7" w:tplc="3EC8D210">
      <w:numFmt w:val="decimal"/>
      <w:lvlText w:val=""/>
      <w:lvlJc w:val="left"/>
    </w:lvl>
    <w:lvl w:ilvl="8" w:tplc="37BCA56A">
      <w:numFmt w:val="decimal"/>
      <w:lvlText w:val=""/>
      <w:lvlJc w:val="left"/>
    </w:lvl>
  </w:abstractNum>
  <w:abstractNum w:abstractNumId="9" w15:restartNumberingAfterBreak="0">
    <w:nsid w:val="4A5B4997"/>
    <w:multiLevelType w:val="hybridMultilevel"/>
    <w:tmpl w:val="BD54C686"/>
    <w:lvl w:ilvl="0" w:tplc="A4FCBF38">
      <w:start w:val="1"/>
      <w:numFmt w:val="bullet"/>
      <w:lvlText w:val="•"/>
      <w:lvlJc w:val="left"/>
      <w:pPr>
        <w:ind w:left="720" w:hanging="360"/>
      </w:pPr>
    </w:lvl>
    <w:lvl w:ilvl="1" w:tplc="6DA4C462">
      <w:numFmt w:val="decimal"/>
      <w:lvlText w:val=""/>
      <w:lvlJc w:val="left"/>
    </w:lvl>
    <w:lvl w:ilvl="2" w:tplc="71A2C09A">
      <w:numFmt w:val="decimal"/>
      <w:lvlText w:val=""/>
      <w:lvlJc w:val="left"/>
    </w:lvl>
    <w:lvl w:ilvl="3" w:tplc="47E4795C">
      <w:numFmt w:val="decimal"/>
      <w:lvlText w:val=""/>
      <w:lvlJc w:val="left"/>
    </w:lvl>
    <w:lvl w:ilvl="4" w:tplc="4C2244C8">
      <w:numFmt w:val="decimal"/>
      <w:lvlText w:val=""/>
      <w:lvlJc w:val="left"/>
    </w:lvl>
    <w:lvl w:ilvl="5" w:tplc="F76A5EDE">
      <w:numFmt w:val="decimal"/>
      <w:lvlText w:val=""/>
      <w:lvlJc w:val="left"/>
    </w:lvl>
    <w:lvl w:ilvl="6" w:tplc="D6561D9A">
      <w:numFmt w:val="decimal"/>
      <w:lvlText w:val=""/>
      <w:lvlJc w:val="left"/>
    </w:lvl>
    <w:lvl w:ilvl="7" w:tplc="1A6E37C2">
      <w:numFmt w:val="decimal"/>
      <w:lvlText w:val=""/>
      <w:lvlJc w:val="left"/>
    </w:lvl>
    <w:lvl w:ilvl="8" w:tplc="7D28D3F8">
      <w:numFmt w:val="decimal"/>
      <w:lvlText w:val=""/>
      <w:lvlJc w:val="left"/>
    </w:lvl>
  </w:abstractNum>
  <w:abstractNum w:abstractNumId="10" w15:restartNumberingAfterBreak="0">
    <w:nsid w:val="515C0F3F"/>
    <w:multiLevelType w:val="hybridMultilevel"/>
    <w:tmpl w:val="34CCC802"/>
    <w:lvl w:ilvl="0" w:tplc="89FC0BD0">
      <w:start w:val="1"/>
      <w:numFmt w:val="bullet"/>
      <w:lvlText w:val="●"/>
      <w:lvlJc w:val="left"/>
      <w:pPr>
        <w:ind w:left="720" w:hanging="360"/>
      </w:pPr>
    </w:lvl>
    <w:lvl w:ilvl="1" w:tplc="ADAE9D04">
      <w:start w:val="1"/>
      <w:numFmt w:val="bullet"/>
      <w:lvlText w:val="○"/>
      <w:lvlJc w:val="left"/>
      <w:pPr>
        <w:ind w:left="1440" w:hanging="360"/>
      </w:pPr>
    </w:lvl>
    <w:lvl w:ilvl="2" w:tplc="4AEA5D7E">
      <w:start w:val="1"/>
      <w:numFmt w:val="bullet"/>
      <w:lvlText w:val="■"/>
      <w:lvlJc w:val="left"/>
      <w:pPr>
        <w:ind w:left="2160" w:hanging="360"/>
      </w:pPr>
    </w:lvl>
    <w:lvl w:ilvl="3" w:tplc="0C382D3C">
      <w:start w:val="1"/>
      <w:numFmt w:val="bullet"/>
      <w:lvlText w:val="●"/>
      <w:lvlJc w:val="left"/>
      <w:pPr>
        <w:ind w:left="2880" w:hanging="360"/>
      </w:pPr>
    </w:lvl>
    <w:lvl w:ilvl="4" w:tplc="B7BAD35A">
      <w:start w:val="1"/>
      <w:numFmt w:val="bullet"/>
      <w:lvlText w:val="○"/>
      <w:lvlJc w:val="left"/>
      <w:pPr>
        <w:ind w:left="3600" w:hanging="360"/>
      </w:pPr>
    </w:lvl>
    <w:lvl w:ilvl="5" w:tplc="A32C4F48">
      <w:start w:val="1"/>
      <w:numFmt w:val="bullet"/>
      <w:lvlText w:val="■"/>
      <w:lvlJc w:val="left"/>
      <w:pPr>
        <w:ind w:left="4320" w:hanging="360"/>
      </w:pPr>
    </w:lvl>
    <w:lvl w:ilvl="6" w:tplc="F7F887B6">
      <w:start w:val="1"/>
      <w:numFmt w:val="bullet"/>
      <w:lvlText w:val="●"/>
      <w:lvlJc w:val="left"/>
      <w:pPr>
        <w:ind w:left="5040" w:hanging="360"/>
      </w:pPr>
    </w:lvl>
    <w:lvl w:ilvl="7" w:tplc="EA66DBD0">
      <w:start w:val="1"/>
      <w:numFmt w:val="bullet"/>
      <w:lvlText w:val="●"/>
      <w:lvlJc w:val="left"/>
      <w:pPr>
        <w:ind w:left="5760" w:hanging="360"/>
      </w:pPr>
    </w:lvl>
    <w:lvl w:ilvl="8" w:tplc="4234443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0612236"/>
    <w:multiLevelType w:val="hybridMultilevel"/>
    <w:tmpl w:val="5636C4D0"/>
    <w:lvl w:ilvl="0" w:tplc="EBCEE52E">
      <w:start w:val="1"/>
      <w:numFmt w:val="bullet"/>
      <w:lvlText w:val="•"/>
      <w:lvlJc w:val="left"/>
      <w:pPr>
        <w:ind w:left="720" w:hanging="360"/>
      </w:pPr>
    </w:lvl>
    <w:lvl w:ilvl="1" w:tplc="D15EA718">
      <w:numFmt w:val="decimal"/>
      <w:lvlText w:val=""/>
      <w:lvlJc w:val="left"/>
    </w:lvl>
    <w:lvl w:ilvl="2" w:tplc="D9E00C52">
      <w:numFmt w:val="decimal"/>
      <w:lvlText w:val=""/>
      <w:lvlJc w:val="left"/>
    </w:lvl>
    <w:lvl w:ilvl="3" w:tplc="E44839F0">
      <w:numFmt w:val="decimal"/>
      <w:lvlText w:val=""/>
      <w:lvlJc w:val="left"/>
    </w:lvl>
    <w:lvl w:ilvl="4" w:tplc="FDA2DC5E">
      <w:numFmt w:val="decimal"/>
      <w:lvlText w:val=""/>
      <w:lvlJc w:val="left"/>
    </w:lvl>
    <w:lvl w:ilvl="5" w:tplc="A8AA1B7A">
      <w:numFmt w:val="decimal"/>
      <w:lvlText w:val=""/>
      <w:lvlJc w:val="left"/>
    </w:lvl>
    <w:lvl w:ilvl="6" w:tplc="9C18D518">
      <w:numFmt w:val="decimal"/>
      <w:lvlText w:val=""/>
      <w:lvlJc w:val="left"/>
    </w:lvl>
    <w:lvl w:ilvl="7" w:tplc="777C6F9E">
      <w:numFmt w:val="decimal"/>
      <w:lvlText w:val=""/>
      <w:lvlJc w:val="left"/>
    </w:lvl>
    <w:lvl w:ilvl="8" w:tplc="617AF1D4">
      <w:numFmt w:val="decimal"/>
      <w:lvlText w:val=""/>
      <w:lvlJc w:val="left"/>
    </w:lvl>
  </w:abstractNum>
  <w:abstractNum w:abstractNumId="12" w15:restartNumberingAfterBreak="0">
    <w:nsid w:val="60804E43"/>
    <w:multiLevelType w:val="hybridMultilevel"/>
    <w:tmpl w:val="7122A4D4"/>
    <w:lvl w:ilvl="0" w:tplc="CA886AE8">
      <w:start w:val="1"/>
      <w:numFmt w:val="bullet"/>
      <w:lvlText w:val="•"/>
      <w:lvlJc w:val="left"/>
      <w:pPr>
        <w:ind w:left="720" w:hanging="360"/>
      </w:pPr>
    </w:lvl>
    <w:lvl w:ilvl="1" w:tplc="DBB2C9BA">
      <w:numFmt w:val="decimal"/>
      <w:lvlText w:val=""/>
      <w:lvlJc w:val="left"/>
    </w:lvl>
    <w:lvl w:ilvl="2" w:tplc="96A834F6">
      <w:numFmt w:val="decimal"/>
      <w:lvlText w:val=""/>
      <w:lvlJc w:val="left"/>
    </w:lvl>
    <w:lvl w:ilvl="3" w:tplc="3EEC3C6A">
      <w:numFmt w:val="decimal"/>
      <w:lvlText w:val=""/>
      <w:lvlJc w:val="left"/>
    </w:lvl>
    <w:lvl w:ilvl="4" w:tplc="01E649D8">
      <w:numFmt w:val="decimal"/>
      <w:lvlText w:val=""/>
      <w:lvlJc w:val="left"/>
    </w:lvl>
    <w:lvl w:ilvl="5" w:tplc="4E1E2DF4">
      <w:numFmt w:val="decimal"/>
      <w:lvlText w:val=""/>
      <w:lvlJc w:val="left"/>
    </w:lvl>
    <w:lvl w:ilvl="6" w:tplc="5F2EEC12">
      <w:numFmt w:val="decimal"/>
      <w:lvlText w:val=""/>
      <w:lvlJc w:val="left"/>
    </w:lvl>
    <w:lvl w:ilvl="7" w:tplc="1E1209FE">
      <w:numFmt w:val="decimal"/>
      <w:lvlText w:val=""/>
      <w:lvlJc w:val="left"/>
    </w:lvl>
    <w:lvl w:ilvl="8" w:tplc="9A5E6F48">
      <w:numFmt w:val="decimal"/>
      <w:lvlText w:val=""/>
      <w:lvlJc w:val="left"/>
    </w:lvl>
  </w:abstractNum>
  <w:abstractNum w:abstractNumId="13" w15:restartNumberingAfterBreak="0">
    <w:nsid w:val="66867CC6"/>
    <w:multiLevelType w:val="hybridMultilevel"/>
    <w:tmpl w:val="15F60190"/>
    <w:lvl w:ilvl="0" w:tplc="44EEADA6">
      <w:start w:val="1"/>
      <w:numFmt w:val="bullet"/>
      <w:lvlText w:val="•"/>
      <w:lvlJc w:val="left"/>
      <w:pPr>
        <w:ind w:left="720" w:hanging="360"/>
      </w:pPr>
    </w:lvl>
    <w:lvl w:ilvl="1" w:tplc="57FCB220">
      <w:numFmt w:val="decimal"/>
      <w:lvlText w:val=""/>
      <w:lvlJc w:val="left"/>
    </w:lvl>
    <w:lvl w:ilvl="2" w:tplc="F5A8CF1A">
      <w:numFmt w:val="decimal"/>
      <w:lvlText w:val=""/>
      <w:lvlJc w:val="left"/>
    </w:lvl>
    <w:lvl w:ilvl="3" w:tplc="90BC0C3C">
      <w:numFmt w:val="decimal"/>
      <w:lvlText w:val=""/>
      <w:lvlJc w:val="left"/>
    </w:lvl>
    <w:lvl w:ilvl="4" w:tplc="B3287336">
      <w:numFmt w:val="decimal"/>
      <w:lvlText w:val=""/>
      <w:lvlJc w:val="left"/>
    </w:lvl>
    <w:lvl w:ilvl="5" w:tplc="707230BC">
      <w:numFmt w:val="decimal"/>
      <w:lvlText w:val=""/>
      <w:lvlJc w:val="left"/>
    </w:lvl>
    <w:lvl w:ilvl="6" w:tplc="F91A2150">
      <w:numFmt w:val="decimal"/>
      <w:lvlText w:val=""/>
      <w:lvlJc w:val="left"/>
    </w:lvl>
    <w:lvl w:ilvl="7" w:tplc="587A942A">
      <w:numFmt w:val="decimal"/>
      <w:lvlText w:val=""/>
      <w:lvlJc w:val="left"/>
    </w:lvl>
    <w:lvl w:ilvl="8" w:tplc="A9B07710">
      <w:numFmt w:val="decimal"/>
      <w:lvlText w:val=""/>
      <w:lvlJc w:val="left"/>
    </w:lvl>
  </w:abstractNum>
  <w:abstractNum w:abstractNumId="14" w15:restartNumberingAfterBreak="0">
    <w:nsid w:val="71BB54D5"/>
    <w:multiLevelType w:val="hybridMultilevel"/>
    <w:tmpl w:val="8BB8AAF2"/>
    <w:lvl w:ilvl="0" w:tplc="B63812AC">
      <w:start w:val="1"/>
      <w:numFmt w:val="decimal"/>
      <w:lvlText w:val="%1."/>
      <w:lvlJc w:val="left"/>
      <w:pPr>
        <w:ind w:left="720" w:hanging="360"/>
      </w:pPr>
    </w:lvl>
    <w:lvl w:ilvl="1" w:tplc="C50E5810">
      <w:numFmt w:val="decimal"/>
      <w:lvlText w:val=""/>
      <w:lvlJc w:val="left"/>
    </w:lvl>
    <w:lvl w:ilvl="2" w:tplc="D5B4E3C6">
      <w:numFmt w:val="decimal"/>
      <w:lvlText w:val=""/>
      <w:lvlJc w:val="left"/>
    </w:lvl>
    <w:lvl w:ilvl="3" w:tplc="E97606EA">
      <w:numFmt w:val="decimal"/>
      <w:lvlText w:val=""/>
      <w:lvlJc w:val="left"/>
    </w:lvl>
    <w:lvl w:ilvl="4" w:tplc="B48CFBFA">
      <w:numFmt w:val="decimal"/>
      <w:lvlText w:val=""/>
      <w:lvlJc w:val="left"/>
    </w:lvl>
    <w:lvl w:ilvl="5" w:tplc="5F5E0D22">
      <w:numFmt w:val="decimal"/>
      <w:lvlText w:val=""/>
      <w:lvlJc w:val="left"/>
    </w:lvl>
    <w:lvl w:ilvl="6" w:tplc="3578A9D4">
      <w:numFmt w:val="decimal"/>
      <w:lvlText w:val=""/>
      <w:lvlJc w:val="left"/>
    </w:lvl>
    <w:lvl w:ilvl="7" w:tplc="DD8E0EF6">
      <w:numFmt w:val="decimal"/>
      <w:lvlText w:val=""/>
      <w:lvlJc w:val="left"/>
    </w:lvl>
    <w:lvl w:ilvl="8" w:tplc="52389F08">
      <w:numFmt w:val="decimal"/>
      <w:lvlText w:val=""/>
      <w:lvlJc w:val="left"/>
    </w:lvl>
  </w:abstractNum>
  <w:abstractNum w:abstractNumId="15" w15:restartNumberingAfterBreak="0">
    <w:nsid w:val="76723EF7"/>
    <w:multiLevelType w:val="hybridMultilevel"/>
    <w:tmpl w:val="A50414CA"/>
    <w:lvl w:ilvl="0" w:tplc="D01C52FA">
      <w:start w:val="1"/>
      <w:numFmt w:val="bullet"/>
      <w:lvlText w:val="•"/>
      <w:lvlJc w:val="left"/>
      <w:pPr>
        <w:ind w:left="720" w:hanging="360"/>
      </w:pPr>
    </w:lvl>
    <w:lvl w:ilvl="1" w:tplc="95F0C02A">
      <w:numFmt w:val="decimal"/>
      <w:lvlText w:val=""/>
      <w:lvlJc w:val="left"/>
    </w:lvl>
    <w:lvl w:ilvl="2" w:tplc="A8E61974">
      <w:numFmt w:val="decimal"/>
      <w:lvlText w:val=""/>
      <w:lvlJc w:val="left"/>
    </w:lvl>
    <w:lvl w:ilvl="3" w:tplc="FA18322E">
      <w:numFmt w:val="decimal"/>
      <w:lvlText w:val=""/>
      <w:lvlJc w:val="left"/>
    </w:lvl>
    <w:lvl w:ilvl="4" w:tplc="7C94C568">
      <w:numFmt w:val="decimal"/>
      <w:lvlText w:val=""/>
      <w:lvlJc w:val="left"/>
    </w:lvl>
    <w:lvl w:ilvl="5" w:tplc="AC34CC10">
      <w:numFmt w:val="decimal"/>
      <w:lvlText w:val=""/>
      <w:lvlJc w:val="left"/>
    </w:lvl>
    <w:lvl w:ilvl="6" w:tplc="08BED9F0">
      <w:numFmt w:val="decimal"/>
      <w:lvlText w:val=""/>
      <w:lvlJc w:val="left"/>
    </w:lvl>
    <w:lvl w:ilvl="7" w:tplc="4C1C46A6">
      <w:numFmt w:val="decimal"/>
      <w:lvlText w:val=""/>
      <w:lvlJc w:val="left"/>
    </w:lvl>
    <w:lvl w:ilvl="8" w:tplc="CC880E58">
      <w:numFmt w:val="decimal"/>
      <w:lvlText w:val=""/>
      <w:lvlJc w:val="left"/>
    </w:lvl>
  </w:abstractNum>
  <w:num w:numId="1">
    <w:abstractNumId w:val="1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388"/>
    <w:rsid w:val="009D79E3"/>
    <w:rsid w:val="00EC3656"/>
    <w:rsid w:val="00EC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8DD17"/>
  <w15:docId w15:val="{8D6EF56C-D95F-4416-AC9D-C38E3A7F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2250</Words>
  <Characters>12831</Characters>
  <Application>Microsoft Office Word</Application>
  <DocSecurity>0</DocSecurity>
  <Lines>106</Lines>
  <Paragraphs>30</Paragraphs>
  <ScaleCrop>false</ScaleCrop>
  <Company/>
  <LinksUpToDate>false</LinksUpToDate>
  <CharactersWithSpaces>15051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ALTUNEL</cp:lastModifiedBy>
  <cp:revision>2</cp:revision>
  <dcterms:created xsi:type="dcterms:W3CDTF">2025-12-04T16:15:00Z</dcterms:created>
  <dcterms:modified xsi:type="dcterms:W3CDTF">2025-12-04T16:17:00Z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2025-12-04T16:17:38Z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31f0e273-df2b-40f0-9c49-c653547b47e3</vt:lpwstr>
  </property>
  <property fmtid="{D5CDD505-2E9C-101B-9397-08002B2CF9AE}" pid="8" name="MSIP_Label_c66f6488-6f7b-4340-b880-828136ff7811_ContentBits">
    <vt:lpwstr>0</vt:lpwstr>
  </property>
</Properties>
</file>