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Объект тестирования - Блокнот А4 с белыми листами, разлинованными в клеточку с одной стороны. Листы скреплены пружинкой. Блокнот имеет толстую обложку (первый и последний лист). 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Требования к блокноту - тетрадь для записи, белые листы (30 л) А4 в клеточку с твердой первой и последней страницей, скрепленные пружинкой сверху.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Уровни: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Unit - блокнот имеет белые листы в клетку, подходящие для записи (unit - лист. Открыть блокнот, проверить лист в клетку)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Integration - листы в блокноте скреплены пружинкой (unit 1 - лист, unit 2 - пружинка. Открыть блокнот, проверить, что листы скреплены и удерживаются пружинкой).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System - в блокноте можно писать (основное требование  - тетрад для записей. Открыть блокнот, написать что-то на листе).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Acceptance - блокнот соответствует всем требованиям (Открыть блокнот, посчитать количество листов, проверить первую и последнюю страницы на твердость, проверить разные стороны листа - в клетку и без разлиновки, убедиться, что все листы скреплены пружинкой сверху).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Alpha - блокноты были протестированы группой дизайнеров и производителей. По результатам тестирования - блокнот практичен в использовании.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Beta - блокнот протестирован целевой аудиторией. По результатам тестирования - блокнот практичен в использовании, однако такой формат (а именно количество листов и А4) не всем подходит для повседневного использования.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Типы: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Functional - блокнот подходит для записей разного рода текста или зарисовок.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Performance (localization) - блокнот подходит для записей на разных языках в разном направлении, так как имеет пружинку сверху, что позволяет руке двигаться слева направо или справа налево.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Performance (stress) - при сильном натяжении в разные стороны листы отрываются от пружинки.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Configuration - на листах можно писать карандашом, гелевыми и шариковыми ручками, фломастерами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Usability -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блокнот удобен в использовании: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листы в клеточку можно использовать для записи, а пустые листы без разлиновки - для зарисовки,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формат листов А4 в количестве 30 шт. подходит для записи большого объема информации,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листы скреплены пружинкой, что дает возможность удалить необходимые/лишние листы,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твердые первая и последняя страницы защищают листы от заломов,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расположение пружинки сверху позволяет использовать данный блокнот людям, которые пишут левой или правой рукой.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 листах можно писать карандашом, гелевыми и шариковыми ручками, фломастерами</w:t>
      </w:r>
    </w:p>
    <w:p w:rsidR="00000000" w:rsidDel="00000000" w:rsidP="00000000" w:rsidRDefault="00000000" w:rsidRPr="00000000" w14:paraId="00000019">
      <w:pPr>
        <w:ind w:left="708.6614173228347" w:firstLine="0"/>
        <w:jc w:val="both"/>
        <w:rPr/>
      </w:pPr>
      <w:r w:rsidDel="00000000" w:rsidR="00000000" w:rsidRPr="00000000">
        <w:rPr>
          <w:rtl w:val="0"/>
        </w:rPr>
        <w:t xml:space="preserve">блокнот неудобен в использовании: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блокнот не всегда может поместить в сумку, например маленькую женскую сумочку.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 - красивый лаконичный без лишних деталей внешний вид.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Smoke - блокнот можно использовать для записей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Sanity - внешний вид соответствует требованиям.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