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0" w:name="_GoBack"/>
      <w:bookmarkEnd w:id="0"/>
      <w:r w:rsidRPr="002254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Б.2.13 Проектирование, строительство, реконструкция и капитальный ремонт объектов нефтяной и газовой промышленности</w:t>
      </w:r>
    </w:p>
    <w:p w:rsidR="00225483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Тема 1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1. </w:t>
      </w:r>
      <w:r w:rsidR="00C76276"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документом определяется порядок организации и производства работ на одном объекте несколькими подразделениями одной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организации, эксплуатирующей опасный производственный объект</w:t>
      </w:r>
      <w:r w:rsidR="00C76276"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C76276" w:rsidRPr="00CA3297" w:rsidRDefault="00C76276" w:rsidP="00A80788">
      <w:pPr>
        <w:numPr>
          <w:ilvl w:val="0"/>
          <w:numId w:val="1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CA329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Регламентом об организации безопасного производства работ, утвержденным руководителем этой организации.</w:t>
      </w:r>
    </w:p>
    <w:p w:rsidR="00C76276" w:rsidRPr="00CC6E51" w:rsidRDefault="00C76276" w:rsidP="00A80788">
      <w:pPr>
        <w:numPr>
          <w:ilvl w:val="0"/>
          <w:numId w:val="1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Положением о производственном контроле организации.</w:t>
      </w:r>
    </w:p>
    <w:p w:rsidR="00C76276" w:rsidRPr="00CC6E51" w:rsidRDefault="00C76276" w:rsidP="00A80788">
      <w:pPr>
        <w:numPr>
          <w:ilvl w:val="0"/>
          <w:numId w:val="1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Нарядом-допуском, оформленным техническим директором (ответственным лицом) организации.</w:t>
      </w:r>
    </w:p>
    <w:p w:rsidR="00C76276" w:rsidRPr="00CC6E51" w:rsidRDefault="00C76276" w:rsidP="00A80788">
      <w:pPr>
        <w:numPr>
          <w:ilvl w:val="0"/>
          <w:numId w:val="1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Производственным заданием, выданным руководителем организации или лицом, его заменяющим.</w:t>
      </w:r>
    </w:p>
    <w:p w:rsidR="00C76276" w:rsidRPr="00CC6E51" w:rsidRDefault="00C76276" w:rsidP="00A80788">
      <w:pPr>
        <w:numPr>
          <w:ilvl w:val="0"/>
          <w:numId w:val="1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Графиком взаимодействия, согласованным с вышестоящей организацией.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 Допуск подрядных организаций на ОПО, а также порядок организации и производства работ на ОПО определяются положением о порядке допуска и организации безопасного производства работ, утвержденным организацией, эксплуатирующей ОПО, а при работе нескольких подразделений одной организации, эксплуатирующей ОПО, - регламентом об организации безопасного производства работ, утвержденным руководителем этой организации.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ПБП341_1_97c1175e-2b1f-435b-a2dd-720210d2d4e2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 утверждается перечень работ, осуществляемых по наряду-допуску?</w:t>
      </w:r>
    </w:p>
    <w:p w:rsidR="00C76276" w:rsidRPr="00CC6E51" w:rsidRDefault="00C76276" w:rsidP="00A80788">
      <w:pPr>
        <w:numPr>
          <w:ilvl w:val="0"/>
          <w:numId w:val="1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Ответственным руководителем вышестоящей организации.</w:t>
      </w:r>
    </w:p>
    <w:p w:rsidR="00C76276" w:rsidRPr="00CC6E51" w:rsidRDefault="00C76276" w:rsidP="00A80788">
      <w:pPr>
        <w:numPr>
          <w:ilvl w:val="0"/>
          <w:numId w:val="1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Начальником территориального органа Ростехнадзора.</w:t>
      </w:r>
    </w:p>
    <w:p w:rsidR="00C76276" w:rsidRPr="00CA3297" w:rsidRDefault="00C76276" w:rsidP="00A80788">
      <w:pPr>
        <w:numPr>
          <w:ilvl w:val="0"/>
          <w:numId w:val="1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CA329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Техническим руководителем организации.</w:t>
      </w:r>
    </w:p>
    <w:p w:rsidR="00C76276" w:rsidRPr="00CC6E51" w:rsidRDefault="00C76276" w:rsidP="00A80788">
      <w:pPr>
        <w:numPr>
          <w:ilvl w:val="0"/>
          <w:numId w:val="1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Директором регионального центра Министерства Российской Федерации по делам гражданской обороны, чрезвычайным ситуациям и ликвидации последствий стихийных бедствий России.</w:t>
      </w:r>
    </w:p>
    <w:p w:rsidR="00C76276" w:rsidRPr="00CC6E51" w:rsidRDefault="00C76276" w:rsidP="00A80788">
      <w:pPr>
        <w:numPr>
          <w:ilvl w:val="0"/>
          <w:numId w:val="1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Ответственным исполнителем работ.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6. Производство работ в местах, где имеется или может возникнуть повышенная производственная опасность, должно осуществляться по наряду-допуску.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Перечень таких работ, порядок оформления нарядов-допусков, а также перечни должностей специалистов, имеющих право выдавать и утверждать наряды-допуска, утверждаются техническим руководителем организации.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Разрешается проведение ежесменно выполняемых видов работ без оформления наряда-допуска, но с регистрацией в журнале учета работ повышенной опасности, при условии обязательной разработки мероприятий, утвержденных техническим руководителем организации по их безопасному выполнению.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Производство работ повышенной опасности должно осуществляться в соответствии с инструкциями, устанавливающими требования к организации и безопасному проведению таких работ, утвержденными техническим руководителем организации.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ПБП341_1_4275516e-ea65-41db-b898-a5fc3da7683a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требования согласно Правилам безопасности в нефтяной и газовой промышленности предъявляются к освещенности рабочих мест?</w:t>
      </w:r>
    </w:p>
    <w:p w:rsidR="00C76276" w:rsidRPr="00CC6E51" w:rsidRDefault="00C76276" w:rsidP="00A80788">
      <w:pPr>
        <w:numPr>
          <w:ilvl w:val="0"/>
          <w:numId w:val="1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 должны быть снабжены светозащитным устройством, предотвращающим попадание дневного света на рабочее место или ослабляющим его.</w:t>
      </w:r>
    </w:p>
    <w:p w:rsidR="00C76276" w:rsidRPr="00CC6E51" w:rsidRDefault="00C76276" w:rsidP="00A80788">
      <w:pPr>
        <w:numPr>
          <w:ilvl w:val="0"/>
          <w:numId w:val="1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места должны освещаться только лампами дневного света, смонтированными на потолке.</w:t>
      </w:r>
    </w:p>
    <w:p w:rsidR="00C76276" w:rsidRPr="00CA3297" w:rsidRDefault="00C76276" w:rsidP="00A80788">
      <w:pPr>
        <w:numPr>
          <w:ilvl w:val="0"/>
          <w:numId w:val="1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CA329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Освещенность должна быть равномерной и исключать возникновение слепящего действия осветительных приспособлений на работающих.</w:t>
      </w:r>
    </w:p>
    <w:p w:rsidR="00C76276" w:rsidRPr="00CC6E51" w:rsidRDefault="00C76276" w:rsidP="00A80788">
      <w:pPr>
        <w:numPr>
          <w:ilvl w:val="0"/>
          <w:numId w:val="1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Освещенность должна быть равномерной, а также должно быть предусмотрено аварийное освещение рабочих мест.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29. Освещенность рабочих мест должна быть равномерной и исключать возникновение слепящего действия осветительных приспособлений на работающих. Производство работ в неосвещенных местах не разрешается.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Измерение освещенности внутри помещений (в том числе участков, отдельных рабочих мест, проходов и так далее) проводится при вводе сети освещения в эксплуатацию в соответствии с нормами освещенности, а также при изменении функционального назначения помещений.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30. Во всех производственных помещениях, кроме рабочего, необходимо предусматривать аварийное освещение, а в зонах работ в ночное время на открытых площадках - аварийное или эвакуационное освещение.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Светильники аварийного и эвакуационного освещения должны питаться от независимого источника. Вместо устройства стационарного аварийного и эвакуационного освещения разрешается применение ручных светильников с аккумуляторами.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Выбор вида освещения участков, цехов и вспомогательных помещений ОПО должен производиться с учетом максимального использования естественного освещения.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ПБП341_1_f204349b-1c39-41e6-adf4-654fcb35cc97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Когда следует проводить измерение освещенности внутри помещений, в том числе участков, отдельных рабочих мест, проходов?</w:t>
      </w:r>
    </w:p>
    <w:p w:rsidR="00C76276" w:rsidRPr="00CA3297" w:rsidRDefault="00C76276" w:rsidP="00A80788">
      <w:pPr>
        <w:numPr>
          <w:ilvl w:val="0"/>
          <w:numId w:val="1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CA329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При вводе сети освещения в эксплуатацию в соответствии с нормами освещенности, а также при изменении функционального назначения помещений.</w:t>
      </w:r>
    </w:p>
    <w:p w:rsidR="00C76276" w:rsidRPr="00CC6E51" w:rsidRDefault="00C76276" w:rsidP="00A80788">
      <w:pPr>
        <w:numPr>
          <w:ilvl w:val="0"/>
          <w:numId w:val="1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вводом объекта в эксплуатацию и далее ежегодно, на рабочих местах - ежегодно.</w:t>
      </w:r>
    </w:p>
    <w:p w:rsidR="00C76276" w:rsidRPr="00CC6E51" w:rsidRDefault="00C76276" w:rsidP="00A80788">
      <w:pPr>
        <w:numPr>
          <w:ilvl w:val="0"/>
          <w:numId w:val="1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реконструкции систем освещения.</w:t>
      </w:r>
    </w:p>
    <w:p w:rsidR="00C76276" w:rsidRPr="00CC6E51" w:rsidRDefault="00C76276" w:rsidP="00A80788">
      <w:pPr>
        <w:numPr>
          <w:ilvl w:val="0"/>
          <w:numId w:val="1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вводом объекта в эксплуатацию, на рабочих местах - не реже 2 раз в год.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29. Освещенность рабочих мест должна быть равномерной и исключать возникновение слепящего действия осветительных приспособлений на работающих. Производство работ в неосвещенных местах не разрешается.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Измерение освещенности внутри помещений (в том числе участков, отдельных рабочих мест, проходов и так далее) проводится при вводе сети освещения в эксплуатацию в соответствии с нормами освещенности, а также при изменении функционального назначения помещений.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ПБП341_1_73954fa5-1987-4f09-8264-70e8bc6a5837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Чем должны быть оборудованы места прохода и доступа к техническим устройствам, на которых требуется подъем рабочего либо обслуживающего персонала на высоту выше 0,75 м?</w:t>
      </w:r>
    </w:p>
    <w:p w:rsidR="00C76276" w:rsidRPr="0040755F" w:rsidRDefault="00C76276" w:rsidP="00A80788">
      <w:pPr>
        <w:numPr>
          <w:ilvl w:val="0"/>
          <w:numId w:val="1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Лестницами с перилами.</w:t>
      </w:r>
    </w:p>
    <w:p w:rsidR="00C76276" w:rsidRPr="00CC6E51" w:rsidRDefault="00C76276" w:rsidP="00A80788">
      <w:pPr>
        <w:numPr>
          <w:ilvl w:val="0"/>
          <w:numId w:val="1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Переходными мостиками.</w:t>
      </w:r>
    </w:p>
    <w:p w:rsidR="00C76276" w:rsidRPr="00CC6E51" w:rsidRDefault="00C76276" w:rsidP="00A80788">
      <w:pPr>
        <w:numPr>
          <w:ilvl w:val="0"/>
          <w:numId w:val="1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Ступенями.</w:t>
      </w:r>
    </w:p>
    <w:p w:rsidR="00C76276" w:rsidRPr="00CC6E51" w:rsidRDefault="00C76276" w:rsidP="00A80788">
      <w:pPr>
        <w:numPr>
          <w:ilvl w:val="0"/>
          <w:numId w:val="1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Настилом с планками.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31. Места прохода и доступа к техническим устройствам, на которых требуется подъем рабочего либо обслуживающего персонала на высоту до 0,75 м, оборудуются ступенями, а на высоту выше 0,75 м - лестницами с перилами. В местах прохода людей над трубопроводами, расположенными на высоте 0,25 м и выше от поверхности земли, площадки или пола, должны быть устроены переходные мостики, которые оборудуются перилами, если высота расположения трубопровода более 0,75 м.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ПБП341_1_c254b70a-28b6-427c-82cb-29871fbd8d9c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должно быть минимальное допустимое значение ширины лестницы для переноса тяжестей?</w:t>
      </w:r>
    </w:p>
    <w:p w:rsidR="00C76276" w:rsidRPr="0040755F" w:rsidRDefault="00C76276" w:rsidP="00A80788">
      <w:pPr>
        <w:numPr>
          <w:ilvl w:val="0"/>
          <w:numId w:val="1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1,0 м.</w:t>
      </w:r>
    </w:p>
    <w:p w:rsidR="00C76276" w:rsidRPr="00CC6E51" w:rsidRDefault="00C76276" w:rsidP="00A80788">
      <w:pPr>
        <w:numPr>
          <w:ilvl w:val="0"/>
          <w:numId w:val="1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0,5 м.</w:t>
      </w:r>
    </w:p>
    <w:p w:rsidR="00C76276" w:rsidRPr="00CC6E51" w:rsidRDefault="00C76276" w:rsidP="00A80788">
      <w:pPr>
        <w:numPr>
          <w:ilvl w:val="0"/>
          <w:numId w:val="1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0,8 м.</w:t>
      </w:r>
    </w:p>
    <w:p w:rsidR="00C76276" w:rsidRPr="00CC6E51" w:rsidRDefault="00C76276" w:rsidP="00A80788">
      <w:pPr>
        <w:numPr>
          <w:ilvl w:val="0"/>
          <w:numId w:val="1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0,65 м.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32. Маршевые лестницы должны иметь уклон не более 60 градусов (у резервуаров - не более 50 градусов), ширина лестниц должна быть не менее 0,65 м, у лестницы для переноса тяжестей - не менее 1 м. Расстояние между ступенями по высоте должно быть не более 0,25 м. Ширина ступеней должна быть не менее 0,2 м и иметь уклон вовнутрь 2-5 градусов.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(Абзац в редакции, введенной в действие с 10 марта 2015 года приказом Ростехнадзора от 12 января 2015 года N 1.)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 обеих сторон ступени должны иметь боковые планки или бортовую обшивку высотой не менее 0,15 м, исключающую возможность проскальзывания ног человека. Лестницы должны быть с двух сторон оборудованы перилами высотой 1 м.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ПБП341_1_780684de-b497-41d5-8a4c-584ea8a4fa8f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 каких материалов изготавливается настил для рабочих площадок, расположенных на высоте?</w:t>
      </w:r>
    </w:p>
    <w:p w:rsidR="00C76276" w:rsidRPr="00CC6E51" w:rsidRDefault="00C76276" w:rsidP="00A80788">
      <w:pPr>
        <w:numPr>
          <w:ilvl w:val="0"/>
          <w:numId w:val="1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металлических листов, исключающих возможность скольжения.</w:t>
      </w:r>
    </w:p>
    <w:p w:rsidR="00C76276" w:rsidRPr="00CC6E51" w:rsidRDefault="00C76276" w:rsidP="00A80788">
      <w:pPr>
        <w:numPr>
          <w:ilvl w:val="0"/>
          <w:numId w:val="1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досок толщиной не менее 40 мм.</w:t>
      </w:r>
    </w:p>
    <w:p w:rsidR="00C76276" w:rsidRPr="0040755F" w:rsidRDefault="00C76276" w:rsidP="00A80788">
      <w:pPr>
        <w:numPr>
          <w:ilvl w:val="0"/>
          <w:numId w:val="1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Из металлических листов, исключающих возможность скольжения, или из досок толщиной не менее 0,04 м.</w:t>
      </w:r>
    </w:p>
    <w:p w:rsidR="00C76276" w:rsidRPr="00CC6E51" w:rsidRDefault="00C76276" w:rsidP="00A80788">
      <w:pPr>
        <w:numPr>
          <w:ilvl w:val="0"/>
          <w:numId w:val="1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пруткового (круглого) проката.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34. Рабочие площадки и площадки обслуживания, расположенные на высоте, должны иметь настил, выполненный из металлических листов с поверхностью, исключающей возможность скольжения, или досок толщиной не менее 0,04 м, и начиная с высоты 0,75 м - перила высотой 1,25 м с продольными планками, расположенными на расстоянии не более 0,4 м друг от друга, и борт высотой не менее 0,15 м, образующий с настилом зазор не более 0,01 м для стока жидкости.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ПБП341_1_4b1a2f83-35f1-4f6a-ac76-3557d3763820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какой периодичностью следует испытывать предохранительные пояса и фалы статической нагрузкой?</w:t>
      </w:r>
    </w:p>
    <w:p w:rsidR="00C76276" w:rsidRPr="00CC6E51" w:rsidRDefault="00C76276" w:rsidP="00A80788">
      <w:pPr>
        <w:numPr>
          <w:ilvl w:val="0"/>
          <w:numId w:val="1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реже одного раза в год.</w:t>
      </w:r>
    </w:p>
    <w:p w:rsidR="00C76276" w:rsidRPr="00CC6E51" w:rsidRDefault="00C76276" w:rsidP="00A80788">
      <w:pPr>
        <w:numPr>
          <w:ilvl w:val="0"/>
          <w:numId w:val="1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реже одного раза в 5 лет.</w:t>
      </w:r>
    </w:p>
    <w:p w:rsidR="00C76276" w:rsidRPr="00CC6E51" w:rsidRDefault="00C76276" w:rsidP="00A80788">
      <w:pPr>
        <w:numPr>
          <w:ilvl w:val="0"/>
          <w:numId w:val="1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реже одного раза в 3 года.</w:t>
      </w:r>
    </w:p>
    <w:p w:rsidR="00C76276" w:rsidRPr="0040755F" w:rsidRDefault="00C76276" w:rsidP="00A80788">
      <w:pPr>
        <w:numPr>
          <w:ilvl w:val="0"/>
          <w:numId w:val="1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Не реже чем один раз в 6 месяцев.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35. Работы, связанные с опасностью падения работающего с высоты, должны проводиться с применением предохранительного пояса.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36. Предохранительные пояса и фалы следует испытывать не реже чем один раз в 6 месяцев статической нагрузкой, указанной в инструкции по эксплуатации завода-изготовителя, специальной комиссией с оформлением акта. При отсутствии таких данных в инструкции по эксплуатации испытание следует проводить статической нагрузкой 225 кгс в течение пяти минут.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ПБП341_1_bc81d44b-dc7e-48ab-8634-4b3c30ffc32e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 должны находиться запорные, отсекающие и предохранительные устройства насоса или компрессора, устанавливаемые на нагнетательном и всасывающем трубопроводах?</w:t>
      </w:r>
    </w:p>
    <w:p w:rsidR="00C76276" w:rsidRPr="0040755F" w:rsidRDefault="00C76276" w:rsidP="00A80788">
      <w:pPr>
        <w:numPr>
          <w:ilvl w:val="0"/>
          <w:numId w:val="1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На максимально приближенном расстоянии к насосу (компрессору).</w:t>
      </w:r>
    </w:p>
    <w:p w:rsidR="00C76276" w:rsidRPr="00CC6E51" w:rsidRDefault="00C76276" w:rsidP="00A80788">
      <w:pPr>
        <w:numPr>
          <w:ilvl w:val="0"/>
          <w:numId w:val="1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помещении пульта управления насосами (компрессорами).</w:t>
      </w:r>
    </w:p>
    <w:p w:rsidR="00C76276" w:rsidRPr="00CC6E51" w:rsidRDefault="00C76276" w:rsidP="00A80788">
      <w:pPr>
        <w:numPr>
          <w:ilvl w:val="0"/>
          <w:numId w:val="1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расстоянии не менее 100 диаметров трубопровода от насоса (компрессора).</w:t>
      </w:r>
    </w:p>
    <w:p w:rsidR="00C76276" w:rsidRPr="00CC6E51" w:rsidRDefault="00C76276" w:rsidP="00A80788">
      <w:pPr>
        <w:numPr>
          <w:ilvl w:val="0"/>
          <w:numId w:val="1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Нормативными документами это не регламентируется.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60. Запорные, отсекающие, разгружающие и предохранительные устройства, устанавливаемые на нагнетательном и всасывающем трубопроводах насоса или компрессора, должны быть максимально приближены к насосу (компрессору) и находиться в доступной и безопасной для обслуживания зоне.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ПБП341_1_0404eb1e-3d83-497e-8507-c673d63f7b6d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Какими должны быть условия опрессовки технологических трубопроводов после их монтажа?</w:t>
      </w:r>
    </w:p>
    <w:p w:rsidR="00C76276" w:rsidRPr="00CC6E51" w:rsidRDefault="00C76276" w:rsidP="00A80788">
      <w:pPr>
        <w:numPr>
          <w:ilvl w:val="0"/>
          <w:numId w:val="1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Давление опрессовки должно составлять 1,1 рабочего давления.</w:t>
      </w:r>
    </w:p>
    <w:p w:rsidR="00C76276" w:rsidRPr="00CC6E51" w:rsidRDefault="00C76276" w:rsidP="00A80788">
      <w:pPr>
        <w:numPr>
          <w:ilvl w:val="0"/>
          <w:numId w:val="1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Давление опрессовки должно быть не менее 1,15 рабочего давления.</w:t>
      </w:r>
    </w:p>
    <w:p w:rsidR="00C76276" w:rsidRPr="00CC6E51" w:rsidRDefault="00C76276" w:rsidP="00A80788">
      <w:pPr>
        <w:numPr>
          <w:ilvl w:val="0"/>
          <w:numId w:val="1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Давление опрессовки должно быть равно рабочему давлению.</w:t>
      </w:r>
    </w:p>
    <w:p w:rsidR="00C76276" w:rsidRPr="0040755F" w:rsidRDefault="00C76276" w:rsidP="00A80788">
      <w:pPr>
        <w:numPr>
          <w:ilvl w:val="0"/>
          <w:numId w:val="1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Условия опрессовки устанавливаются проектной документацией, а также нормативно-техническими документами в области промышленной безопасности.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11. 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63. Технологические трубопроводы после их монтажа, а также после ремонта с применением сварки должны быть опрессованы. Периодичность и условия опрессовки устанавливаются проектной документацией, а также нормативно-техническими документами в области промышленной безопасности.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ПБП341_1_5f89a365-2eb7-4392-8e5b-40c14987df81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 определяются критерии вывода из эксплуатации технического устройства?</w:t>
      </w:r>
    </w:p>
    <w:p w:rsidR="00C76276" w:rsidRPr="0040755F" w:rsidRDefault="00C76276" w:rsidP="00A80788">
      <w:pPr>
        <w:numPr>
          <w:ilvl w:val="0"/>
          <w:numId w:val="1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Организацией-изготовителем.</w:t>
      </w:r>
    </w:p>
    <w:p w:rsidR="00C76276" w:rsidRPr="00CC6E51" w:rsidRDefault="00C76276" w:rsidP="00A80788">
      <w:pPr>
        <w:numPr>
          <w:ilvl w:val="0"/>
          <w:numId w:val="1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Ростехнадзором или его территориальным органом.</w:t>
      </w:r>
    </w:p>
    <w:p w:rsidR="00C76276" w:rsidRPr="00CC6E51" w:rsidRDefault="00C76276" w:rsidP="00A80788">
      <w:pPr>
        <w:numPr>
          <w:ilvl w:val="0"/>
          <w:numId w:val="1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Эксплуатирующей организацией или ее структурным подразделением.</w:t>
      </w:r>
    </w:p>
    <w:p w:rsidR="00C76276" w:rsidRPr="00CC6E51" w:rsidRDefault="00C76276" w:rsidP="00A80788">
      <w:pPr>
        <w:numPr>
          <w:ilvl w:val="0"/>
          <w:numId w:val="1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Поставщиком оборудования.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67. По достижении срока эксплуатации, установленного изготовителем, дальнейшая эксплуатация технического устройства без продления срока безопасной эксплуатации не разрешается.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Критерии вывода из эксплуатации определяются изготовителем и вносятся в инструкцию по эксплуатации оборудования.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Продление срока безопасной эксплуатации технических устройств должно осуществляться в соответствии с нормативно-техническими документами по результатам проведения необходимых экспертиз.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ПБП341_1_884aa810-8383-42ea-b6c2-98c8c55f4a66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 выполняются работы по определению возможности продления сроков безопасной эксплуатации технического устройства?</w:t>
      </w:r>
    </w:p>
    <w:p w:rsidR="00C76276" w:rsidRPr="00CC6E51" w:rsidRDefault="00C76276" w:rsidP="00A80788">
      <w:pPr>
        <w:numPr>
          <w:ilvl w:val="0"/>
          <w:numId w:val="1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Поставщиком оборудования.</w:t>
      </w:r>
    </w:p>
    <w:p w:rsidR="00C76276" w:rsidRPr="0040755F" w:rsidRDefault="00C76276" w:rsidP="00A80788">
      <w:pPr>
        <w:numPr>
          <w:ilvl w:val="0"/>
          <w:numId w:val="1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Экспертной организацией.</w:t>
      </w:r>
    </w:p>
    <w:p w:rsidR="00C76276" w:rsidRPr="00CC6E51" w:rsidRDefault="00C76276" w:rsidP="00A80788">
      <w:pPr>
        <w:numPr>
          <w:ilvl w:val="0"/>
          <w:numId w:val="1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Разработчиком проекта.</w:t>
      </w:r>
    </w:p>
    <w:p w:rsidR="00C76276" w:rsidRPr="00CC6E51" w:rsidRDefault="00C76276" w:rsidP="00A80788">
      <w:pPr>
        <w:numPr>
          <w:ilvl w:val="0"/>
          <w:numId w:val="1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Организацией-изготовителем.</w:t>
      </w:r>
    </w:p>
    <w:p w:rsidR="00C76276" w:rsidRPr="00C76276" w:rsidRDefault="00C76276" w:rsidP="00A80788">
      <w:pPr>
        <w:numPr>
          <w:ilvl w:val="0"/>
          <w:numId w:val="1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Ростехнадзором или его территориальным органом</w:t>
      </w: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68. Работы по определению возможности продления срока безопасной эксплуатации технического устройства осуществляются экспертными организациями с учетом особенностей конструкции и условий эксплуатации конкретного технического устройства.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ПБП341_1_39cfe5e3-bb47-4a79-9940-0761df997da8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чего зависит частота осмотров канатов?</w:t>
      </w:r>
    </w:p>
    <w:p w:rsidR="00C76276" w:rsidRPr="0040755F" w:rsidRDefault="00C76276" w:rsidP="00CC6E51">
      <w:pPr>
        <w:numPr>
          <w:ilvl w:val="0"/>
          <w:numId w:val="2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От характера и условий работы.</w:t>
      </w:r>
    </w:p>
    <w:p w:rsidR="00C76276" w:rsidRPr="00CC6E51" w:rsidRDefault="00C76276" w:rsidP="00CC6E51">
      <w:pPr>
        <w:numPr>
          <w:ilvl w:val="0"/>
          <w:numId w:val="2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рекомендаций экспертных организаций.</w:t>
      </w:r>
    </w:p>
    <w:p w:rsidR="00C76276" w:rsidRPr="00CC6E51" w:rsidRDefault="00C76276" w:rsidP="00CC6E51">
      <w:pPr>
        <w:numPr>
          <w:ilvl w:val="0"/>
          <w:numId w:val="2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требований, установленных в нормативных документах.</w:t>
      </w:r>
    </w:p>
    <w:p w:rsidR="00C76276" w:rsidRPr="00CC6E51" w:rsidRDefault="00C76276" w:rsidP="00CC6E51">
      <w:pPr>
        <w:numPr>
          <w:ilvl w:val="0"/>
          <w:numId w:val="2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рекомендаций завода-изготовителя.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14. 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73. За состоянием каната должен быть установлен контроль. Частота осмотров каната устанавливается в зависимости от характера и условий работы. Запрещается использование канатов, если: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одна из прядей оборвана, вдавлена или на канате имеется выдавление (расслоение) проволок в одной или нескольких прядях;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выдавлен сердечник каната или пряди;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на канате имеется деформация в виде волнистости, корзинообразности, местного увеличения или уменьшения диаметра каната;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число оборванных проволок на шаге свивки каната диаметром до 0,02 м составляет более 5 %, а на канате диаметром свыше 0,02 м - более 10 %;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на канате имеются скрутка ("жучок"), перегиб, залом;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в результате поверхностного износа, коррозии диаметр каната уменьшился на 7 % и более;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при уменьшении диаметра наружных проволок каната в результате их износа, коррозии на 40 % и более;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на нем имеются следы пребывания в условиях высокой температуры (цвета побежалости, окалины) или короткого электрического замыкания (оплавление от электрической дуги).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ПБП341_1_0f6eb2d0-89b4-4bcf-86a0-9037190455b7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Какое устройство следует предусматривать для ремонта коммутационной аппаратуры в распределительном устройстве буровой установки?</w:t>
      </w:r>
    </w:p>
    <w:p w:rsidR="00C76276" w:rsidRPr="00CC6E51" w:rsidRDefault="00C76276" w:rsidP="00A80788">
      <w:pPr>
        <w:numPr>
          <w:ilvl w:val="0"/>
          <w:numId w:val="1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Блокиратор.</w:t>
      </w:r>
    </w:p>
    <w:p w:rsidR="00C76276" w:rsidRPr="0040755F" w:rsidRDefault="00C76276" w:rsidP="00A80788">
      <w:pPr>
        <w:numPr>
          <w:ilvl w:val="0"/>
          <w:numId w:val="1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Линейный разъединитель.</w:t>
      </w:r>
    </w:p>
    <w:p w:rsidR="00C76276" w:rsidRPr="00CC6E51" w:rsidRDefault="00C76276" w:rsidP="00A80788">
      <w:pPr>
        <w:numPr>
          <w:ilvl w:val="0"/>
          <w:numId w:val="1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Электрический выключатель.</w:t>
      </w:r>
    </w:p>
    <w:p w:rsidR="00C76276" w:rsidRPr="00CC6E51" w:rsidRDefault="00C76276" w:rsidP="00A80788">
      <w:pPr>
        <w:numPr>
          <w:ilvl w:val="0"/>
          <w:numId w:val="1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Прерыватель.</w:t>
      </w:r>
    </w:p>
    <w:p w:rsidR="00C76276" w:rsidRPr="00CC6E51" w:rsidRDefault="00C76276" w:rsidP="00A80788">
      <w:pPr>
        <w:numPr>
          <w:ilvl w:val="0"/>
          <w:numId w:val="1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Любое устройство, размыкающее электрическую цепь.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15. 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84. Для обеспечения ремонта коммутационaной аппаратуры в распределительном устройстве со снятием напряжения на вводе каждой питающей линии следует предусматривать линейный разъединитель.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ПБП341_1_4af42b83-7a88-4e7b-a6ad-28a469799e71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Кто должен обслуживать электрооборудование установки? </w:t>
      </w:r>
    </w:p>
    <w:p w:rsidR="00C76276" w:rsidRPr="00CC6E51" w:rsidRDefault="00C76276" w:rsidP="00A80788">
      <w:pPr>
        <w:numPr>
          <w:ilvl w:val="0"/>
          <w:numId w:val="1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Электротехнический персонал с группой по электробезопасности не ниже III.</w:t>
      </w:r>
    </w:p>
    <w:p w:rsidR="00C76276" w:rsidRPr="00CC6E51" w:rsidRDefault="00C76276" w:rsidP="00A80788">
      <w:pPr>
        <w:numPr>
          <w:ilvl w:val="0"/>
          <w:numId w:val="1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Электротехнический персонал с группой по электробезопасности не ниже II.</w:t>
      </w:r>
    </w:p>
    <w:p w:rsidR="00C76276" w:rsidRPr="0040755F" w:rsidRDefault="00C76276" w:rsidP="00A80788">
      <w:pPr>
        <w:numPr>
          <w:ilvl w:val="0"/>
          <w:numId w:val="1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Электротехнический персонал, имеющий соответствующую квалификацию и допуск к работе.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16. 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562. Электрооборудование установки должно обслуживаться электротехническим персоналом, имеющим соответствующую квалификацию и допуск к работе.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ПБП341_1_4af42b83-7a88-4e7b-a6ad-28a469799e71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Разрешается ли последовательное соединение между собой заземляющих устройств разных зданий, сооружений, установок при помощи одного заземляющего проводника?</w:t>
      </w:r>
    </w:p>
    <w:p w:rsidR="00C76276" w:rsidRPr="00CC6E51" w:rsidRDefault="00C76276" w:rsidP="00A80788">
      <w:pPr>
        <w:numPr>
          <w:ilvl w:val="0"/>
          <w:numId w:val="1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Разрешается при наличии разрешения главного энергетика организации.</w:t>
      </w:r>
    </w:p>
    <w:p w:rsidR="00C76276" w:rsidRPr="00CC6E51" w:rsidRDefault="00C76276" w:rsidP="00A80788">
      <w:pPr>
        <w:numPr>
          <w:ilvl w:val="0"/>
          <w:numId w:val="1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Разрешается при получении одобрения от главного инженера организации.</w:t>
      </w:r>
    </w:p>
    <w:p w:rsidR="00C76276" w:rsidRPr="00CC6E51" w:rsidRDefault="00C76276" w:rsidP="00A80788">
      <w:pPr>
        <w:numPr>
          <w:ilvl w:val="0"/>
          <w:numId w:val="1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Разрешается в исключительных случаях, по согласованию с территориальным органом Ростехнадзора.</w:t>
      </w:r>
    </w:p>
    <w:p w:rsidR="00C76276" w:rsidRPr="0040755F" w:rsidRDefault="00C76276" w:rsidP="00A80788">
      <w:pPr>
        <w:numPr>
          <w:ilvl w:val="0"/>
          <w:numId w:val="1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Не разрешается.</w:t>
      </w:r>
    </w:p>
    <w:p w:rsidR="00BE01A6" w:rsidRPr="00C76276" w:rsidRDefault="00BE01A6" w:rsidP="00BE01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lastRenderedPageBreak/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86. Одиночно установленное техническое устройство должно иметь собственные заземляющие устройства или присоединяться к общему заземляющему устройству установки при помощи отдельных заземляющих проводников. Запрещается последовательное включение в заземляющее устройство нескольких заземляемых объектов (соединение между собой заземляющих устройств разных зданий, сооружений, установок при помощи одного заземляющего проводника).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385. Отдельно установленные технические устройства, аппараты и резервуары должны иметь самостоятельные заземлители или присоединяться к общему заземляющему контуру. Запрещается последовательное соединение заземляющим проводником нескольких аппаратов или резервуаров.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ПБП341_1_4e37078e-1c92-41ee-8965-d690118d25d2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17. </w:t>
      </w:r>
      <w:r w:rsidR="00C76276"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каком условии рабочие бригады допускаются к выполнению специальных работ (передвижке буровой установки, монтажу мобильных буровых установок, ремонтным работам повышенной сложности)? </w:t>
      </w:r>
    </w:p>
    <w:p w:rsidR="00C76276" w:rsidRPr="00CC6E51" w:rsidRDefault="00C76276" w:rsidP="00A80788">
      <w:pPr>
        <w:numPr>
          <w:ilvl w:val="0"/>
          <w:numId w:val="1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прохождении стажировки у опытных специалистов и проверке знаний по специальности и охране труда.</w:t>
      </w:r>
    </w:p>
    <w:p w:rsidR="00C76276" w:rsidRPr="0040755F" w:rsidRDefault="00C76276" w:rsidP="00A80788">
      <w:pPr>
        <w:numPr>
          <w:ilvl w:val="0"/>
          <w:numId w:val="1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При прохождении дополнительного обучения и получении допуска к самостоятельной работе по основной и совмещаемой профессиям.</w:t>
      </w:r>
    </w:p>
    <w:p w:rsidR="00C76276" w:rsidRPr="00CC6E51" w:rsidRDefault="00C76276" w:rsidP="00A80788">
      <w:pPr>
        <w:numPr>
          <w:ilvl w:val="0"/>
          <w:numId w:val="1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прохождении стажировки у опытных специалистов и получении письменного разрешения на допуск к работам у технического руководителя организации.</w:t>
      </w:r>
    </w:p>
    <w:p w:rsidR="00C76276" w:rsidRPr="00CC6E51" w:rsidRDefault="00C76276" w:rsidP="00A80788">
      <w:pPr>
        <w:numPr>
          <w:ilvl w:val="0"/>
          <w:numId w:val="1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прохождении обучения, проводящегося по месту основной работы, и сдаче соответствующего экзамена.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18. 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98. Работники комплексных бригад при необходимости выполнения работ, требующих совмещения профессий, должны пройти обучение и получить соответствующую квалификацию по видам выполняемых работ, а также иметь допуски к самостоятельной работе по совмещаемым профессиям.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(Пункт в редакции, введенной в действие с 10 марта 2015 года приказом Ростехнадзора от 12 января 2015 года N 1.)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ПБП341_1_1fe22e6b-314b-4c12-b91e-28cb293cf5be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какие сроки должн</w:t>
      </w:r>
      <w:r w:rsidR="00225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 проверяться и заменяться средства индивидуальной защиты органов дыхания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C76276" w:rsidRPr="0040755F" w:rsidRDefault="00C76276" w:rsidP="00A80788">
      <w:pPr>
        <w:numPr>
          <w:ilvl w:val="0"/>
          <w:numId w:val="1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В сроки, указанные в инструкциях по их эксплуатации.</w:t>
      </w:r>
    </w:p>
    <w:p w:rsidR="00C76276" w:rsidRPr="00CC6E51" w:rsidRDefault="00C76276" w:rsidP="00A80788">
      <w:pPr>
        <w:numPr>
          <w:ilvl w:val="0"/>
          <w:numId w:val="1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сроки, установленные в организации.</w:t>
      </w:r>
    </w:p>
    <w:p w:rsidR="00C76276" w:rsidRPr="00CC6E51" w:rsidRDefault="00C76276" w:rsidP="00A80788">
      <w:pPr>
        <w:numPr>
          <w:ilvl w:val="0"/>
          <w:numId w:val="1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соблюдении условий хранения </w:t>
      </w:r>
      <w:r w:rsidR="00225483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индивидуальной защиты органов дыхания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допускается не проверять и не заменять.</w:t>
      </w:r>
    </w:p>
    <w:p w:rsidR="00C76276" w:rsidRPr="00CC6E51" w:rsidRDefault="00C76276" w:rsidP="00A80788">
      <w:pPr>
        <w:numPr>
          <w:ilvl w:val="0"/>
          <w:numId w:val="1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сроки, установленные экспертной организацией, проводившей экспертизу </w:t>
      </w:r>
      <w:r w:rsidR="00225483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 индивидуальной защиты органов дыхания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19. 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939. СИЗОД, выдаваемые рабочим, надлежит подбирать по размерам и хранить на рабочих местах в специальных шкафах (ячейках). На каждой ячейке и на сумке противогаза должна быть укреплена бирка с указанием фамилии, инициалов владельца, марки и размера маски, марки фильтрующей коробки.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СИЗОД должны проверяться и заменяться в сроки, указанные в инструкциях по их эксплуатации.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22548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ПБП341_1_774f40fb-afcd-4bbb-b10a-e221dc44ab86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 соответствии с каким документом необходимо проводить периодические проверки, ремонт и отбраковку </w:t>
      </w:r>
      <w:r w:rsidR="00225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</w:t>
      </w:r>
      <w:r w:rsidR="00225483" w:rsidRPr="00225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индивидуальной защиты органов дыхания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C76276" w:rsidRPr="00CC6E51" w:rsidRDefault="00C76276" w:rsidP="00A80788">
      <w:pPr>
        <w:numPr>
          <w:ilvl w:val="0"/>
          <w:numId w:val="1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 техническим паспортом.</w:t>
      </w:r>
    </w:p>
    <w:p w:rsidR="00C76276" w:rsidRPr="0040755F" w:rsidRDefault="00C76276" w:rsidP="00A80788">
      <w:pPr>
        <w:numPr>
          <w:ilvl w:val="0"/>
          <w:numId w:val="1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В соответствии с  инструкцией по эксплуатации.</w:t>
      </w:r>
    </w:p>
    <w:p w:rsidR="00C76276" w:rsidRPr="00CC6E51" w:rsidRDefault="00C76276" w:rsidP="00A80788">
      <w:pPr>
        <w:numPr>
          <w:ilvl w:val="0"/>
          <w:numId w:val="1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техническими правилами эксплуатации </w:t>
      </w:r>
      <w:r w:rsidR="009261AF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 индивидуальной защиты органов дыхания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предприятии.</w:t>
      </w:r>
    </w:p>
    <w:p w:rsidR="00C76276" w:rsidRPr="00CC6E51" w:rsidRDefault="00C76276" w:rsidP="00A80788">
      <w:pPr>
        <w:numPr>
          <w:ilvl w:val="0"/>
          <w:numId w:val="1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планом проверки и учета </w:t>
      </w:r>
      <w:r w:rsidR="009261AF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 индивидуальной защиты органов дыхания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, утвержденном на предприятии.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20. 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941. Периодические проверки, ремонт и отбраковка СИЗОД должны осуществляться в соответствии с инструкцией по эксплуатации.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ПБП341_1_774f40fb-afcd-4bbb-b10a-e221dc44ab86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Сколько фильтрующих аварийных против</w:t>
      </w:r>
      <w:r w:rsidR="009261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огазов должно быть на каждом опасном производственном объекте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C76276" w:rsidRPr="00CC6E51" w:rsidRDefault="00C76276" w:rsidP="00A80788">
      <w:pPr>
        <w:numPr>
          <w:ilvl w:val="0"/>
          <w:numId w:val="1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1-3 комплекта соответствующих марок.</w:t>
      </w:r>
    </w:p>
    <w:p w:rsidR="00C76276" w:rsidRPr="0040755F" w:rsidRDefault="00C76276" w:rsidP="00A80788">
      <w:pPr>
        <w:numPr>
          <w:ilvl w:val="0"/>
          <w:numId w:val="1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0755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3-5 комплектов соответствующих марок.</w:t>
      </w:r>
    </w:p>
    <w:p w:rsidR="00C76276" w:rsidRPr="00CC6E51" w:rsidRDefault="00C76276" w:rsidP="00A80788">
      <w:pPr>
        <w:numPr>
          <w:ilvl w:val="0"/>
          <w:numId w:val="1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1 комплект соответствующей марки.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21. 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944. На каждом опасном производственном объекте должен быть аварийный запас СИЗОД соответствующих типов и марок. Количество фильтрующих аварийных противогазов для каждого объекта комплектуется из расчета 3-5 комплектов соответствующих марок. В каждом комплекте должен быть набор шлем-масок всех размеров. Количество шланговых аварийных противогазов должно быть не менее двух единиц, укомплектованных согласно паспорту изготовителя.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ПБП341_1_774f40fb-afcd-4bbb-b10a-e221dc44ab86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Материалы для изучения:</w:t>
      </w:r>
    </w:p>
    <w:p w:rsidR="00C76276" w:rsidRPr="00C76276" w:rsidRDefault="00C76276" w:rsidP="004E743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Приказ Ростехнадзора от 12.03.2013 N 101 "Об утверждении Федеральных норм и правил в области промышленной безопасности "Правила безопасности в нефтяной и газовой промышленности"Приказ 101.docx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Дополнительные материалы:</w:t>
      </w:r>
    </w:p>
    <w:p w:rsidR="00C76276" w:rsidRPr="00C76276" w:rsidRDefault="00C76276" w:rsidP="004E743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Модуль подготовки "Общие технические требования"/ПБП 341.7_1/index.html</w:t>
      </w:r>
    </w:p>
    <w:p w:rsidR="00C76276" w:rsidRPr="00C76276" w:rsidRDefault="00C76276" w:rsidP="004E743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Обучающий модуль "Безопасность в нефтяной и газовой промышленности. Общие требования"/PB_1033/1/start.html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требования предъявляются к условиям закладки скважин, предназначенных для поисков, разведки, эксплуатации месторождений нефти, газа и газового конденсата?</w:t>
      </w:r>
    </w:p>
    <w:p w:rsidR="00C76276" w:rsidRPr="00CC6E51" w:rsidRDefault="00C76276" w:rsidP="00A80788">
      <w:pPr>
        <w:numPr>
          <w:ilvl w:val="0"/>
          <w:numId w:val="1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Скважины должны закладываться в пределах земельного отвода и зоны магистральных нефтегазопроводов.</w:t>
      </w:r>
    </w:p>
    <w:p w:rsidR="00C76276" w:rsidRPr="00CC6E51" w:rsidRDefault="00C76276" w:rsidP="00A80788">
      <w:pPr>
        <w:numPr>
          <w:ilvl w:val="0"/>
          <w:numId w:val="1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Скважины должны закладываться в пределах горного отвода и зоны производственной застройки.</w:t>
      </w:r>
    </w:p>
    <w:p w:rsidR="00C76276" w:rsidRPr="00A87AFA" w:rsidRDefault="00C76276" w:rsidP="00A80788">
      <w:pPr>
        <w:numPr>
          <w:ilvl w:val="0"/>
          <w:numId w:val="1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A87AFA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Скважины должны закладываться за пределами границ зоны санитарной охраны источников водоснабжения и водопроводов питьевого назначения, водоохранных зон, охранных зон линий электропередач, магистральныхнефтегазопроводов, водозаборных, других промышленных и гражданских объектов.</w:t>
      </w:r>
    </w:p>
    <w:p w:rsidR="00C76276" w:rsidRPr="00C76276" w:rsidRDefault="00225483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2254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22. </w:t>
      </w:r>
      <w:r w:rsidR="00C76276" w:rsidRPr="00225483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2. Настоящие Правила устанавливают требования промышленной безопасности к организациям и работникам, осуществляющим деятельность в области промышленной безопасности на следующих опасных производственных объектах нефтегазодобывающих производств (далее - ОПО):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бурения и добычи: опорных, параметрических, поисковых, разведочных, эксплуатационных, нагнетательных, контрольных (пьезометрических, наблюдательных), специальных (поглощающих, водозаборных), йодобромных, бальнеологических и других скважин, которые закладываются с целью поисков, разведки, эксплуатации месторождений нефти, газа и газового конденсата, газа метаноугольных пластов, теплоэнергетических, промышленных и минеральных вод, геологических структур для создания подземных хранилищ нефти и газа, захоронения промышленных стоков, вредных отходов производства, а также скважин, пробуренных для ликвидации газовых и нефтяных фонтанов и грифонов (далее - скважины);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обустройства месторождений для сбора, подготовки, хранения нефти, газа и газового конденсата.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103. Скважины, указанные в пункте 2 настоящих Правил, должны закладываться за пределами границ зоны санитарной охраны источников водоснабжения и водопроводов питьевого назначения, охранных зон линий электропередач, магистральных нефтегазопроводов, водозаборных, других промышленных и гражданских объектов.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(Пункт в редакции, введенной в действие с 10 марта 2015 года приказом Ростехнадзора от 12 января 2015 года N 1.)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104. Основным документом на производство буровых работ является рабочий проект, разработанный и утвержденный в соответствии с требованиями настоящих Правил, других нормативных правовых актов, регламентирующих порядок проектирования.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ПБП341_2_d0c939d9-a155-49ad-82b4-f97268551845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основным документом регламентиру</w:t>
      </w:r>
      <w:r w:rsidR="009261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ется производство буровых работ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? </w:t>
      </w:r>
    </w:p>
    <w:p w:rsidR="00C76276" w:rsidRPr="00CC6E51" w:rsidRDefault="00C76276" w:rsidP="00CC6E51">
      <w:pPr>
        <w:numPr>
          <w:ilvl w:val="0"/>
          <w:numId w:val="2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Технологической схемой разработки месторождений.</w:t>
      </w:r>
    </w:p>
    <w:p w:rsidR="00C76276" w:rsidRPr="00CC6E51" w:rsidRDefault="00C76276" w:rsidP="00CC6E51">
      <w:pPr>
        <w:numPr>
          <w:ilvl w:val="0"/>
          <w:numId w:val="2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Проектом обустройства нефтегазового месторождения.</w:t>
      </w:r>
    </w:p>
    <w:p w:rsidR="00C76276" w:rsidRPr="00A87AFA" w:rsidRDefault="00C76276" w:rsidP="00CC6E51">
      <w:pPr>
        <w:numPr>
          <w:ilvl w:val="0"/>
          <w:numId w:val="2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A87AFA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Рабочим проектом на производство буровых работ.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23. 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103. Скважины, указанные в пункте 2 настоящих Правил, должны закладываться за пределами границ зоны санитарной охраны источников водоснабжения и водопроводов питьевого назначения, охранных зон линий электропередач, магистральных нефтегазопроводов, водозаборных, других промышленных и гражданских объектов.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(Пункт в редакции, введенной в действие с 10 марта 2015 года приказом Ростехнадзора от 12 января 2015 года N 1.)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104. Основным документом на производство буровых работ является рабочий проект, разработанный и утвержденный в соответствии с требованиями настоящих Правил, других нормативных правовых актов, регламентирующих порядок проектирования.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105. Пуск в работу (эксплуатацию) буровой установки, вспомогательных сооружений и технических устройств на участке ведения буровых работ производится после завершения и проверки качества вышкомонтажных работ, опробования технических устройств, при наличии укомплектованной буровой бригады и положительных результатов испытаний и проверок, указанных в пункте 133 настоящих Правил. Готовность к пуску оформляется актом рабочей комиссии буровой организации, с участием представителей заказчика, подрядчиков и территориального органа Ростехнадзора.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(Пункт в редакции, введенной в действие с 10 марта 2015 года приказом Ростехнадзора от 12 января 2015 года N 1.)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ПБП341_2_cbe5947b-1518-492d-84b3-c38f8d9c4110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должны обеспечивать конструкция и схема колонной устьевой обвязки, фонтанной арматуры?</w:t>
      </w:r>
    </w:p>
    <w:p w:rsidR="00C76276" w:rsidRPr="00CC6E51" w:rsidRDefault="00C76276" w:rsidP="00A80788">
      <w:pPr>
        <w:numPr>
          <w:ilvl w:val="0"/>
          <w:numId w:val="1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Оптимальные режимы при эксплуатации и подземном ремонте скважины, а также возможность безопасного проведения технологических операций на скважине и глубинных исследований.</w:t>
      </w:r>
    </w:p>
    <w:p w:rsidR="00C76276" w:rsidRPr="00A87AFA" w:rsidRDefault="00C76276" w:rsidP="00A80788">
      <w:pPr>
        <w:numPr>
          <w:ilvl w:val="0"/>
          <w:numId w:val="1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A87AFA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Оптимальные режимы работы скважины, возможность герметизации трубного, затрубного и межтрубных пространств, возможность выполнения технологических операций в скважине, глу</w:t>
      </w:r>
      <w:r w:rsidR="00CC6E51" w:rsidRPr="00A87AFA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 xml:space="preserve">бинные исследования, отбор проб и </w:t>
      </w:r>
      <w:r w:rsidRPr="00A87AFA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контроль устьевого давления и температуры.</w:t>
      </w:r>
    </w:p>
    <w:p w:rsidR="00C76276" w:rsidRPr="00CC6E51" w:rsidRDefault="00C76276" w:rsidP="00A80788">
      <w:pPr>
        <w:numPr>
          <w:ilvl w:val="0"/>
          <w:numId w:val="1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обеспечения правильной центровки обсадных колонн в скважине.</w:t>
      </w:r>
    </w:p>
    <w:p w:rsidR="00C76276" w:rsidRPr="00CC6E51" w:rsidRDefault="00C76276" w:rsidP="00A80788">
      <w:pPr>
        <w:numPr>
          <w:ilvl w:val="0"/>
          <w:numId w:val="1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Безопасный отбор проб и контроль устьевого давления и температуры, проведение работ при глушении скважины.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24. 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114. Конструкция и схема колонной устьевой обвязки, фонтанной арматуры должна обеспечивать оптимальные режимы работы скважины, возможность герметизации трубного, затрубного и межтрубных пространств, возможность выполнения технологических операций в скважине, глубинные исследования, отбор проб и контроль устьевого давления и температуры.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ПБП341_2_254f46aa-5221-4e2f-abdf-0aebec42b35b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Каким должно быть давление прессовки фонтанной арматуры после ее установки? </w:t>
      </w:r>
    </w:p>
    <w:p w:rsidR="00C76276" w:rsidRPr="00A87AFA" w:rsidRDefault="00C76276" w:rsidP="00A80788">
      <w:pPr>
        <w:numPr>
          <w:ilvl w:val="0"/>
          <w:numId w:val="1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A87AFA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Должно быть равно давлению опрессовки эксплуатационной колонны.</w:t>
      </w:r>
    </w:p>
    <w:p w:rsidR="00C76276" w:rsidRPr="00CC6E51" w:rsidRDefault="00C76276" w:rsidP="00A80788">
      <w:pPr>
        <w:numPr>
          <w:ilvl w:val="0"/>
          <w:numId w:val="1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должно превышать давление опрессовки эксплуатационной колонны более чем на 25 %.</w:t>
      </w:r>
    </w:p>
    <w:p w:rsidR="00C76276" w:rsidRPr="00CC6E51" w:rsidRDefault="00C76276" w:rsidP="00A80788">
      <w:pPr>
        <w:numPr>
          <w:ilvl w:val="0"/>
          <w:numId w:val="1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составлять 0,9 давления опрессовки эксплуатационной колонны.</w:t>
      </w:r>
    </w:p>
    <w:p w:rsidR="00C76276" w:rsidRPr="00CC6E51" w:rsidRDefault="00C76276" w:rsidP="00A80788">
      <w:pPr>
        <w:numPr>
          <w:ilvl w:val="0"/>
          <w:numId w:val="1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Величина давления не регламентируется.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25. 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299. Фонтанная арматура до установки на устье скважины должна быть опрессована на величину рабочего давления, установленного изготовителем, а после установки - на давление, равное давлению опрессовки эксплуатационной колонны.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Результаты опрессовки на устье скважины оформляются актом комиссии, в состав которой включается представитель заказчика.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(Абзац в редакции, введенной в действие с 10 марта 2015 года приказом Ростехнадзора от 12 января 2015 года N 1.)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ПБП341_2_ae2e5ba8-e87d-4a93-a99d-a463f0bc0ccb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какое давление следует производить опрессовку фонтанной арматуры в собранном виде до установки на устье?</w:t>
      </w:r>
    </w:p>
    <w:p w:rsidR="00C76276" w:rsidRPr="00085DB7" w:rsidRDefault="00C76276" w:rsidP="00A80788">
      <w:pPr>
        <w:numPr>
          <w:ilvl w:val="0"/>
          <w:numId w:val="1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85DB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На рабочее давление, предусмотренное паспортом, с выдержкой под внутренним давлением 30 минут.</w:t>
      </w:r>
    </w:p>
    <w:p w:rsidR="00C76276" w:rsidRPr="00CC6E51" w:rsidRDefault="00C76276" w:rsidP="00A80788">
      <w:pPr>
        <w:numPr>
          <w:ilvl w:val="0"/>
          <w:numId w:val="1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давление, превышающее на 25% давление опрессовки эксплуатационной колонны.</w:t>
      </w:r>
    </w:p>
    <w:p w:rsidR="00C76276" w:rsidRPr="00CC6E51" w:rsidRDefault="00C76276" w:rsidP="00A80788">
      <w:pPr>
        <w:numPr>
          <w:ilvl w:val="0"/>
          <w:numId w:val="1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давление опрессовки эксплуатационной колонны.</w:t>
      </w:r>
    </w:p>
    <w:p w:rsidR="00C76276" w:rsidRPr="00CC6E51" w:rsidRDefault="00C76276" w:rsidP="00A80788">
      <w:pPr>
        <w:numPr>
          <w:ilvl w:val="0"/>
          <w:numId w:val="1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давление, превышающее рабочее на 15%.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26. 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421. Опрессовку фонтанной арматуры в собранном виде до установки на устье следует производить на рабочее давление, предусмотренное паспортом, с выдержкой под внутренним давлением 30 минут, а после установки на устье скважины - на давление опрессовки эксплуатационной колонны.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Результаты опрессовки оформляются актом комиссии, в состав которой включается представитель эксплуатирующей организации.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(Абзац в редакции, введенной в действие с 10 марта 2015 года приказом Ростехнадзора от 12 января 2015 года N 1.)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ПБП341_2_ae2e5ba8-e87d-4a93-a99d-a463f0bc0ccb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меры должны приниматься в случае производства на скважине работ, требующих давлений, превышающих давления опрессовки обсадной колонны?</w:t>
      </w:r>
    </w:p>
    <w:p w:rsidR="00C76276" w:rsidRPr="00CC6E51" w:rsidRDefault="00C76276" w:rsidP="00A80788">
      <w:pPr>
        <w:numPr>
          <w:ilvl w:val="0"/>
          <w:numId w:val="1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таких работ категорически запрещено.</w:t>
      </w:r>
    </w:p>
    <w:p w:rsidR="00C76276" w:rsidRPr="00085DB7" w:rsidRDefault="00C76276" w:rsidP="00A80788">
      <w:pPr>
        <w:numPr>
          <w:ilvl w:val="0"/>
          <w:numId w:val="1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85DB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На устье устанавливается специальная арматура, а эксплуатационная колонна защищается установкой пакера.</w:t>
      </w:r>
    </w:p>
    <w:p w:rsidR="00C76276" w:rsidRPr="00CC6E51" w:rsidRDefault="00C76276" w:rsidP="00A80788">
      <w:pPr>
        <w:numPr>
          <w:ilvl w:val="0"/>
          <w:numId w:val="1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устье устанавливается предохранитель, эксплуатационная колонна защищается специальным наголовником.</w:t>
      </w:r>
    </w:p>
    <w:p w:rsidR="00C76276" w:rsidRDefault="00C76276" w:rsidP="00A80788">
      <w:pPr>
        <w:numPr>
          <w:ilvl w:val="0"/>
          <w:numId w:val="1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устье устанавливается обратный клапан, эксплуатационная колонна защищается клапаном-отсекателем.</w:t>
      </w:r>
    </w:p>
    <w:p w:rsidR="00CC6E51" w:rsidRPr="00CC6E51" w:rsidRDefault="00CC6E51" w:rsidP="00CC6E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27. 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486. В случае производства работ (гидроразрыв пласта, кислотные обработки, различные заливки и так далее), требующих давлений, превышающих давления опрессовки обсадной колонны, необходимо устанавливать на устье специальную арматуру, а эксплуатационную колонну защищать установкой пакера.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ПБП341_2_5cc029b3-0f1a-4f4f-8c74-d2eb8a5fac5d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Чем завод-изготовитель должен оснащать фонтанную арматуру?</w:t>
      </w:r>
    </w:p>
    <w:p w:rsidR="00C76276" w:rsidRPr="00CC6E51" w:rsidRDefault="00C76276" w:rsidP="00A80788">
      <w:pPr>
        <w:numPr>
          <w:ilvl w:val="0"/>
          <w:numId w:val="1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Устройством, обеспечивающим установку и снятие манометра при наличии давления в арматуре.</w:t>
      </w:r>
    </w:p>
    <w:p w:rsidR="00C76276" w:rsidRPr="00CC6E51" w:rsidRDefault="00C76276" w:rsidP="00A80788">
      <w:pPr>
        <w:numPr>
          <w:ilvl w:val="0"/>
          <w:numId w:val="1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Обратными и шаровыми клапанами с ручным управлением, трехходовым краном для замены манометров.</w:t>
      </w:r>
    </w:p>
    <w:p w:rsidR="00C76276" w:rsidRPr="006930B7" w:rsidRDefault="00C76276" w:rsidP="00A80788">
      <w:pPr>
        <w:numPr>
          <w:ilvl w:val="0"/>
          <w:numId w:val="1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6930B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Дросселями с ручным, а по требованию заказчика - с дистанционным управлением, запорной арматурой с дистанционным и (или) ручным управлением.</w:t>
      </w:r>
    </w:p>
    <w:p w:rsidR="00C76276" w:rsidRPr="00CC6E51" w:rsidRDefault="00C76276" w:rsidP="00A80788">
      <w:pPr>
        <w:numPr>
          <w:ilvl w:val="0"/>
          <w:numId w:val="1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арматуры определяется заказчиком по согласованию с противофонтанной службой.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28. </w:t>
      </w:r>
      <w:r w:rsidR="00C76276"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422. Фонтанная арматура должна оснащаться заводом-изготовителем дросселями с ручным, а по требованию заказчика - с дистанционным управлением, запорной арматурой с дистанционным и (или) ручным управлением и обеспечивать возможность замены манометров с использованием трехходового крана или вентиля с разрядным устройством без снижения давления до атмосферного.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ПБП341_2_68a943f2-564a-4f82-b793-298e98c6089b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фонтанные скважины должны оснащаться внутрискважинным оборудованием (пакер и клапан-отсекатель, циркуляционный клапан, станция управления и др.)?</w:t>
      </w:r>
    </w:p>
    <w:p w:rsidR="00C76276" w:rsidRPr="00CC6E51" w:rsidRDefault="00C76276" w:rsidP="00A80788">
      <w:pPr>
        <w:numPr>
          <w:ilvl w:val="0"/>
          <w:numId w:val="1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Фонтанные скважины с дебитом 350 т/сут нефти или 400 тыс.м</w:t>
      </w:r>
      <w:r w:rsidRPr="00CC6E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/сут газа и более.</w:t>
      </w:r>
    </w:p>
    <w:p w:rsidR="00C76276" w:rsidRPr="00CC6E51" w:rsidRDefault="00C76276" w:rsidP="00A80788">
      <w:pPr>
        <w:numPr>
          <w:ilvl w:val="0"/>
          <w:numId w:val="1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Фонтанные скважины с дебитом 300 т/сут нефти или 400 тыс.м</w:t>
      </w:r>
      <w:r w:rsidRPr="00CC6E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/сут газа и более, расположенные на расстоянии менее 1 км от населенного пункта.</w:t>
      </w:r>
    </w:p>
    <w:p w:rsidR="00C76276" w:rsidRPr="00CC6E51" w:rsidRDefault="00C76276" w:rsidP="00A80788">
      <w:pPr>
        <w:numPr>
          <w:ilvl w:val="0"/>
          <w:numId w:val="1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Фонтанные скважины, расположенные на расстоянии менее 1,5 км от населенного пункта.</w:t>
      </w:r>
    </w:p>
    <w:p w:rsidR="00C76276" w:rsidRPr="006930B7" w:rsidRDefault="00C76276" w:rsidP="00A80788">
      <w:pPr>
        <w:numPr>
          <w:ilvl w:val="0"/>
          <w:numId w:val="1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6930B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Фонтанные скважины с дебитом 400 т/сут нефти или 500 тыс.м</w:t>
      </w:r>
      <w:r w:rsidRPr="006930B7">
        <w:rPr>
          <w:rFonts w:ascii="Times New Roman" w:eastAsia="Times New Roman" w:hAnsi="Times New Roman" w:cs="Times New Roman"/>
          <w:bCs/>
          <w:color w:val="008000"/>
          <w:sz w:val="24"/>
          <w:szCs w:val="24"/>
          <w:vertAlign w:val="superscript"/>
          <w:lang w:eastAsia="ru-RU"/>
        </w:rPr>
        <w:t>3</w:t>
      </w:r>
      <w:r w:rsidRPr="006930B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/сут газа и более, расположенные на расстоянии менее 500 м от населенного пункта.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29. 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424. Фонтанные скважины с дебитом 400 т/сут. нефти или 500 тыс.м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vertAlign w:val="superscript"/>
          <w:lang w:eastAsia="ru-RU"/>
        </w:rPr>
        <w:t xml:space="preserve">3 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/сут. газа и более, расположенные на расстоянии менее 500 м от населенного пункта, оснащаются внутрискважинным оборудованием (пакер и клапан-отсекатель, циркуляционный клапан, станция управления).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ПБП341_2_b7552ea8-64e9-4990-804e-2fc60a076951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основании чего проводится периодическая проверка внутрискважинного клапана-отсекателя на срабатывание в процессе его эксплуатации?</w:t>
      </w:r>
    </w:p>
    <w:p w:rsidR="00C76276" w:rsidRPr="00CC6E51" w:rsidRDefault="00C76276" w:rsidP="00A80788">
      <w:pPr>
        <w:numPr>
          <w:ilvl w:val="0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решения главного механика организации.</w:t>
      </w:r>
    </w:p>
    <w:p w:rsidR="00C76276" w:rsidRPr="006930B7" w:rsidRDefault="00C76276" w:rsidP="00A80788">
      <w:pPr>
        <w:numPr>
          <w:ilvl w:val="0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6930B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На основании инструкции завода-изготовителя.</w:t>
      </w:r>
    </w:p>
    <w:p w:rsidR="00C76276" w:rsidRPr="00CC6E51" w:rsidRDefault="00C76276" w:rsidP="00A80788">
      <w:pPr>
        <w:numPr>
          <w:ilvl w:val="0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решения технического руководителя организации.</w:t>
      </w:r>
    </w:p>
    <w:p w:rsidR="00C76276" w:rsidRPr="00CC6E51" w:rsidRDefault="00C76276" w:rsidP="00A80788">
      <w:pPr>
        <w:numPr>
          <w:ilvl w:val="0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требований Ростехнадзора.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30. 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425. В процессе эксплуатации скважины внутрискважинный клапан-отсекатель должен периодически проверяться на срабатывание в соответствии с инструкцией завода-изготовителя. Установка клапана-отсекателя и проверка его на срабатывание должны оформляться актом эксплуатирующей организации.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ПБП341_2_b1bfa872-8c4b-4872-aa95-cdf9115742d1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необходимо устанавливать на выкидных линиях и манифольдах скважин, работающих с температурой рабочего тела 80 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ru-RU"/>
        </w:rPr>
        <w:t>о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и более?</w:t>
      </w:r>
    </w:p>
    <w:p w:rsidR="00C76276" w:rsidRPr="00CC6E51" w:rsidRDefault="00C76276" w:rsidP="00A80788">
      <w:pPr>
        <w:numPr>
          <w:ilvl w:val="0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Демпферы.</w:t>
      </w:r>
    </w:p>
    <w:p w:rsidR="00C76276" w:rsidRPr="00CC6E51" w:rsidRDefault="00C76276" w:rsidP="00A80788">
      <w:pPr>
        <w:numPr>
          <w:ilvl w:val="0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Аппараты воздушного охлаждения.</w:t>
      </w:r>
    </w:p>
    <w:p w:rsidR="00C76276" w:rsidRPr="00CC6E51" w:rsidRDefault="00C76276" w:rsidP="00A80788">
      <w:pPr>
        <w:numPr>
          <w:ilvl w:val="0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Датчики температуры, извещающие о превышении/понижении температуры.</w:t>
      </w:r>
    </w:p>
    <w:p w:rsidR="00C76276" w:rsidRPr="00CC6E51" w:rsidRDefault="00C76276" w:rsidP="00A80788">
      <w:pPr>
        <w:numPr>
          <w:ilvl w:val="0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Запорную арматуру с учетом ожидаемой температуры.</w:t>
      </w:r>
    </w:p>
    <w:p w:rsidR="00C76276" w:rsidRPr="006930B7" w:rsidRDefault="00C76276" w:rsidP="00A80788">
      <w:pPr>
        <w:numPr>
          <w:ilvl w:val="0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6930B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Температурные компенсаторы.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31. 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428. На выкидных линиях и манифольдах скважин, работающих с температурой рабочего тела 80°С и более, необходимо устанавливать температурные компенсаторы.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ПБП341_2_b63a4721-a324-4da8-8f92-c77888f1d367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какое давление испытывается манифольд после монтажа и соединения его с отводами фонтанной арматуры и трубной головки?</w:t>
      </w:r>
    </w:p>
    <w:p w:rsidR="00C76276" w:rsidRPr="00CC6E51" w:rsidRDefault="00C76276" w:rsidP="00A80788">
      <w:pPr>
        <w:numPr>
          <w:ilvl w:val="0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давление, превышающее рабочее на 25%.</w:t>
      </w:r>
    </w:p>
    <w:p w:rsidR="00C76276" w:rsidRPr="006930B7" w:rsidRDefault="00C76276" w:rsidP="00A80788">
      <w:pPr>
        <w:numPr>
          <w:ilvl w:val="0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6930B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На рабочее давление.</w:t>
      </w:r>
    </w:p>
    <w:p w:rsidR="00C76276" w:rsidRPr="00CC6E51" w:rsidRDefault="00C76276" w:rsidP="00A80788">
      <w:pPr>
        <w:numPr>
          <w:ilvl w:val="0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пробное давление, равное 1,5 рабочего давления.</w:t>
      </w:r>
    </w:p>
    <w:p w:rsidR="00C76276" w:rsidRPr="00CC6E51" w:rsidRDefault="00C76276" w:rsidP="00A80788">
      <w:pPr>
        <w:numPr>
          <w:ilvl w:val="0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случае испытание не проводится.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32. 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430. После монтажа манифольда и соединения его с отводами фонтанной арматуры и трубной головки производится гидроиспытание системы на рабочее давление.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ПБП341_2_b63a4721-a324-4da8-8f92-c77888f1d367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 утверждается проект и план перевода скважины на газлифтную эксплуатацию?</w:t>
      </w:r>
    </w:p>
    <w:p w:rsidR="00C76276" w:rsidRPr="00C76276" w:rsidRDefault="00C76276" w:rsidP="00A80788">
      <w:pPr>
        <w:numPr>
          <w:ilvl w:val="0"/>
          <w:numId w:val="1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Руководителем проектной организации.</w:t>
      </w:r>
    </w:p>
    <w:p w:rsidR="00C76276" w:rsidRPr="00C76276" w:rsidRDefault="00C76276" w:rsidP="00A80788">
      <w:pPr>
        <w:numPr>
          <w:ilvl w:val="0"/>
          <w:numId w:val="1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Представителем Ростехнадзора.</w:t>
      </w:r>
    </w:p>
    <w:p w:rsidR="00C76276" w:rsidRPr="00C76276" w:rsidRDefault="00C76276" w:rsidP="00A80788">
      <w:pPr>
        <w:numPr>
          <w:ilvl w:val="0"/>
          <w:numId w:val="1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Мастером добычи участка.</w:t>
      </w:r>
    </w:p>
    <w:p w:rsidR="00C76276" w:rsidRPr="006930B7" w:rsidRDefault="00C76276" w:rsidP="00A80788">
      <w:pPr>
        <w:numPr>
          <w:ilvl w:val="0"/>
          <w:numId w:val="1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6930B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Техническим руководителем организации.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33. 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433. Перевод скважины на газлифтную эксплуатацию должен осуществляться в соответствии с планом, утвержденным техническим руководителем организации.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ПБП341_2_d672df39-e189-4b55-aea4-33e9078da2d5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 устанавливает порядок разработки и условия согласования плана работ по текущему ремонту скважин?</w:t>
      </w:r>
    </w:p>
    <w:p w:rsidR="00C76276" w:rsidRPr="006930B7" w:rsidRDefault="00C76276" w:rsidP="00A80788">
      <w:pPr>
        <w:numPr>
          <w:ilvl w:val="0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6930B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Пользователь недр (заказчик).</w:t>
      </w:r>
    </w:p>
    <w:p w:rsidR="00C76276" w:rsidRPr="00CC6E51" w:rsidRDefault="00C76276" w:rsidP="00A80788">
      <w:pPr>
        <w:numPr>
          <w:ilvl w:val="0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Территориальный орган Ростехнадзора.</w:t>
      </w:r>
    </w:p>
    <w:p w:rsidR="00C76276" w:rsidRPr="00CC6E51" w:rsidRDefault="00C76276" w:rsidP="00A80788">
      <w:pPr>
        <w:numPr>
          <w:ilvl w:val="0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природных ресурсов и экологии Российской Федерации.</w:t>
      </w:r>
    </w:p>
    <w:p w:rsidR="00C76276" w:rsidRPr="00CC6E51" w:rsidRDefault="00C76276" w:rsidP="00A80788">
      <w:pPr>
        <w:numPr>
          <w:ilvl w:val="0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- исполнитель работ.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34. 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984. Порядок разработки и условия согласования плана работ по текущему, капитальному ремонту и реконструкции скважин устанавливается пользователем недр (заказчиком).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План работ должен содержать: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сведения о конструкции и состоянии скважины;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пластовые давления и дату их последнего замера;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сведения о внутрискважинном оборудовании;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сведения о наличии давления в межколонных пространствах;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перечень планируемых технологических операций;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режимы и параметры технологических процессов;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сведения о категории скважины;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газовый фактор;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схему и тип противовыбросового оборудования;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плотность жидкости глушения и параметры промывочной жидкости;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объем запаса раствора, условия его доставки с растворного узла;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мероприятия по предотвращению аварий, инцидентов и осложнений.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ПБП341_2_5e0d4c04-fb4f-4f35-bbc5-2d4f54ffebc8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не входит в перечень плана работ по текущему, капитальному ремонту и реконструкции скважин?</w:t>
      </w:r>
    </w:p>
    <w:p w:rsidR="00C76276" w:rsidRPr="00CC6E51" w:rsidRDefault="00C76276" w:rsidP="00A80788">
      <w:pPr>
        <w:numPr>
          <w:ilvl w:val="0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наличии давления в межколонных пространствах.</w:t>
      </w:r>
    </w:p>
    <w:p w:rsidR="00C76276" w:rsidRPr="00CC6E51" w:rsidRDefault="00C76276" w:rsidP="00A80788">
      <w:pPr>
        <w:numPr>
          <w:ilvl w:val="0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конструкции и состоянии скважины.</w:t>
      </w:r>
    </w:p>
    <w:p w:rsidR="00C76276" w:rsidRPr="006930B7" w:rsidRDefault="00C76276" w:rsidP="00A80788">
      <w:pPr>
        <w:numPr>
          <w:ilvl w:val="0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6930B7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Состояние цементного камня за обсадной колонной.</w:t>
      </w:r>
    </w:p>
    <w:p w:rsidR="00C76276" w:rsidRPr="00CC6E51" w:rsidRDefault="00C76276" w:rsidP="00A80788">
      <w:pPr>
        <w:numPr>
          <w:ilvl w:val="0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Пластовые давления и дата их последнего замера.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35. 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984. Порядок разработки и условия согласования плана работ по текущему, капитальному ремонту и реконструкции скважин устанавливается пользователем недр (заказчиком).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План работ должен содержать: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сведения о конструкции и состоянии скважины;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пластовые давления и дату их последнего замера;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сведения о внутрискважинном оборудовании;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сведения о наличии давления в межколонных пространствах;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перечень планируемых технологических операций;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режимы и параметры технологических процессов;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сведения о категории скважины;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газовый фактор;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схему и тип противовыбросового оборудования;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плотность жидкости глушения и параметры промывочной жидкости;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объем запаса раствора, условия его доставки с растворного узла;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мероприятия по предотвращению аварий, инцидентов и осложнений.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ПБП341_2_5e0d4c04-fb4f-4f35-bbc5-2d4f54ffebc8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т</w:t>
      </w:r>
      <w:r w:rsidR="00C76276"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ребования предъявляются к установке агрегатов и оборудования для ремонта скважин? </w:t>
      </w:r>
    </w:p>
    <w:p w:rsidR="00C76276" w:rsidRPr="00CC6E51" w:rsidRDefault="00C76276" w:rsidP="00A80788">
      <w:pPr>
        <w:numPr>
          <w:ilvl w:val="0"/>
          <w:numId w:val="1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Агрегаты для ремонта скважин должны быть в исправном состоянии и устанавливаться на расстоянии не менее 5 м от устья скважины.</w:t>
      </w:r>
    </w:p>
    <w:p w:rsidR="00C76276" w:rsidRPr="00CC6E51" w:rsidRDefault="00C76276" w:rsidP="00A80788">
      <w:pPr>
        <w:numPr>
          <w:ilvl w:val="0"/>
          <w:numId w:val="1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Агрегаты для ремонта скважин должны быть выполнены во взрывозащищенном исполнении и устанавливаться на безопасном расстоянии друг от друга.</w:t>
      </w:r>
    </w:p>
    <w:p w:rsidR="00C76276" w:rsidRPr="00B3702D" w:rsidRDefault="00C76276" w:rsidP="00A80788">
      <w:pPr>
        <w:numPr>
          <w:ilvl w:val="0"/>
          <w:numId w:val="1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B3702D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Агрегаты для ремонта скважин должны устанавливаться на передвижные или стационарные фундаменты.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36. 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997. Агрегаты для ремонта скважин, оборудование должны устанавливаться на передвижные или стационарные фундаменты, выполненные в соответствии с требованиями инструкций по эксплуатации или документацией по обустройству кустов скважин.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ПБП341_2_8d6f7214-a8f7-42e4-a414-a0919fffff59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какой максимальной скорости ветра допускаются работы на высоте при монтаже и ремонте вышек (мачт) агрегатов, используемых для ремонта скважин? </w:t>
      </w:r>
    </w:p>
    <w:p w:rsidR="00C76276" w:rsidRPr="00CC6E51" w:rsidRDefault="00C76276" w:rsidP="00A80788">
      <w:pPr>
        <w:numPr>
          <w:ilvl w:val="0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7 м/с.</w:t>
      </w:r>
    </w:p>
    <w:p w:rsidR="00C76276" w:rsidRPr="00CC6E51" w:rsidRDefault="00C76276" w:rsidP="00A80788">
      <w:pPr>
        <w:numPr>
          <w:ilvl w:val="0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10 м/с.</w:t>
      </w:r>
    </w:p>
    <w:p w:rsidR="00C76276" w:rsidRPr="00CC6E51" w:rsidRDefault="00C76276" w:rsidP="00A80788">
      <w:pPr>
        <w:numPr>
          <w:ilvl w:val="0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12 м/с.</w:t>
      </w:r>
    </w:p>
    <w:p w:rsidR="00C76276" w:rsidRPr="003B258F" w:rsidRDefault="00C76276" w:rsidP="00A80788">
      <w:pPr>
        <w:numPr>
          <w:ilvl w:val="0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3B258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15 м/с.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37. 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999. Работы на высоте при монтаже и ремонте вышек (мачт) запрещается проводить при скорости ветра более 15 м/с, во время грозы, ливня, снегопада и при гололедице, а также в темное время суток без искусственного освещения, обеспечивающего безопасное ведение работ.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ПБП341_2_acfb8eb0-9813-4f47-a9de-35e2e632c467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 должны осуществляться подключение переносных светильников и разводка кабелей в полевых условиях при проведении ремонтных работ?</w:t>
      </w:r>
    </w:p>
    <w:p w:rsidR="00C76276" w:rsidRPr="003B258F" w:rsidRDefault="00C76276" w:rsidP="00A80788">
      <w:pPr>
        <w:numPr>
          <w:ilvl w:val="0"/>
          <w:numId w:val="1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3B258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Двоими рабочими: электромонтером и рабочим бригады или двоими рабочими бригады, прошедшими соответствующий инструктаж, один из которых имеет квалификационную группу не ниже II.</w:t>
      </w:r>
    </w:p>
    <w:p w:rsidR="00C76276" w:rsidRPr="00CC6E51" w:rsidRDefault="00C76276" w:rsidP="00A80788">
      <w:pPr>
        <w:numPr>
          <w:ilvl w:val="0"/>
          <w:numId w:val="1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Электромонтером и двоими рабочими бригады, прошедшими соответствующий инструктаж и имеющими квалификационную группу не ниже II.</w:t>
      </w:r>
    </w:p>
    <w:p w:rsidR="00C76276" w:rsidRDefault="00C76276" w:rsidP="00A80788">
      <w:pPr>
        <w:numPr>
          <w:ilvl w:val="0"/>
          <w:numId w:val="1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Троими рабочими, не менее двоих из которых относятся к электротехническому персоналу.</w:t>
      </w:r>
    </w:p>
    <w:p w:rsidR="00CC6E51" w:rsidRPr="00CC6E51" w:rsidRDefault="00CC6E51" w:rsidP="00CC6E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38. 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1015. Подключение переносных светильников и разводку кабелей, оснащенных стационарными разъемами, в полевых условиях производят двое рабочих: электромонтер и рабочий бригады или двое рабочих бригады, прошедшие соответствующий инструктаж, при условии, что один из них имеет квалификационную группу не ниже второй.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ПБП341_2_a72569d0-e668-4d50-8173-6568c8c40d39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 каких условиях должен осуществляться ремонт скважин на кусте с расположенными на поверхности грунта нефтегазопроводами?</w:t>
      </w:r>
    </w:p>
    <w:p w:rsidR="00C76276" w:rsidRPr="003B258F" w:rsidRDefault="00C76276" w:rsidP="00A80788">
      <w:pPr>
        <w:numPr>
          <w:ilvl w:val="0"/>
          <w:numId w:val="1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3B258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При условии отключения нефтегазопроводов со стороны скважин и замерного устройства и разряжения избыточного давления.</w:t>
      </w:r>
    </w:p>
    <w:p w:rsidR="00C76276" w:rsidRPr="00C76276" w:rsidRDefault="00C76276" w:rsidP="00A80788">
      <w:pPr>
        <w:numPr>
          <w:ilvl w:val="0"/>
          <w:numId w:val="1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условии полного опорожнения нефтегазопроводов.</w:t>
      </w:r>
    </w:p>
    <w:p w:rsidR="00C76276" w:rsidRPr="00C76276" w:rsidRDefault="00C76276" w:rsidP="00A80788">
      <w:pPr>
        <w:numPr>
          <w:ilvl w:val="0"/>
          <w:numId w:val="1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условии разборки нефтегазопроводов.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39. 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 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1020. На кустах скважин с любым основанием (лежневым, насыпным, намывным и другим) с расположенными на поверхности грунта нефтегазопроводами ремонт скважин производится при условии их отключения со стороны скважин и замерного устройства и разряжения избыточного давления.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ПБП341_2_dcd0d59c-3d75-4daf-ade5-4e76ce97b193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Какая мера безопасности должна быть соблюдена при проведении текущего или капитального ремонта скважины с возможным газонефтепроявлением?</w:t>
      </w:r>
    </w:p>
    <w:p w:rsidR="00C76276" w:rsidRPr="00CC6E51" w:rsidRDefault="00C76276" w:rsidP="00A80788">
      <w:pPr>
        <w:numPr>
          <w:ilvl w:val="0"/>
          <w:numId w:val="1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Скважина должна быть заглушена.</w:t>
      </w:r>
    </w:p>
    <w:p w:rsidR="00C76276" w:rsidRPr="00CC6E51" w:rsidRDefault="00C76276" w:rsidP="00A80788">
      <w:pPr>
        <w:numPr>
          <w:ilvl w:val="0"/>
          <w:numId w:val="1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быть установлен блок долива.</w:t>
      </w:r>
    </w:p>
    <w:p w:rsidR="00C76276" w:rsidRPr="003B258F" w:rsidRDefault="00C76276" w:rsidP="00A80788">
      <w:pPr>
        <w:numPr>
          <w:ilvl w:val="0"/>
          <w:numId w:val="1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3B258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Устье скважины должно быть оснащено противовыбросовым оборудованием.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40. 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1007. При проведении текущих и капитальных ремонтов скважин с возможным газонефтеводопроявлением устье на период ремонта должно быть оснащено противовыбросовым оборудованием. Схема установки и обвязки противовыбросового оборудования согласовывается противофонтанной службой (противофонтанной военизированной частью). После установки противовыбросового оборудования скважина опрессовывается на максимально ожидаемое давление, но не выше давления опрессовки эксплуатационной колонны.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ПБП341_2_9104529c-12fc-45e1-aaf2-125a9d3cfa42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 радиус имеет опасная зона, устанавливаемая вокруг устья скважины на время прострелочных работ?</w:t>
      </w:r>
    </w:p>
    <w:p w:rsidR="00C76276" w:rsidRPr="00CC6E51" w:rsidRDefault="00C76276" w:rsidP="00A80788">
      <w:pPr>
        <w:numPr>
          <w:ilvl w:val="0"/>
          <w:numId w:val="1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 5 м.</w:t>
      </w:r>
    </w:p>
    <w:p w:rsidR="00C76276" w:rsidRPr="00CC6E51" w:rsidRDefault="00C76276" w:rsidP="00A80788">
      <w:pPr>
        <w:numPr>
          <w:ilvl w:val="0"/>
          <w:numId w:val="1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 7 м.</w:t>
      </w:r>
    </w:p>
    <w:p w:rsidR="00C76276" w:rsidRPr="003B258F" w:rsidRDefault="00C76276" w:rsidP="00A80788">
      <w:pPr>
        <w:numPr>
          <w:ilvl w:val="0"/>
          <w:numId w:val="1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3B258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Не менее 10 м.</w:t>
      </w:r>
    </w:p>
    <w:p w:rsidR="00C76276" w:rsidRPr="00CC6E51" w:rsidRDefault="00C76276" w:rsidP="00A80788">
      <w:pPr>
        <w:numPr>
          <w:ilvl w:val="0"/>
          <w:numId w:val="1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 15 м.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41. 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1051. На время прострелочных работ вокруг устья скважины устанавливается опасная зона радиусом не менее 10 м.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ПБП341_2_9104529c-12fc-45e1-aaf2-125a9d3cfa42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 устанавливается целесообразность и возможность использования ранее ликвидированных скважин путем их реконструкции?</w:t>
      </w:r>
    </w:p>
    <w:p w:rsidR="00C76276" w:rsidRPr="003B258F" w:rsidRDefault="00C76276" w:rsidP="00A80788">
      <w:pPr>
        <w:numPr>
          <w:ilvl w:val="0"/>
          <w:numId w:val="1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3B258F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Комиссией, создаваемой пользователем недр.</w:t>
      </w:r>
    </w:p>
    <w:p w:rsidR="00C76276" w:rsidRPr="00CC6E51" w:rsidRDefault="00C76276" w:rsidP="00A80788">
      <w:pPr>
        <w:numPr>
          <w:ilvl w:val="0"/>
          <w:numId w:val="1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Экспертной комиссией, в состав которой входят представители недропользователя, администрации муниципального образования на территории которого находится скважина, и территориального органа Ростехнадзора.</w:t>
      </w:r>
    </w:p>
    <w:p w:rsidR="00C76276" w:rsidRPr="00CC6E51" w:rsidRDefault="00C76276" w:rsidP="00A80788">
      <w:pPr>
        <w:numPr>
          <w:ilvl w:val="0"/>
          <w:numId w:val="1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Недропользователем, после согласования с территориальным органом Ростехнадзора и территориальным органом Министерства Российской Федерации по делам гражданской обороны, чрезвычайным ситуациям и ликвидации последствий стихийных бедствий.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42.</w:t>
      </w:r>
      <w:r w:rsidRPr="009261AF">
        <w:rPr>
          <w:b/>
        </w:rPr>
        <w:t>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1061. Целесообразность и возможность использования ранее ликвидированных скважин путем их реконструкции устанавливаются комиссией, создаваемой пользователем недр.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ПБП341_2_cfecebb3-62cf-4aee-b5e6-520ea3a7b7c0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Чем регламентируется объем и периодичность геофизических работ в нефтяных и газовых скважинах?</w:t>
      </w:r>
    </w:p>
    <w:p w:rsidR="00C76276" w:rsidRPr="00CC6E51" w:rsidRDefault="00C76276" w:rsidP="00A80788">
      <w:pPr>
        <w:numPr>
          <w:ilvl w:val="0"/>
          <w:numId w:val="1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Технологической схемой или проектом разработки нефтяных и газовых месторождений.</w:t>
      </w:r>
    </w:p>
    <w:p w:rsidR="00C76276" w:rsidRPr="00CC6E51" w:rsidRDefault="00C76276" w:rsidP="00A80788">
      <w:pPr>
        <w:numPr>
          <w:ilvl w:val="0"/>
          <w:numId w:val="1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Действующими нормативно-техническими требованиями.</w:t>
      </w:r>
    </w:p>
    <w:p w:rsidR="00C76276" w:rsidRPr="00253888" w:rsidRDefault="00C76276" w:rsidP="00A80788">
      <w:pPr>
        <w:numPr>
          <w:ilvl w:val="0"/>
          <w:numId w:val="1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253888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Геолого-техническим нарядом на производство буровых работ, планом проведения ремонтно-восстановительных работ и мероприятиями по контролю разработки пластов, сос</w:t>
      </w:r>
      <w:r w:rsidR="00CC6E51" w:rsidRPr="00253888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 xml:space="preserve">тоянием и эксплуатацией скважин </w:t>
      </w:r>
      <w:r w:rsidRPr="00253888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и скважинного оборудования.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43. 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101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1067. Геофизические работы должны проводиться в объеме и с периодичностью, предусмотренными геолого-техническим нарядом на производство буровых работ, планом проведения ремонтно-восстановительных работ и мероприятиями по контролю разработки пластов, состоянием и эксплуатацией скважин и скважинного оборудования.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ПБП341_2_e727f7ef-c4a6-426c-a9fd-06d91f2832ca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из перечисленного не входит в установленный Правилами перечень средств и приспособлений, которыми должны быть оборудованы каротажные подъемники?</w:t>
      </w:r>
    </w:p>
    <w:p w:rsidR="00C76276" w:rsidRPr="00253888" w:rsidRDefault="00C76276" w:rsidP="00A80788">
      <w:pPr>
        <w:numPr>
          <w:ilvl w:val="0"/>
          <w:numId w:val="1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253888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Система автоматической остановки по предельным значениям натяжения кабеля.</w:t>
      </w:r>
    </w:p>
    <w:p w:rsidR="00C76276" w:rsidRPr="00CC6E51" w:rsidRDefault="00C76276" w:rsidP="00A80788">
      <w:pPr>
        <w:numPr>
          <w:ilvl w:val="0"/>
          <w:numId w:val="1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Автоматизированный кабелеукладчик.</w:t>
      </w:r>
    </w:p>
    <w:p w:rsidR="00C76276" w:rsidRPr="00CC6E51" w:rsidRDefault="00C76276" w:rsidP="00A80788">
      <w:pPr>
        <w:numPr>
          <w:ilvl w:val="0"/>
          <w:numId w:val="1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Приспособления для рубки кабеля.</w:t>
      </w:r>
    </w:p>
    <w:p w:rsidR="00C76276" w:rsidRPr="00CC6E51" w:rsidRDefault="00C76276" w:rsidP="00A80788">
      <w:pPr>
        <w:numPr>
          <w:ilvl w:val="0"/>
          <w:numId w:val="1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визуального контроля глубины спуска и подъема кабеля, скорости его продвижения и натяжения.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926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44. </w:t>
      </w:r>
      <w:r w:rsidR="00C76276" w:rsidRPr="009261AF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1073. Каротажные подъемники должны быть укомплектованы: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подвесными и направляющими блоками, упорными башмаками и приспособлением для рубки кабеля;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средствами визуального контроля глубины спуска и подъема кабеля, скоростью его продвижения и натяжения;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соединительными кабелями с прочным электроизоляционным покрытием;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автоматизированным кабелеукладчиком.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ПБП341_2_14bf2cc3-e480-43e0-bca7-bf233980566a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образом устанавливается подъемник и геофизическая лаборатория при каротаже пробуренного ствола скважины?</w:t>
      </w:r>
    </w:p>
    <w:p w:rsidR="00C76276" w:rsidRPr="00CC6E51" w:rsidRDefault="00C76276" w:rsidP="00A80788">
      <w:pPr>
        <w:numPr>
          <w:ilvl w:val="0"/>
          <w:numId w:val="1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типовой схеме-привязке к буровой установке.</w:t>
      </w:r>
    </w:p>
    <w:p w:rsidR="00C76276" w:rsidRPr="00CC6E51" w:rsidRDefault="00C76276" w:rsidP="00A80788">
      <w:pPr>
        <w:numPr>
          <w:ilvl w:val="0"/>
          <w:numId w:val="1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 обеспечивался удобный проход работников между оборудованием.</w:t>
      </w:r>
    </w:p>
    <w:p w:rsidR="00C76276" w:rsidRPr="00253888" w:rsidRDefault="00C76276" w:rsidP="00A80788">
      <w:pPr>
        <w:numPr>
          <w:ilvl w:val="0"/>
          <w:numId w:val="1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253888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Чтобы обеспечивались хороший обзор устья скважины, свободный проход работников на мостки и сигнализационная связь между ними и устьем скважины.</w:t>
      </w:r>
    </w:p>
    <w:p w:rsidR="00C76276" w:rsidRPr="004E7439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45. </w:t>
      </w:r>
      <w:r w:rsidR="00C76276"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1088. При каротаже пробуренного ствола скважины подъемник и лаборатория должны устанавливаться так, чтобы обеспечивались хороший обзор устья, свободный проход работников на мостки и сигнализационная связь между ними и устьем скважины. 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Теги:</w:t>
      </w:r>
    </w:p>
    <w:p w:rsidR="00C76276" w:rsidRPr="004E7439" w:rsidRDefault="00C76276" w:rsidP="004E7439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ПБП341_2_05ba153b-8927-461c-a8e0-6d604ead4cf3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дополнительные требования содержит документация</w:t>
      </w:r>
      <w:r w:rsid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консервацию                    и ликвидацию опасных производственных объектов</w:t>
      </w:r>
      <w:r w:rsidRP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C76276" w:rsidRPr="00CC6E51" w:rsidRDefault="00C76276" w:rsidP="00A80788">
      <w:pPr>
        <w:numPr>
          <w:ilvl w:val="0"/>
          <w:numId w:val="1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охраны недр.</w:t>
      </w:r>
    </w:p>
    <w:p w:rsidR="00C76276" w:rsidRPr="00CC6E51" w:rsidRDefault="00C76276" w:rsidP="00A80788">
      <w:pPr>
        <w:numPr>
          <w:ilvl w:val="0"/>
          <w:numId w:val="1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Требования, учитывающие климатические, геологические и ги</w:t>
      </w:r>
      <w:r w:rsidR="004E7439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дрогеологические условия опасных производственных объектов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6276" w:rsidRPr="00253888" w:rsidRDefault="00C76276" w:rsidP="00A80788">
      <w:pPr>
        <w:numPr>
          <w:ilvl w:val="0"/>
          <w:numId w:val="1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253888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Требования по предупреждению аварий, локализации и ликвидации их последствий как в процессе консервации или ликвидации объекта, так и по завершении его консервации, в том числе мероприятия по предотвращению проникновения посторонних лиц на законсервированный объект.</w:t>
      </w:r>
    </w:p>
    <w:p w:rsidR="00C76276" w:rsidRPr="004E7439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46. </w:t>
      </w:r>
      <w:r w:rsidR="00C76276"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350. В документации на консервацию или ликвидацию опасного производственного объекта предусматриваются мероприятия по предупреждению аварий, локализации и ликвидации их последствий как в процессе консервации или ликвидации объекта, так и по завершении его консервации, в том числе мероприятия по предотвращению проникновения посторонних лиц на законсервированный объект. 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Теги:</w:t>
      </w:r>
    </w:p>
    <w:p w:rsidR="00C76276" w:rsidRPr="004E7439" w:rsidRDefault="00C76276" w:rsidP="004E7439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ПБП341_2_39426dd3-8fe5-444b-b047-d26c7e89adb4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требования предусматриваются в проектной документации взрывопожароопасного производства в части определения взрывоопасных зон?</w:t>
      </w:r>
    </w:p>
    <w:p w:rsidR="00C76276" w:rsidRPr="00CC6E51" w:rsidRDefault="00C76276" w:rsidP="00A80788">
      <w:pPr>
        <w:numPr>
          <w:ilvl w:val="0"/>
          <w:numId w:val="1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проектной документации должны быть определены взрывоопасные зоны.</w:t>
      </w:r>
    </w:p>
    <w:p w:rsidR="00C76276" w:rsidRPr="00CC6E51" w:rsidRDefault="00C76276" w:rsidP="00A80788">
      <w:pPr>
        <w:numPr>
          <w:ilvl w:val="0"/>
          <w:numId w:val="1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проектной документации должны быть определены категории помещений по взрывной и пожарной опасности.</w:t>
      </w:r>
    </w:p>
    <w:p w:rsidR="00C76276" w:rsidRPr="00E54849" w:rsidRDefault="00C76276" w:rsidP="00A80788">
      <w:pPr>
        <w:numPr>
          <w:ilvl w:val="0"/>
          <w:numId w:val="1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Должны быть определены взрывоопасные зоны и их классы, категории и группы взрывоопасных смесей, которые могут образоваться при всех возможных аварийных ситуациях, а также категории помещений по взрывопожароопасной и пожарной опасности.</w:t>
      </w:r>
    </w:p>
    <w:p w:rsidR="00C76276" w:rsidRPr="004E7439" w:rsidRDefault="004E7439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47. </w:t>
      </w:r>
      <w:r w:rsidR="00C76276"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379. Для каждого взрывопожароопасного производства, установки проектной документацией должны быть определены взрывоопасные зоны и их классы, категории и группы взрывоопасных смесей, которые могут образоваться при всех возможных аварийных ситуациях, а также категории помещений по взрывопожароопасной и пожарной опасности. 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Теги:</w:t>
      </w:r>
    </w:p>
    <w:p w:rsidR="00C76276" w:rsidRPr="004E7439" w:rsidRDefault="00C76276" w:rsidP="004E7439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ПБП341_2_3369d8e6-350d-4963-86ce-b1beddb901bd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требования предусматриваются в проектной документации взрывопожароопасного производства к оборудованию, средствам контрольно-измерительных прибо</w:t>
      </w:r>
      <w:r w:rsid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ров и автоматики</w:t>
      </w:r>
      <w:r w:rsidRP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устройствам освещения, сигнализации и связи?</w:t>
      </w:r>
    </w:p>
    <w:p w:rsidR="00C76276" w:rsidRPr="00CC6E51" w:rsidRDefault="00C76276" w:rsidP="00A80788">
      <w:pPr>
        <w:numPr>
          <w:ilvl w:val="0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оборудования, средств </w:t>
      </w:r>
      <w:r w:rsidR="004E7439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контрольно-измерительных приборов и автоматики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устройств освещения, сигнализации и связи в проектной документации взрывопожароопасного производства должны быть предусмотрены меры защиты от статического электричества.</w:t>
      </w:r>
    </w:p>
    <w:p w:rsidR="00C76276" w:rsidRPr="00CC6E51" w:rsidRDefault="00C76276" w:rsidP="00A80788">
      <w:pPr>
        <w:numPr>
          <w:ilvl w:val="0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оборудования, средств </w:t>
      </w:r>
      <w:r w:rsidR="004E7439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контрольно-измерительных приборов и автоматики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устройств освещения, сигнализации и связи в проектной документации должны быть предусмотрены дополнительные меры противоаварийной защиты.</w:t>
      </w:r>
    </w:p>
    <w:p w:rsidR="00C76276" w:rsidRPr="00E54849" w:rsidRDefault="00C76276" w:rsidP="00A80788">
      <w:pPr>
        <w:numPr>
          <w:ilvl w:val="0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 xml:space="preserve">Оборудование, средства </w:t>
      </w:r>
      <w:r w:rsidR="004E7439"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контрольно-измерительных приборов и автоматики</w:t>
      </w:r>
      <w:r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, устройства освещения, сигнализации и связи в проектной документации должны быть предусмотрены во взрывозащищенном исполнении и иметь уровень защиты, соответствующий классу взрывоопасной зоны, и вид взрывозащиты, соответствующий категориям и группам взрывоопасных смесей.</w:t>
      </w:r>
    </w:p>
    <w:p w:rsidR="00C76276" w:rsidRPr="004E7439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48. </w:t>
      </w:r>
      <w:r w:rsidR="00C76276"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380. Оборудование, средства КИПиА, устройства освещения, сигнализации и связи, предназначенные для использования во взрывоопасных зонах, должны предусматриваться во взрывозащищенном исполнении и иметь уровень защиты, соответствующий классу взрывоопасной зоны, и вид взрывозащиты, соответствующий категориям и группам взрывоопасных смесей. 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Классификация взрывоопасных зон помещений и открытых пространств производится в соответствии с требованиями главы VIII.II настоящих Правил. 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Теги:</w:t>
      </w:r>
    </w:p>
    <w:p w:rsidR="00C76276" w:rsidRPr="004E7439" w:rsidRDefault="00C76276" w:rsidP="004E7439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ПБП341_2_8b071e20-efe9-4c7a-a356-07a41acabca4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установлены требования к передвижению агрегатов по ремонту скважин и транспортированию оборудования на скважину?</w:t>
      </w:r>
    </w:p>
    <w:p w:rsidR="00C76276" w:rsidRPr="00C76276" w:rsidRDefault="00C76276" w:rsidP="00A80788">
      <w:pPr>
        <w:numPr>
          <w:ilvl w:val="0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Агрегаты по ремонту скважин должны передвигаться к скважине со скоростью не более 5 км/ч.</w:t>
      </w:r>
    </w:p>
    <w:p w:rsidR="00C76276" w:rsidRPr="00CC6E51" w:rsidRDefault="00C76276" w:rsidP="00A80788">
      <w:pPr>
        <w:numPr>
          <w:ilvl w:val="0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 передвижения агрегатов по ремонту скважин и транспортирование оборудования на скважину должны быть согласованы с территориальными органами Ростехнадзора и Министерства Российской Федерации по делам гражданской обороны, чрезвычайным ситуациям и ликвидации последствий стихийных бедствий.</w:t>
      </w:r>
    </w:p>
    <w:p w:rsidR="00C76276" w:rsidRPr="00E54849" w:rsidRDefault="00C76276" w:rsidP="00A80788">
      <w:pPr>
        <w:numPr>
          <w:ilvl w:val="0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Запрещается передвижение оборудования при снегопадах, тумане, пылевых бурях при видимости менее 50 м и порывах ветра более 30 м/с.</w:t>
      </w:r>
    </w:p>
    <w:p w:rsidR="00C76276" w:rsidRPr="00CC6E51" w:rsidRDefault="00C76276" w:rsidP="00A80788">
      <w:pPr>
        <w:numPr>
          <w:ilvl w:val="0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выполняться все перечисленные требования.</w:t>
      </w:r>
      <w:r w:rsidRPr="00CC6E51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993. Передвижение агрегатов по ремонту скважин и транспортирование оборудования на скважину должны проводиться под руководством ответственного лица.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Работники, принимающие участие в транспортировке оборудования, должны быть ознакомлены с трассой передвижения, опасными участками и мерами безопасности при их преодолении.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Запрещается передвижение оборудования при снегопадах, тумане, пылевых бурях при видимости менее 50 м и порывах ветра более 30 м/с.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4E7439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ПБП341_2_713c1a51-6d93-4261-b392-3b97537db1f1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Материалы для изучения:</w:t>
      </w:r>
    </w:p>
    <w:p w:rsidR="00C76276" w:rsidRPr="00C76276" w:rsidRDefault="00C76276" w:rsidP="004E7439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Приказ Ростехнадзора от 12.03.2013 N 101 "Об утверждении Федеральных норм и правил в области промышленной безопасности "Правила безопасности в нефтяной и газовой промышленности"Приказ 101.docx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Дополнительные материалы:</w:t>
      </w:r>
    </w:p>
    <w:p w:rsidR="00C76276" w:rsidRPr="00C76276" w:rsidRDefault="00C76276" w:rsidP="004E7439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Модуль подготовки "Требования безопасности при строительстве, ремонте и реконструкции скважин"/ПБП 341.7_2/index.html</w:t>
      </w:r>
    </w:p>
    <w:p w:rsidR="00C76276" w:rsidRPr="00C76276" w:rsidRDefault="00C76276" w:rsidP="004E7439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Обучающий модуль "Безопасность в нефтяной и газовой промышленности. Общие требования к эксплуатации объектов сбора, подготовки, хранения и транспортирования нефти и газа"/PB_1033/3/start.html</w:t>
      </w:r>
    </w:p>
    <w:p w:rsidR="00C76276" w:rsidRPr="00C76276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49. </w:t>
      </w:r>
      <w:r w:rsidR="00C76276"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 должна выполняться подготовка замкнутого пространства аппарата (резервуара) для проведения работы внутри него?</w:t>
      </w:r>
    </w:p>
    <w:p w:rsidR="00C76276" w:rsidRPr="00CC6E51" w:rsidRDefault="00C76276" w:rsidP="00A80788">
      <w:pPr>
        <w:numPr>
          <w:ilvl w:val="0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 подготовленной бригадой подрядной организации.</w:t>
      </w:r>
    </w:p>
    <w:p w:rsidR="00C76276" w:rsidRPr="00CC6E51" w:rsidRDefault="00C76276" w:rsidP="00A80788">
      <w:pPr>
        <w:numPr>
          <w:ilvl w:val="0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Персоналом специализированной организации.</w:t>
      </w:r>
    </w:p>
    <w:p w:rsidR="00C76276" w:rsidRPr="00E54849" w:rsidRDefault="00C76276" w:rsidP="00A80788">
      <w:pPr>
        <w:numPr>
          <w:ilvl w:val="0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Технологическим персоналом под руководством специалиста, хорошо осведомленного о возможных опасностях.</w:t>
      </w:r>
    </w:p>
    <w:p w:rsidR="00C76276" w:rsidRPr="00CC6E51" w:rsidRDefault="00C76276" w:rsidP="00A80788">
      <w:pPr>
        <w:numPr>
          <w:ilvl w:val="0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Технологическим персоналом, прошедшим инструктаж.</w:t>
      </w:r>
    </w:p>
    <w:p w:rsidR="00C76276" w:rsidRPr="004E7439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50. </w:t>
      </w:r>
      <w:r w:rsidR="00C76276"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811. Подготовка замкнутого пространства к работам внутри него должна выполняться технологическим персоналом под руководством инженерно-технического работника, хорошо осведомленного о возможных опасностях. 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Теги:</w:t>
      </w:r>
    </w:p>
    <w:p w:rsidR="00C76276" w:rsidRPr="004E7439" w:rsidRDefault="00C76276" w:rsidP="004E7439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ПБП341_3_253ffa12-b73e-434c-b5c1-2fd2fa53324f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какое время суток должны проводиться работы в замкнутом пространстве аппарата, исключая аварийные случаи?  </w:t>
      </w:r>
    </w:p>
    <w:p w:rsidR="00C76276" w:rsidRPr="00E54849" w:rsidRDefault="00C76276" w:rsidP="00A80788">
      <w:pPr>
        <w:numPr>
          <w:ilvl w:val="0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Как правило, в светлое время суток.</w:t>
      </w:r>
    </w:p>
    <w:p w:rsidR="00C76276" w:rsidRPr="00CC6E51" w:rsidRDefault="00C76276" w:rsidP="00A80788">
      <w:pPr>
        <w:numPr>
          <w:ilvl w:val="0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в темное время суток.</w:t>
      </w:r>
    </w:p>
    <w:p w:rsidR="00C76276" w:rsidRPr="00CC6E51" w:rsidRDefault="00C76276" w:rsidP="00A80788">
      <w:pPr>
        <w:numPr>
          <w:ilvl w:val="0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любое время суток с применением светильников во взрывозащищенном исполнении с питанием от напряжения 24 В.</w:t>
      </w:r>
    </w:p>
    <w:p w:rsidR="00C76276" w:rsidRPr="00CC6E51" w:rsidRDefault="00C76276" w:rsidP="00A80788">
      <w:pPr>
        <w:numPr>
          <w:ilvl w:val="0"/>
          <w:numId w:val="1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любое время суток.</w:t>
      </w:r>
    </w:p>
    <w:p w:rsidR="00C76276" w:rsidRPr="004E7439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51. </w:t>
      </w:r>
      <w:r w:rsidR="00C76276"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812. Работы в замкнутом пространстве должны проводиться в светлое время суток. В темное время суток работы могут проводиться только в аварийных случаях. На каждой установке должен быть перечень возможных аварийных случаев, требующих работ в замкнутом пространстве в темное время суток, утвержденный руководством организации. Проведение профилактических работ в замкнутом пространстве в темное время суток в условиях полярной ночи должно осуществляться в соответствии с технологическим регламентом. 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Теги:</w:t>
      </w:r>
    </w:p>
    <w:p w:rsidR="00C76276" w:rsidRPr="004E7439" w:rsidRDefault="00C76276" w:rsidP="004E7439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ПБП341_3_253ffa12-b73e-434c-b5c1-2fd2fa53324f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сведения должны включаться в наряд-допуск на выполнение работ в замкнутом пространстве аппарата (резервуара)?</w:t>
      </w:r>
    </w:p>
    <w:p w:rsidR="00C76276" w:rsidRPr="00CC6E51" w:rsidRDefault="00C76276" w:rsidP="00A80788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бригады (не менее трех человек), лицо, ответственное за проведение работ в замкнутом пространстве.</w:t>
      </w:r>
    </w:p>
    <w:p w:rsidR="00C76276" w:rsidRPr="00CC6E51" w:rsidRDefault="00C76276" w:rsidP="00A80788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возможных опасностей, периодичность отбора проб воздушной среды в замкнутом пространстве.</w:t>
      </w:r>
    </w:p>
    <w:p w:rsidR="00C76276" w:rsidRPr="00CC6E51" w:rsidRDefault="00C76276" w:rsidP="00A80788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безопасности, принимаемые в замкнутом пространстве, необходимые средства индивидуальной защиты, потребность в спасательных средствах и специальном инструменте.</w:t>
      </w:r>
    </w:p>
    <w:p w:rsidR="00C76276" w:rsidRPr="00CC6E51" w:rsidRDefault="00C76276" w:rsidP="00A80788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действия наряда-допуска, схема установки заглушек, применяемые светильники, отметка о прохождении инструктажа.</w:t>
      </w:r>
    </w:p>
    <w:p w:rsidR="00C76276" w:rsidRPr="00E54849" w:rsidRDefault="00C76276" w:rsidP="00A80788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В наряд-допуск должны включаться все перечисленные сведения.</w:t>
      </w:r>
    </w:p>
    <w:p w:rsidR="00C76276" w:rsidRPr="004E7439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52. </w:t>
      </w:r>
      <w:r w:rsidR="00C76276"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816. В наряд-допуск должны быть включены следующие сведения: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 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а) лицо, ответственное за проведение работ в замкнутом пространстве;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 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б) оценка возможных опасностей;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 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в) состав бригады (не менее трех человек);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 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г) необходимые средства индивидуальной защиты;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 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д) потребность в спасательных средствах и специальном инструменте;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 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е) меры безопасности, принимаемые в замкнутом пространстве;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 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ж) периодичность и результаты отбора проб воздушной среды в замкнутом пространстве;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 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з) срок действия наряда-допуска;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 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и) схема установки заглушек;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 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к) применяемые светильники;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> </w:t>
      </w: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br/>
        <w:t xml:space="preserve">л) отметка о прохождении инструктажа. 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Теги:</w:t>
      </w:r>
    </w:p>
    <w:p w:rsidR="00C76276" w:rsidRPr="004E7439" w:rsidRDefault="00C76276" w:rsidP="004E7439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ПБП341_3_7fa3f7a7-e643-4cb7-b55b-8ddec46644e9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Чем оснащаются оборудование и емкости во избежание накопления статического электричества?</w:t>
      </w:r>
    </w:p>
    <w:p w:rsidR="00C76276" w:rsidRPr="00CC6E51" w:rsidRDefault="00C76276" w:rsidP="00A80788">
      <w:pPr>
        <w:numPr>
          <w:ilvl w:val="0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Предохранительными клапанами.</w:t>
      </w:r>
    </w:p>
    <w:p w:rsidR="00C76276" w:rsidRPr="00CC6E51" w:rsidRDefault="00C76276" w:rsidP="00A80788">
      <w:pPr>
        <w:numPr>
          <w:ilvl w:val="0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Проволокой диаметром не менее 6 мм, присоединенной при помощи сварки к двум ближайшим фланцевым соединением трубопровода и запорной арматуры.</w:t>
      </w:r>
    </w:p>
    <w:p w:rsidR="00C76276" w:rsidRPr="00E54849" w:rsidRDefault="00C76276" w:rsidP="00A80788">
      <w:pPr>
        <w:numPr>
          <w:ilvl w:val="0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Заземлением.</w:t>
      </w:r>
    </w:p>
    <w:p w:rsidR="00C76276" w:rsidRPr="00CC6E51" w:rsidRDefault="00C76276" w:rsidP="00A80788">
      <w:pPr>
        <w:numPr>
          <w:ilvl w:val="0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Вентиляционными каналами, оборудованными огнепреградителями.</w:t>
      </w:r>
    </w:p>
    <w:p w:rsidR="00C76276" w:rsidRPr="00CC6E51" w:rsidRDefault="00C76276" w:rsidP="00A80788">
      <w:pPr>
        <w:numPr>
          <w:ilvl w:val="0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Дыхательными трубками с отводом газов в безопасную зону.</w:t>
      </w:r>
    </w:p>
    <w:p w:rsidR="00C76276" w:rsidRPr="004E7439" w:rsidRDefault="009261AF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53. </w:t>
      </w:r>
      <w:r w:rsidR="00C76276"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 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 xml:space="preserve">817. Во избежание накопления статического электричества оборудование и емкости должны быть заземлены. 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Теги:</w:t>
      </w:r>
    </w:p>
    <w:p w:rsidR="00C76276" w:rsidRPr="004E7439" w:rsidRDefault="00C76276" w:rsidP="00A80788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ПБП341_3_7fa3f7a7-e643-4cb7-b55b-8ddec46644e9</w:t>
      </w:r>
    </w:p>
    <w:p w:rsidR="00C76276" w:rsidRPr="004E7439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74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Должна ли продолжать работу механическая вентиляционная система после того, как замкнутое пространство очищено и проветрено?</w:t>
      </w:r>
    </w:p>
    <w:p w:rsidR="00C76276" w:rsidRPr="00E54849" w:rsidRDefault="00C76276" w:rsidP="00A80788">
      <w:pPr>
        <w:numPr>
          <w:ilvl w:val="0"/>
          <w:numId w:val="1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Должна, чтобы исключить случайное попадание в него вредных примесей, а также для удаления загрязняющих веществ или тепла, возникающих в результате выполняемых работ.</w:t>
      </w:r>
    </w:p>
    <w:p w:rsidR="00C76276" w:rsidRPr="00CC6E51" w:rsidRDefault="00C76276" w:rsidP="00A80788">
      <w:pPr>
        <w:numPr>
          <w:ilvl w:val="0"/>
          <w:numId w:val="1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в течение 1 часа после начала проветривания.</w:t>
      </w:r>
    </w:p>
    <w:p w:rsidR="00C76276" w:rsidRPr="00CC6E51" w:rsidRDefault="00C76276" w:rsidP="00A80788">
      <w:pPr>
        <w:numPr>
          <w:ilvl w:val="0"/>
          <w:numId w:val="1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в течение 2 часов после начала проветривания.</w:t>
      </w:r>
    </w:p>
    <w:p w:rsidR="00C76276" w:rsidRPr="00CC6E51" w:rsidRDefault="00C76276" w:rsidP="00A80788">
      <w:pPr>
        <w:numPr>
          <w:ilvl w:val="0"/>
          <w:numId w:val="1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должна.</w:t>
      </w:r>
    </w:p>
    <w:p w:rsidR="00C76276" w:rsidRPr="00D25BD6" w:rsidRDefault="00D25BD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D25B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54. </w:t>
      </w:r>
      <w:r w:rsidR="00C76276" w:rsidRPr="00D25BD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820. После того как замкнутое пространство очищено и проветрено, механическая вентиляционная система должна продолжать работать, чтобы исключить случайное попадание в него вредных примесей, а также для удаления загрязняющих веществ или тепла, возникающих в результате выполняемых работ (например, сварки и резки, покраски, нанесения покрытия).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ПБП341_3_6cf7301d-9206-4953-8f2b-3129c81684a9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должны сделать лица, первый раз входящие в замкнутое пространство для отбора проб воздуха?</w:t>
      </w:r>
    </w:p>
    <w:p w:rsidR="00C76276" w:rsidRPr="00CC6E51" w:rsidRDefault="00C76276" w:rsidP="00A80788">
      <w:pPr>
        <w:numPr>
          <w:ilvl w:val="0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состояние здоровья работников (путем опроса).</w:t>
      </w:r>
    </w:p>
    <w:p w:rsidR="00C76276" w:rsidRPr="00CC6E51" w:rsidRDefault="00C76276" w:rsidP="00A80788">
      <w:pPr>
        <w:numPr>
          <w:ilvl w:val="0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 проинструктировать весь состав бригады о безопасных методах работы.</w:t>
      </w:r>
    </w:p>
    <w:p w:rsidR="00C76276" w:rsidRPr="00CC6E51" w:rsidRDefault="00C76276" w:rsidP="00A80788">
      <w:pPr>
        <w:numPr>
          <w:ilvl w:val="0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качество и соответствие данным условиям работы спецодежды, средств индивидуальной защиты, спасательного снаряжения и инструментов.</w:t>
      </w:r>
    </w:p>
    <w:p w:rsidR="00C76276" w:rsidRPr="00CC6E51" w:rsidRDefault="00C76276" w:rsidP="00A80788">
      <w:pPr>
        <w:numPr>
          <w:ilvl w:val="0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знания каждым работни</w:t>
      </w:r>
      <w:r w:rsidR="00D25BD6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ом своих функций и обязанностей.</w:t>
      </w:r>
    </w:p>
    <w:p w:rsidR="00C76276" w:rsidRPr="00E54849" w:rsidRDefault="00C76276" w:rsidP="00A80788">
      <w:pPr>
        <w:numPr>
          <w:ilvl w:val="0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Необходимо сделать все перечисленные действия.</w:t>
      </w:r>
    </w:p>
    <w:p w:rsidR="00C76276" w:rsidRPr="00D25BD6" w:rsidRDefault="00D25BD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D25B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55. </w:t>
      </w:r>
      <w:r w:rsidR="00C76276" w:rsidRPr="00D25BD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826. Непосредственно перед допуском работников в замкнутое пространство лицо, ответственное за проведение работ, должно проверить (путем опроса) состояние здоровья работников, повторно проинструктировать весь состав бригады о безопасных методах работы, проверить качество и соответствие данным условиям работы спецодежды, средств индивидуальной защиты, спасательного снаряжения и инструментов, убедиться в том, что каждый работник знает свои функции и обязанности.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ПБП341_3_b1cb2842-aafd-4ac7-a02e-139d0e6bd8d3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Сколько человек допускается к работе в замкнутом пространстве, если по условиям работы нет необходимости в большем количестве работников?</w:t>
      </w:r>
    </w:p>
    <w:p w:rsidR="00C76276" w:rsidRPr="00E54849" w:rsidRDefault="00C76276" w:rsidP="00A80788">
      <w:pPr>
        <w:numPr>
          <w:ilvl w:val="0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54849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Один человек.</w:t>
      </w:r>
    </w:p>
    <w:p w:rsidR="00C76276" w:rsidRPr="00CC6E51" w:rsidRDefault="00C76276" w:rsidP="00A80788">
      <w:pPr>
        <w:numPr>
          <w:ilvl w:val="0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человека.</w:t>
      </w:r>
    </w:p>
    <w:p w:rsidR="00C76276" w:rsidRPr="00CC6E51" w:rsidRDefault="00C76276" w:rsidP="00A80788">
      <w:pPr>
        <w:numPr>
          <w:ilvl w:val="0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Двое работающих и один наблюдающий.</w:t>
      </w:r>
    </w:p>
    <w:p w:rsidR="00C76276" w:rsidRPr="00CC6E51" w:rsidRDefault="00C76276" w:rsidP="00A80788">
      <w:pPr>
        <w:numPr>
          <w:ilvl w:val="0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Трое работающих и два наблюдающих.</w:t>
      </w:r>
    </w:p>
    <w:p w:rsidR="00C76276" w:rsidRPr="00D25BD6" w:rsidRDefault="00D25BD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D25B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56. </w:t>
      </w:r>
      <w:r w:rsidR="00C76276" w:rsidRPr="00D25BD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827. В замкнутом пространстве разрешается работать только одному человеку.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Если по условиям работы необходимо, чтобы в емкости одновременно находились два человека и более, следует разработать дополнительные меры безопасности и указать их в наряде-допуске.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ПБП341_3_b1cb2842-aafd-4ac7-a02e-139d0e6bd8d3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Какое минимальное количество наблюдающих должно находиться снаружи при работе в замкнутом пространстве?</w:t>
      </w:r>
    </w:p>
    <w:p w:rsidR="00C76276" w:rsidRPr="00CC6E51" w:rsidRDefault="00C76276" w:rsidP="00A80788">
      <w:pPr>
        <w:numPr>
          <w:ilvl w:val="0"/>
          <w:numId w:val="1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наблюдающий.</w:t>
      </w:r>
    </w:p>
    <w:p w:rsidR="00C76276" w:rsidRPr="00001A11" w:rsidRDefault="00C76276" w:rsidP="00A80788">
      <w:pPr>
        <w:numPr>
          <w:ilvl w:val="0"/>
          <w:numId w:val="1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Не менее двоих наблюдающих.</w:t>
      </w:r>
    </w:p>
    <w:p w:rsidR="00C76276" w:rsidRPr="00CC6E51" w:rsidRDefault="00C76276" w:rsidP="00A80788">
      <w:pPr>
        <w:numPr>
          <w:ilvl w:val="0"/>
          <w:numId w:val="1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наблюдающий и руководитель работ.</w:t>
      </w:r>
    </w:p>
    <w:p w:rsidR="00C76276" w:rsidRPr="00CC6E51" w:rsidRDefault="00C76276" w:rsidP="00A80788">
      <w:pPr>
        <w:numPr>
          <w:ilvl w:val="0"/>
          <w:numId w:val="1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Двое наблюдающих и руководитель работ.</w:t>
      </w:r>
    </w:p>
    <w:p w:rsidR="00C76276" w:rsidRPr="00D25BD6" w:rsidRDefault="00D25BD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D25B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57. </w:t>
      </w:r>
      <w:r w:rsidR="00C76276" w:rsidRPr="00D25BD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829. При работе в замкнутом пространстве для подстраховки на случай аварийной ситуации снаружи у входа (люка, лаза), аппарата (резервуара) должны находиться не менее двух наблюдающих работников в таком же снаряжении, как и работающий.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ПБП341_3_84ad1ba5-eb52-4054-a562-6cb9bd1d9a18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должны осуществлять находящиеся снаружи наблюдающие?</w:t>
      </w:r>
    </w:p>
    <w:p w:rsidR="00C76276" w:rsidRPr="00CC6E51" w:rsidRDefault="00C76276" w:rsidP="00A80788">
      <w:pPr>
        <w:numPr>
          <w:ilvl w:val="0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постоянную связь с лицами, работающими в замкнутом пространстве.</w:t>
      </w:r>
    </w:p>
    <w:p w:rsidR="00C76276" w:rsidRPr="00CC6E51" w:rsidRDefault="00C76276" w:rsidP="00A80788">
      <w:pPr>
        <w:numPr>
          <w:ilvl w:val="0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Следить за правильным положением шланга шлангового противогаза и заборного патрубка.</w:t>
      </w:r>
    </w:p>
    <w:p w:rsidR="00C76276" w:rsidRPr="00CC6E51" w:rsidRDefault="00C76276" w:rsidP="00A80788">
      <w:pPr>
        <w:numPr>
          <w:ilvl w:val="0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Держать в готовности дыхательные аппараты.</w:t>
      </w:r>
    </w:p>
    <w:p w:rsidR="00C76276" w:rsidRPr="00001A11" w:rsidRDefault="00C76276" w:rsidP="00A80788">
      <w:pPr>
        <w:numPr>
          <w:ilvl w:val="0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Все перечисленное.</w:t>
      </w:r>
    </w:p>
    <w:p w:rsidR="00CC6E51" w:rsidRPr="00CC6E51" w:rsidRDefault="00CC6E51" w:rsidP="00CC6E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276" w:rsidRPr="00D25BD6" w:rsidRDefault="00D25BD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D25B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58. </w:t>
      </w:r>
      <w:r w:rsidR="00C76276" w:rsidRPr="00D25BD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830. Находящиеся снаружи наблюдающие должны поддерживать постоянную связь с лицами, работающими в замкнутом пространстве, следить за правильным положением шланга шлангового противогаза и заборного патрубка, держать в готовности дыхательные аппараты.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ПБП341_3_84ad1ba5-eb52-4054-a562-6cb9bd1d9a18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Какие меры необходимо предпринять при обнаружении в замкнутом пространстве паров легковоспламеняющихся жидкостей или газов?  </w:t>
      </w:r>
    </w:p>
    <w:p w:rsidR="00C76276" w:rsidRPr="00CC6E51" w:rsidRDefault="00C76276" w:rsidP="00A80788">
      <w:pPr>
        <w:numPr>
          <w:ilvl w:val="0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Продолжать работы, проветрив замкнутое пространство с помощью механической системы принудительной вентиляции.</w:t>
      </w:r>
    </w:p>
    <w:p w:rsidR="00C76276" w:rsidRPr="00001A11" w:rsidRDefault="00C76276" w:rsidP="00A80788">
      <w:pPr>
        <w:numPr>
          <w:ilvl w:val="0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Немедленно прекратить работы.</w:t>
      </w:r>
    </w:p>
    <w:p w:rsidR="00C76276" w:rsidRPr="00C76276" w:rsidRDefault="00C76276" w:rsidP="00A80788">
      <w:pPr>
        <w:numPr>
          <w:ilvl w:val="0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Продолжать работы, проветрив замкнутое пространство путем открытия люков с противоположных сторон замкнутого пространства.</w:t>
      </w:r>
    </w:p>
    <w:p w:rsidR="00C76276" w:rsidRPr="00C76276" w:rsidRDefault="00C76276" w:rsidP="00A80788">
      <w:pPr>
        <w:numPr>
          <w:ilvl w:val="0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Информировать руководителя работ об обнаружении паров и продолжить работы.</w:t>
      </w:r>
    </w:p>
    <w:p w:rsidR="00C76276" w:rsidRPr="00D25BD6" w:rsidRDefault="00D25BD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D25B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59. </w:t>
      </w:r>
      <w:r w:rsidR="00C76276" w:rsidRPr="00D25BD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833. При обнаружении в замкнутом пространстве паров легковоспламеняющихся жидкостей или газов работы должны быть немедленно прекращены.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ПБП341_3_5db5b41b-3889-4198-8bb7-390b5642675f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Куда должен производиться сброс нефти и нефтепродуктов из аппаратов, резервуаров и оборудования при их подготовке? </w:t>
      </w:r>
    </w:p>
    <w:p w:rsidR="00C76276" w:rsidRPr="00001A11" w:rsidRDefault="00C76276" w:rsidP="00A80788">
      <w:pPr>
        <w:numPr>
          <w:ilvl w:val="0"/>
          <w:numId w:val="1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В специальные (аварийные) емкости.</w:t>
      </w:r>
    </w:p>
    <w:p w:rsidR="00C76276" w:rsidRPr="00CC6E51" w:rsidRDefault="00C76276" w:rsidP="00A80788">
      <w:pPr>
        <w:numPr>
          <w:ilvl w:val="0"/>
          <w:numId w:val="1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производственную канализацию.</w:t>
      </w:r>
    </w:p>
    <w:p w:rsidR="00C76276" w:rsidRPr="00CC6E51" w:rsidRDefault="00C76276" w:rsidP="00A80788">
      <w:pPr>
        <w:numPr>
          <w:ilvl w:val="0"/>
          <w:numId w:val="1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закрытую дренажную систему.</w:t>
      </w:r>
    </w:p>
    <w:p w:rsidR="00C76276" w:rsidRPr="00CC6E51" w:rsidRDefault="00C76276" w:rsidP="00A80788">
      <w:pPr>
        <w:numPr>
          <w:ilvl w:val="0"/>
          <w:numId w:val="1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открытую дренажную систему.</w:t>
      </w:r>
    </w:p>
    <w:p w:rsidR="00C76276" w:rsidRPr="00CC6E51" w:rsidRDefault="00C76276" w:rsidP="00A80788">
      <w:pPr>
        <w:numPr>
          <w:ilvl w:val="0"/>
          <w:numId w:val="1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канализацию бытовых стоков.</w:t>
      </w:r>
    </w:p>
    <w:p w:rsidR="00C76276" w:rsidRPr="00D25BD6" w:rsidRDefault="00D25BD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D25B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60. </w:t>
      </w:r>
      <w:r w:rsidR="00C76276" w:rsidRPr="00D25BD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837. Запрещается сброс нефти и нефтепродуктов из аппаратов, резервуаров и оборудования при их подготовке в производственную канализацию. Сброс должен производиться в специальные (аварийные) емкости.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ПБП341_3_b58a6ce9-3248-4f36-bb62-fc59f5e4bbe4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Какой должна быть температура внутри резервуаров во время пропаривания?  </w:t>
      </w:r>
    </w:p>
    <w:p w:rsidR="00C76276" w:rsidRPr="00001A11" w:rsidRDefault="00C76276" w:rsidP="00A80788">
      <w:pPr>
        <w:numPr>
          <w:ilvl w:val="0"/>
          <w:numId w:val="1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Не выше +60 °С.</w:t>
      </w:r>
    </w:p>
    <w:p w:rsidR="00C76276" w:rsidRPr="00CC6E51" w:rsidRDefault="00C76276" w:rsidP="00A80788">
      <w:pPr>
        <w:numPr>
          <w:ilvl w:val="0"/>
          <w:numId w:val="1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выше +70 °С.</w:t>
      </w:r>
    </w:p>
    <w:p w:rsidR="00C76276" w:rsidRPr="00CC6E51" w:rsidRDefault="00C76276" w:rsidP="00A80788">
      <w:pPr>
        <w:numPr>
          <w:ilvl w:val="0"/>
          <w:numId w:val="1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выше +80 °С.</w:t>
      </w:r>
    </w:p>
    <w:p w:rsidR="00C76276" w:rsidRPr="00CC6E51" w:rsidRDefault="00C76276" w:rsidP="00A80788">
      <w:pPr>
        <w:numPr>
          <w:ilvl w:val="0"/>
          <w:numId w:val="1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выше +90 °С.</w:t>
      </w:r>
    </w:p>
    <w:p w:rsidR="00C76276" w:rsidRPr="00C76276" w:rsidRDefault="00D25BD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D25B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61.</w:t>
      </w:r>
      <w:r w:rsidR="00C76276"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840. Температура внутри резервуаров во время пропаривания должна быть не выше плюс 60 °С. При наличии плавающего металлического понтона верхняя и нижняя части резервуара (над понтоном и под ним) должны пропариваться самостоятельно.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ПБП341_3_31cfd467-cd6f-4cad-a50f-7382c574c350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Какое средство защиты должны использовать работники, выполняющие работы по очистке резервуаров и аппаратов от грязи и отложений?</w:t>
      </w:r>
    </w:p>
    <w:p w:rsidR="00C76276" w:rsidRPr="00001A11" w:rsidRDefault="00C76276" w:rsidP="00A80788">
      <w:pPr>
        <w:numPr>
          <w:ilvl w:val="0"/>
          <w:numId w:val="1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Шланговый противогаз.</w:t>
      </w:r>
    </w:p>
    <w:p w:rsidR="00C76276" w:rsidRPr="00CC6E51" w:rsidRDefault="00C76276" w:rsidP="00A80788">
      <w:pPr>
        <w:numPr>
          <w:ilvl w:val="0"/>
          <w:numId w:val="1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Респиратор.</w:t>
      </w:r>
    </w:p>
    <w:p w:rsidR="00C76276" w:rsidRPr="00CC6E51" w:rsidRDefault="00C76276" w:rsidP="00A80788">
      <w:pPr>
        <w:numPr>
          <w:ilvl w:val="0"/>
          <w:numId w:val="1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Дыхательный аппарат автономного действия.</w:t>
      </w:r>
    </w:p>
    <w:p w:rsidR="00C76276" w:rsidRPr="00CC6E51" w:rsidRDefault="00C76276" w:rsidP="00A80788">
      <w:pPr>
        <w:numPr>
          <w:ilvl w:val="0"/>
          <w:numId w:val="1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Марлевую повязку.</w:t>
      </w:r>
    </w:p>
    <w:p w:rsidR="00C76276" w:rsidRPr="00D25BD6" w:rsidRDefault="00D25BD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D25B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62. </w:t>
      </w:r>
      <w:r w:rsidR="00C76276" w:rsidRPr="00D25BD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846. Работы по очистке резервуаров и аппаратов от грязи и отложений должны быть механизированы. Работники, выполняющие указанные работы, обязаны быть в шланговых противогазах.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ПБП341_3_ae6f3c6b-5e1e-4907-a5d4-4cf311a5811a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Чем должно производиться отвертывание и завертывание гаек на фланцевых соединениях люков аппаратов, резервуаров (емкостей), трубопроводов и арматуры? </w:t>
      </w:r>
    </w:p>
    <w:p w:rsidR="00C76276" w:rsidRPr="00C76276" w:rsidRDefault="00C76276" w:rsidP="00A80788">
      <w:pPr>
        <w:numPr>
          <w:ilvl w:val="0"/>
          <w:numId w:val="1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Гаечным ключом с рычагом длиной 0,5 м.</w:t>
      </w:r>
    </w:p>
    <w:p w:rsidR="00C76276" w:rsidRPr="00CC6E51" w:rsidRDefault="00C76276" w:rsidP="00A80788">
      <w:pPr>
        <w:numPr>
          <w:ilvl w:val="0"/>
          <w:numId w:val="1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Накидным ключом с рычагом длиной 0,5 м.</w:t>
      </w:r>
    </w:p>
    <w:p w:rsidR="00C76276" w:rsidRPr="00CC6E51" w:rsidRDefault="00C76276" w:rsidP="00A80788">
      <w:pPr>
        <w:numPr>
          <w:ilvl w:val="0"/>
          <w:numId w:val="1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Гаечным ключом без рычага.</w:t>
      </w:r>
    </w:p>
    <w:p w:rsidR="00C76276" w:rsidRPr="00CC6E51" w:rsidRDefault="00C76276" w:rsidP="00A80788">
      <w:pPr>
        <w:numPr>
          <w:ilvl w:val="0"/>
          <w:numId w:val="1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Торцовым ключом с рычагом 0,5 м.</w:t>
      </w:r>
    </w:p>
    <w:p w:rsidR="00C76276" w:rsidRPr="00001A11" w:rsidRDefault="00C76276" w:rsidP="00A80788">
      <w:pPr>
        <w:numPr>
          <w:ilvl w:val="0"/>
          <w:numId w:val="1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Гайковертами с пневматическим или гидравлическим приводом.</w:t>
      </w:r>
    </w:p>
    <w:p w:rsidR="00C76276" w:rsidRPr="00D25BD6" w:rsidRDefault="00D25BD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D25B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63.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="00C76276" w:rsidRPr="00D25BD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848. Отвертывание и завертывание гаек на фланцевых соединениях люков аппаратов, резервуаров (емкостей), трубопроводов и арматуры должно производиться гайковертами с пневматическим или гидравлическим приводом или искробезопасными гаечными ключами. При свинчивании производится контроль величины крутящего момента, установленной документацией по монтажу, техническому обслуживанию и ремонту изготовителя оборудования.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(Пункт в редакции, введенной в действие с 10 марта 2015 года приказом Ростехнадзора от 12 января 2015 года N 1.)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ПБП341_3_394c8bf1-46aa-4332-a4c9-494589abfba1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Какие светильники должны применяться для освещения внутри аппаратов и резервуаров?   </w:t>
      </w:r>
    </w:p>
    <w:p w:rsidR="00C76276" w:rsidRPr="00001A11" w:rsidRDefault="00C76276" w:rsidP="00A80788">
      <w:pPr>
        <w:numPr>
          <w:ilvl w:val="0"/>
          <w:numId w:val="1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Переносные светильники во взрывозащищенном исполнении с лампами напряжением не выше 12 В.</w:t>
      </w:r>
    </w:p>
    <w:p w:rsidR="00C76276" w:rsidRPr="00CC6E51" w:rsidRDefault="00C76276" w:rsidP="00A80788">
      <w:pPr>
        <w:numPr>
          <w:ilvl w:val="0"/>
          <w:numId w:val="1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Стационарные светодиодные светильники напряжением не выше 36 В.</w:t>
      </w:r>
    </w:p>
    <w:p w:rsidR="00C76276" w:rsidRPr="00CC6E51" w:rsidRDefault="00C76276" w:rsidP="00A80788">
      <w:pPr>
        <w:numPr>
          <w:ilvl w:val="0"/>
          <w:numId w:val="1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Стационарные светильники напряжением до 110 В во взрывозащищенном исполнении.</w:t>
      </w:r>
    </w:p>
    <w:p w:rsidR="00C76276" w:rsidRPr="00CC6E51" w:rsidRDefault="00C76276" w:rsidP="00A80788">
      <w:pPr>
        <w:numPr>
          <w:ilvl w:val="0"/>
          <w:numId w:val="1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Переносные светильники во взрывозащищенном исполнении с лампами напряжением не выше 24 В.</w:t>
      </w:r>
    </w:p>
    <w:p w:rsidR="00C76276" w:rsidRPr="00D25BD6" w:rsidRDefault="00D25BD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64. </w:t>
      </w:r>
      <w:r w:rsidR="00C76276" w:rsidRPr="00D25BD6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855. Для освещения внутри аппаратов и резервуаров должны применяться переносные светильники во взрывозащищенном исполнении с лампами напряжением не выше 12 В. Включение и выключение светильников необходимо производить снаружи.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ПБП341_3_3c6f2188-865f-44e9-8f97-133f62a86ffd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Какие меры должны быть приняты при очистке теплообменника или конденсатора механическим способом?  </w:t>
      </w:r>
    </w:p>
    <w:p w:rsidR="00C76276" w:rsidRPr="00001A11" w:rsidRDefault="00C76276" w:rsidP="00A80788">
      <w:pPr>
        <w:numPr>
          <w:ilvl w:val="0"/>
          <w:numId w:val="1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 xml:space="preserve">Необходимо с противоположной стороны сделать ограждение и вывесить предупреждающую надпись: </w:t>
      </w:r>
      <w:r w:rsidR="00D25BD6"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«</w:t>
      </w: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Опасная зона!</w:t>
      </w:r>
      <w:r w:rsidR="00D25BD6"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»</w:t>
      </w: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.</w:t>
      </w:r>
    </w:p>
    <w:p w:rsidR="00C76276" w:rsidRPr="00CC6E51" w:rsidRDefault="00C76276" w:rsidP="00A80788">
      <w:pPr>
        <w:numPr>
          <w:ilvl w:val="0"/>
          <w:numId w:val="1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Вокруг теплообменника или конденсатора установить предупреждающие надпись </w:t>
      </w:r>
      <w:r w:rsidR="00D25BD6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Внимание! Опасная зона!</w:t>
      </w:r>
      <w:r w:rsidR="00D25BD6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6276" w:rsidRPr="00CC6E51" w:rsidRDefault="00C76276" w:rsidP="00A80788">
      <w:pPr>
        <w:numPr>
          <w:ilvl w:val="0"/>
          <w:numId w:val="1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 месте работы поставить наблюдающего, назначенного начальником участка.</w:t>
      </w:r>
    </w:p>
    <w:p w:rsidR="00C76276" w:rsidRPr="00CC6E51" w:rsidRDefault="00C76276" w:rsidP="00A80788">
      <w:pPr>
        <w:numPr>
          <w:ilvl w:val="0"/>
          <w:numId w:val="1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30 м до теплообменника или конденсатора выставить заграждение и вывесить предупреждающую надпись </w:t>
      </w:r>
      <w:r w:rsidR="00D25BD6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Опасная зона!</w:t>
      </w:r>
      <w:r w:rsidR="00D25BD6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65. 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859. При очистке теплообменника или конденсатора механическим способом необходимо с противоположной стороны сделать ограждение и вывесить предупреждающую надпись "Опасная зона".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ПБП341_3_7ba0c5d8-0885-41a3-8bd9-64f4119d2d16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 наличии какого документа разрешается приступать к проведению ремонтных работ аппаратов, резервуаров и оборудования?</w:t>
      </w:r>
    </w:p>
    <w:p w:rsidR="00C76276" w:rsidRPr="00001A11" w:rsidRDefault="00C76276" w:rsidP="00A80788">
      <w:pPr>
        <w:numPr>
          <w:ilvl w:val="0"/>
          <w:numId w:val="1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При наличии наряда-допуска с указанием ответственных лиц за подготовку и проведение ремонтных работ.</w:t>
      </w:r>
    </w:p>
    <w:p w:rsidR="00C76276" w:rsidRPr="00CC6E51" w:rsidRDefault="00C76276" w:rsidP="00A80788">
      <w:pPr>
        <w:numPr>
          <w:ilvl w:val="0"/>
          <w:numId w:val="1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наличии заказа на проведение работ.</w:t>
      </w:r>
    </w:p>
    <w:p w:rsidR="00C76276" w:rsidRPr="00CC6E51" w:rsidRDefault="00C76276" w:rsidP="00A80788">
      <w:pPr>
        <w:numPr>
          <w:ilvl w:val="0"/>
          <w:numId w:val="1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наличии разрешения, подписанного техническим руководителем организации.</w:t>
      </w:r>
    </w:p>
    <w:p w:rsidR="00C76276" w:rsidRPr="00CC6E51" w:rsidRDefault="00C76276" w:rsidP="00A80788">
      <w:pPr>
        <w:numPr>
          <w:ilvl w:val="0"/>
          <w:numId w:val="1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наличии учетного листа с указанием состава ремонтной бригады.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66. 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869. К проведению ремонтных работ аппаратов, резервуаров и оборудования, где имеется или может возникнуть повышенная производственная опасность, можно приступать только после оформления наряда-допуска с указанием ответственных лиц за подготовку и проведение ремонтных работ.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ПБП341_3_fa2ddcbb-fd1b-4aa0-aad3-e24cf526e69e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 каких обстоятельствах ремонтные работы должны быть немедленно прекращены?</w:t>
      </w:r>
    </w:p>
    <w:p w:rsidR="00C76276" w:rsidRPr="00001A11" w:rsidRDefault="00C76276" w:rsidP="00A80788">
      <w:pPr>
        <w:numPr>
          <w:ilvl w:val="0"/>
          <w:numId w:val="1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При появлении газа, а также при аварии на соседней установке или объекте.</w:t>
      </w:r>
    </w:p>
    <w:p w:rsidR="00C76276" w:rsidRPr="00CC6E51" w:rsidRDefault="00C76276" w:rsidP="00A80788">
      <w:pPr>
        <w:numPr>
          <w:ilvl w:val="0"/>
          <w:numId w:val="1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отключении штатного освещения.</w:t>
      </w:r>
    </w:p>
    <w:p w:rsidR="00C76276" w:rsidRPr="00CC6E51" w:rsidRDefault="00C76276" w:rsidP="00A80788">
      <w:pPr>
        <w:numPr>
          <w:ilvl w:val="0"/>
          <w:numId w:val="1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отсутствии ответственного за проведение работ.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67. 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877. При появлении газа, а также при аварии на соседней установке или объекте ремонтные работы должны быть немедленно прекращены, а рабочие выведены из опасной зоны.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 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Работы могут быть возобновлены только в том случае, если при повторном анализе пробы воздуха концентрация газа не превысит допустимых санитарных норм.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ПБП341_3_e4474088-811f-4d1e-ab12-612b980c3690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чьего разрешения можно проводить ремонтные работы в ночное время?</w:t>
      </w:r>
    </w:p>
    <w:p w:rsidR="00C76276" w:rsidRPr="00CC6E51" w:rsidRDefault="00C76276" w:rsidP="00A80788">
      <w:pPr>
        <w:numPr>
          <w:ilvl w:val="0"/>
          <w:numId w:val="1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разрешения технического руководителя организации.</w:t>
      </w:r>
    </w:p>
    <w:p w:rsidR="00C76276" w:rsidRPr="00CC6E51" w:rsidRDefault="00C76276" w:rsidP="00A80788">
      <w:pPr>
        <w:numPr>
          <w:ilvl w:val="0"/>
          <w:numId w:val="1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разрешения ответственного за проведения работ.</w:t>
      </w:r>
    </w:p>
    <w:p w:rsidR="00C76276" w:rsidRPr="00CC6E51" w:rsidRDefault="00C76276" w:rsidP="00A80788">
      <w:pPr>
        <w:numPr>
          <w:ilvl w:val="0"/>
          <w:numId w:val="1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разрешения территориального органа Ростехнадзора.</w:t>
      </w:r>
    </w:p>
    <w:p w:rsidR="00C76276" w:rsidRPr="00001A11" w:rsidRDefault="00C76276" w:rsidP="00A80788">
      <w:pPr>
        <w:numPr>
          <w:ilvl w:val="0"/>
          <w:numId w:val="1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С письменного разрешения  технического руководителя организации или участка или начальника установки.</w:t>
      </w:r>
    </w:p>
    <w:p w:rsidR="00C76276" w:rsidRPr="00CC6E51" w:rsidRDefault="00C76276" w:rsidP="00A80788">
      <w:pPr>
        <w:numPr>
          <w:ilvl w:val="0"/>
          <w:numId w:val="1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письменного разрешения начальника ремонтной бригады.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68. 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880. Ремонтные работы должны производиться в светлое время суток. Ремонтные работы в темное время суток допускаются только в исключительных аварийных случаях по письменному распоряжению технического руководителя организации или участка или установки. В случае проведения ремонта в ночное время место проведения работ должно быть хорошо освещено.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ПБП341_3_426f531f-c438-4bdd-aaa6-019b1d626862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Кем должны производиться работы по вскрытию и ремонту любого электрооборудования и освещения?  </w:t>
      </w:r>
    </w:p>
    <w:p w:rsidR="00C76276" w:rsidRPr="00CC6E51" w:rsidRDefault="00C76276" w:rsidP="00A80788">
      <w:pPr>
        <w:numPr>
          <w:ilvl w:val="0"/>
          <w:numId w:val="1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Персоналом подрядной организации.</w:t>
      </w:r>
    </w:p>
    <w:p w:rsidR="00C76276" w:rsidRPr="00001A11" w:rsidRDefault="00C76276" w:rsidP="00A80788">
      <w:pPr>
        <w:numPr>
          <w:ilvl w:val="0"/>
          <w:numId w:val="1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Электротехническим персоналом.</w:t>
      </w:r>
    </w:p>
    <w:p w:rsidR="00C76276" w:rsidRPr="00CC6E51" w:rsidRDefault="00C76276" w:rsidP="00A80788">
      <w:pPr>
        <w:numPr>
          <w:ilvl w:val="0"/>
          <w:numId w:val="1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Эксплуатационным персоналом.</w:t>
      </w:r>
    </w:p>
    <w:p w:rsidR="00C76276" w:rsidRPr="00CC6E51" w:rsidRDefault="00C76276" w:rsidP="00A80788">
      <w:pPr>
        <w:numPr>
          <w:ilvl w:val="0"/>
          <w:numId w:val="1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Любым персоналом, прошедшим инструктаж.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69. 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883. Работы по вскрытию и ремонту любого электрооборудования и освещения должны производиться только электротехническим персоналом.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ПБП341_3_216bc5b2-8949-4d06-932d-76e82ad8c82a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 должна производиться запись о проведенном ремонте оборудования?</w:t>
      </w:r>
    </w:p>
    <w:p w:rsidR="00C76276" w:rsidRPr="00001A11" w:rsidRDefault="00C76276" w:rsidP="00A80788">
      <w:pPr>
        <w:numPr>
          <w:ilvl w:val="0"/>
          <w:numId w:val="1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В паспорте оборудования.</w:t>
      </w:r>
    </w:p>
    <w:p w:rsidR="00C76276" w:rsidRPr="00CC6E51" w:rsidRDefault="00C76276" w:rsidP="00A80788">
      <w:pPr>
        <w:numPr>
          <w:ilvl w:val="0"/>
          <w:numId w:val="1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журнале инструктажей.</w:t>
      </w:r>
    </w:p>
    <w:p w:rsidR="00C76276" w:rsidRPr="00CC6E51" w:rsidRDefault="00C76276" w:rsidP="00A80788">
      <w:pPr>
        <w:numPr>
          <w:ilvl w:val="0"/>
          <w:numId w:val="1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руководстве завода-изготовителя.</w:t>
      </w:r>
    </w:p>
    <w:p w:rsidR="00C76276" w:rsidRPr="00CC6E51" w:rsidRDefault="00C76276" w:rsidP="00A80788">
      <w:pPr>
        <w:numPr>
          <w:ilvl w:val="0"/>
          <w:numId w:val="1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журнале учета приема-сдачи смен.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70. 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885. О проведенном ремонте оборудования должна производиться запись в паспорте оборудования.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ПБП341_3_216bc5b2-8949-4d06-932d-76e82ad8c82a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квалификационные требования предъявляются к рабочим, осуществляющим ремонт электродегидраторов?</w:t>
      </w:r>
    </w:p>
    <w:p w:rsidR="00C76276" w:rsidRPr="00CC6E51" w:rsidRDefault="00C76276" w:rsidP="00A80788">
      <w:pPr>
        <w:numPr>
          <w:ilvl w:val="0"/>
          <w:numId w:val="1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квалификационной группы по электробезопасности, соответствующей требованиям действующих нормативных документов в области электробезопасности.</w:t>
      </w:r>
    </w:p>
    <w:p w:rsidR="00C76276" w:rsidRPr="00CC6E51" w:rsidRDefault="00C76276" w:rsidP="00A80788">
      <w:pPr>
        <w:numPr>
          <w:ilvl w:val="0"/>
          <w:numId w:val="1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специальной подготовки в части обслуживания и ремонта электрообезвоживающей и обессоливающей установок.</w:t>
      </w:r>
    </w:p>
    <w:p w:rsidR="00C76276" w:rsidRPr="00001A11" w:rsidRDefault="00C76276" w:rsidP="00A80788">
      <w:pPr>
        <w:numPr>
          <w:ilvl w:val="0"/>
          <w:numId w:val="1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Наличие допуска к работам на электроустановках напряжением выше 1000 В.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71. 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911. Ремонт электрооборудования электрообезвоживающей и обессоливающей установок должен осуществляться электротехническим персоналом, допущенным к работам на электроустановках напряжением выше 1000 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ПБП341_3_25306555-85d3-482c-87f5-2758b72564ed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образом должен быть подготовлен к ремонту технологический трубопровод?</w:t>
      </w:r>
    </w:p>
    <w:p w:rsidR="00C76276" w:rsidRPr="00CC6E51" w:rsidRDefault="00C76276" w:rsidP="00A80788">
      <w:pPr>
        <w:numPr>
          <w:ilvl w:val="0"/>
          <w:numId w:val="17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проведением ремонтных работ необходимо продуть трубопровод воздухом.</w:t>
      </w:r>
    </w:p>
    <w:p w:rsidR="00C76276" w:rsidRPr="00CC6E51" w:rsidRDefault="00C76276" w:rsidP="00A80788">
      <w:pPr>
        <w:numPr>
          <w:ilvl w:val="0"/>
          <w:numId w:val="17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проведением ремонтных работ необходимо провести проверку воздуха в районе работ на загазованность.</w:t>
      </w:r>
    </w:p>
    <w:p w:rsidR="00C76276" w:rsidRPr="00001A11" w:rsidRDefault="00C76276" w:rsidP="00A80788">
      <w:pPr>
        <w:numPr>
          <w:ilvl w:val="0"/>
          <w:numId w:val="17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Перед проведением ремонтных работ необходимо трубопровод освободить от транспортируемого продукта, продуть паром.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72. 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915. Перед проведением ремонтных работ трубопровод должен быть освобожден от нефти, конденсата и газа, продут паром или инертным газом. Температура трубопровода должна быть не выше 30 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vertAlign w:val="superscript"/>
          <w:lang w:eastAsia="ru-RU"/>
        </w:rPr>
        <w:t>о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ПБП341_3_8daef7fc-9776-4b2e-9aac-b826a50de5c5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 утверждается схема установки заглушек перед началом ремонтных работ?</w:t>
      </w:r>
    </w:p>
    <w:p w:rsidR="00C76276" w:rsidRPr="00001A11" w:rsidRDefault="00C76276" w:rsidP="00A80788">
      <w:pPr>
        <w:numPr>
          <w:ilvl w:val="0"/>
          <w:numId w:val="1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Лицом, ответственным за подготовку аппаратуры, резервуаров, оборудования и трубопроводов к осмотру, очистке и ремонту.</w:t>
      </w:r>
    </w:p>
    <w:p w:rsidR="00C76276" w:rsidRPr="00CC6E51" w:rsidRDefault="00C76276" w:rsidP="00A80788">
      <w:pPr>
        <w:numPr>
          <w:ilvl w:val="0"/>
          <w:numId w:val="1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Руководителем организации.</w:t>
      </w:r>
    </w:p>
    <w:p w:rsidR="00C76276" w:rsidRPr="00CC6E51" w:rsidRDefault="00C76276" w:rsidP="00A80788">
      <w:pPr>
        <w:numPr>
          <w:ilvl w:val="0"/>
          <w:numId w:val="1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Техническим директором организации.</w:t>
      </w:r>
    </w:p>
    <w:p w:rsidR="00C76276" w:rsidRPr="00CC6E51" w:rsidRDefault="00C76276" w:rsidP="00A80788">
      <w:pPr>
        <w:numPr>
          <w:ilvl w:val="0"/>
          <w:numId w:val="1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Представителем территориального органа Ростехнадзора.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73. 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927. Перед установкой заглушек ответственным за подготовку аппаратуры, резервуаров, оборудования и трубопроводов к осмотру, очистке и ремонту должна быть разработана схема их установки, которая утверждается лицом, ответственным за подготовку аппаратуры, резервуаров, оборудования и трубопроводов.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В этой же схеме также необходимо указать запорную арматуру, подлежащую опломбированию.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ПБП341_3_d1b8ec98-f2be-4564-b791-23848873f60b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 допускается к руководству и в</w:t>
      </w:r>
      <w:r w:rsidR="00810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ыполнению сварочных работ на опасных производственных объектах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C76276" w:rsidRPr="00001A11" w:rsidRDefault="00C76276" w:rsidP="00A80788">
      <w:pPr>
        <w:numPr>
          <w:ilvl w:val="0"/>
          <w:numId w:val="18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Допускаются лица, имеющие профессиональное образование, прошедшие соответствующую подготовку и аттестацию по программам и методикам аттестационных испытаний с учетом особенностей технологий сварки конкретных видов технических устройств и сооружений на поднадзорных объектах.</w:t>
      </w:r>
    </w:p>
    <w:p w:rsidR="00C76276" w:rsidRPr="00CC6E51" w:rsidRDefault="00C76276" w:rsidP="00A80788">
      <w:pPr>
        <w:numPr>
          <w:ilvl w:val="0"/>
          <w:numId w:val="18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Допускаются лица, не моложе 21 года, имеющие группу по электробезопасности не ниже III и прошедшие обучение мерам пожарной безопасности в объеме пожарно-технического минимума.</w:t>
      </w:r>
    </w:p>
    <w:p w:rsidR="00C76276" w:rsidRPr="00CC6E51" w:rsidRDefault="00C76276" w:rsidP="00A80788">
      <w:pPr>
        <w:numPr>
          <w:ilvl w:val="0"/>
          <w:numId w:val="18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Допускаются любые лица, обладающие необходимыми умениями и ознакомившиеся с требованиями охраны труда при производстве сварочных работ.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74. 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6. К руководству и выполнению сварочных работ допускаются лица, имеющие профессиональное образование, прошедшие соответствующую подготовку и аттестацию по программам и методикам аттестационных испытаний с учетом особенностей технологий сварки конкретных видов технических устройств и сооружений на поднадзорных объектах. Квалификация сварщиков и компетенция специалистов сварочного производства должна соответствовать характеру и виду выполняемых работ.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7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ПБП341_3_ad17ffea-3f67-435d-af9e-c3e05c3e85d8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Какими знаниями и умениями должны обладать специалисты, осуществляющие руково</w:t>
      </w:r>
      <w:r w:rsidR="00810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дство сварочными работами на опасных производственных объектах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C76276" w:rsidRPr="00C76276" w:rsidRDefault="00C76276" w:rsidP="00A80788">
      <w:pPr>
        <w:numPr>
          <w:ilvl w:val="0"/>
          <w:numId w:val="1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Знаниями и умениями, позволяющими обеспечивать надежную и бесперебойную работу сварочного оборудования, организовывать и осуществлять разработку нормативных материалов по ремонту оборудования, контроль за состоянием оборудования и инструмента.</w:t>
      </w:r>
    </w:p>
    <w:p w:rsidR="00C76276" w:rsidRPr="00001A11" w:rsidRDefault="00C76276" w:rsidP="00A80788">
      <w:pPr>
        <w:numPr>
          <w:ilvl w:val="0"/>
          <w:numId w:val="1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Знаниями и умениями, позволяющими организовывать и осуществлять разработку технологической документации на сварочные работы, руководство и контроль за выполнением процессов сварочного производства.</w:t>
      </w:r>
    </w:p>
    <w:p w:rsidR="00C76276" w:rsidRPr="00CC6E51" w:rsidRDefault="00C76276" w:rsidP="00A80788">
      <w:pPr>
        <w:numPr>
          <w:ilvl w:val="0"/>
          <w:numId w:val="1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Знаниями и умениями, позволяющими выполнять проверку эффективности работы вентиляционных систем в зоне сварки, состояния средств индивидуальной защиты работников, подготавливать и вносить предложения о разработке и внедрении более совершенных средств защиты от воздействия опасных и вредных производственных факторов.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75. 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7. Специалисты, осуществляющие руководство сварочными работами, должны обладать необходимыми знаниями и умениями, позволяющими организовывать и осуществлять разработку технологической документации на сварочные работы, руководство и контроль за выполнением процессов сварочного производства.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ПБП341_3_ad17ffea-3f67-435d-af9e-c3e05c3e85d8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требования предъявляются к сварщикам?</w:t>
      </w:r>
    </w:p>
    <w:p w:rsidR="00C76276" w:rsidRPr="00001A11" w:rsidRDefault="00C76276" w:rsidP="00A80788">
      <w:pPr>
        <w:numPr>
          <w:ilvl w:val="0"/>
          <w:numId w:val="1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Они должны иметь действующее аттестационное удостоверение по соответствующему способу сварки, не иметь медицинских противопоказаний к выполняемой работе.</w:t>
      </w:r>
    </w:p>
    <w:p w:rsidR="00C76276" w:rsidRPr="00CC6E51" w:rsidRDefault="00C76276" w:rsidP="00A80788">
      <w:pPr>
        <w:numPr>
          <w:ilvl w:val="0"/>
          <w:numId w:val="1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должны иметь действующее аттестационное удостоверение по любому способу сварки.</w:t>
      </w:r>
    </w:p>
    <w:p w:rsidR="00C76276" w:rsidRPr="00CC6E51" w:rsidRDefault="00C76276" w:rsidP="00A80788">
      <w:pPr>
        <w:numPr>
          <w:ilvl w:val="0"/>
          <w:numId w:val="1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должны иметь действующее аттестационное удостоверение или удостоверение, с момента окончания срока действия которого прошло не более 3 месяцев, по любому способу сварки.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76. 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8. Квалификация сварщиков должна соответствовать требованиям, установленным Минтрудом России. Сварщики должны иметь действующее аттестационное удостоверение по соответствующему способу сварки, не иметь медицинских противопоказаний к выполняемой работе. Сведения о номерах удостоверений, сроках их действия и шифрах клейм сварщиков должны быть размещены в общедоступном реестре аттестованного персонала в информационно-телекоммуникационной сети Интернет, а удостоверения должны иметь соответствующий QR-код для проверки их подлинности. Присвоенные при аттестации шифры клейм должны быть закреплены за сварщиками приказом организации, выполняющей сварочные работы.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 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Сварщики допускаются к сварочным работам, которые указаны в их удостоверениях.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8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ПБП341_3_69aff35b-1938-415d-867c-e27c083fbfed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каким работам допускаются сварщики?</w:t>
      </w:r>
    </w:p>
    <w:p w:rsidR="00C76276" w:rsidRPr="00CC6E51" w:rsidRDefault="00C76276" w:rsidP="00A80788">
      <w:pPr>
        <w:numPr>
          <w:ilvl w:val="0"/>
          <w:numId w:val="1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 всем сварочным работам при наличии хотя бы одного действующего аттестационного удостоверения по любому способу сварки.</w:t>
      </w:r>
    </w:p>
    <w:p w:rsidR="00C76276" w:rsidRPr="00CC6E51" w:rsidRDefault="00C76276" w:rsidP="00A80788">
      <w:pPr>
        <w:numPr>
          <w:ilvl w:val="0"/>
          <w:numId w:val="1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сварочным работам, на которые они когда-либо были аттестованы, независимо от того, истек ли срок действия соответствующего аттестационного удостоверения.</w:t>
      </w:r>
    </w:p>
    <w:p w:rsidR="00C76276" w:rsidRPr="00001A11" w:rsidRDefault="00C76276" w:rsidP="00A80788">
      <w:pPr>
        <w:numPr>
          <w:ilvl w:val="0"/>
          <w:numId w:val="1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К сварочным работам, которые указаны в их действующих аттестационных удостоверениях.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77. 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8. Квалификация сварщиков должна соответствовать требованиям, установленным Минтрудом России. Сварщики должны иметь действующее аттестационное удостоверение по соответствующему способу сварки, не иметь медицинских противопоказаний к выполняемой работе. Сведения о номерах удостоверений, сроках их действия и шифрах клейм сварщиков должны быть размещены в общедоступном реестре аттестованного персонала в информационно-телекоммуникационной сети Интернет, а удостоверения должны иметь соответствующий QR-код для проверки их подлинности. Присвоенные при аттестации шифры клейм должны быть закреплены за сварщиками приказом организации, выполняющей сварочные работы.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Сварщики допускаются к сварочным работам, которые указаны в их удостоверениях.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ПБП341_3_69aff35b-1938-415d-867c-e27c083fbfed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 системой вентиляции должны быть оборудованы стационарные рабочие места сварщиков?</w:t>
      </w:r>
    </w:p>
    <w:p w:rsidR="00C76276" w:rsidRPr="00001A11" w:rsidRDefault="00C76276" w:rsidP="00A80788">
      <w:pPr>
        <w:numPr>
          <w:ilvl w:val="0"/>
          <w:numId w:val="18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Системой вытяжной вентиляции в зоне сварки.</w:t>
      </w:r>
    </w:p>
    <w:p w:rsidR="00C76276" w:rsidRPr="00CC6E51" w:rsidRDefault="00C76276" w:rsidP="00A80788">
      <w:pPr>
        <w:numPr>
          <w:ilvl w:val="0"/>
          <w:numId w:val="18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Системой приточно-вытяжной вентиляции в зоне сварки.</w:t>
      </w:r>
    </w:p>
    <w:p w:rsidR="00C76276" w:rsidRPr="00CC6E51" w:rsidRDefault="00C76276" w:rsidP="00A80788">
      <w:pPr>
        <w:numPr>
          <w:ilvl w:val="0"/>
          <w:numId w:val="18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Системой приточной вентиляции в зоне сварки.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78. 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9. Работники, выполняющие сварочные работы, должны быть обеспечены специальной одеждой, специальной обувью и другими средствами индивидуальной защиты, санитарно-бытовыми помещениями, а также смывающими и (или) обезвреживающими средствами. Рабочее место сварщика должно быть оснащено необходимым сборочно-сварочным оборудованием и первичными средствами пожаротушения. Стационарные рабочие места должны быть оборудованы системой вытяжной вентиляции в зоне сварки.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ПБП341_3_532c65ae-920f-4b1e-a49d-b77025b0d656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 документ оформляется на выполнение сварочных работ в зонах действия опасных производственных факторов, возникновение которых не связано с характером выполняемых работ?</w:t>
      </w:r>
    </w:p>
    <w:p w:rsidR="00C76276" w:rsidRPr="00CC6E51" w:rsidRDefault="00C76276" w:rsidP="00A80788">
      <w:pPr>
        <w:numPr>
          <w:ilvl w:val="0"/>
          <w:numId w:val="18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Специальный документ не оформляется, работы выполняются по утвержденным в организации инструкциям по охране труда.</w:t>
      </w:r>
    </w:p>
    <w:p w:rsidR="00C76276" w:rsidRPr="00CC6E51" w:rsidRDefault="00C76276" w:rsidP="00A80788">
      <w:pPr>
        <w:numPr>
          <w:ilvl w:val="0"/>
          <w:numId w:val="18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Распоряжение о производстве сварочных работ.</w:t>
      </w:r>
    </w:p>
    <w:p w:rsidR="00C76276" w:rsidRPr="00001A11" w:rsidRDefault="00C76276" w:rsidP="00A80788">
      <w:pPr>
        <w:numPr>
          <w:ilvl w:val="0"/>
          <w:numId w:val="18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Наряд-допуск.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79. 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11. На выполнение сварочных работ в зонах действия опасных производственных факторов, возникновение которых не связано с характером выполняемых работ, должен быть выдан наряд-допуск. Перечень таких работ, порядок оформления нарядов-допусков, а также перечни должностей специалистов, имеющих право выдавать и утверждать наряды-допуски, утверждаются техническим руководителем организации, эксплуатирующей ОПО.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ПБП341_3_7f975340-a502-477c-977a-b59ad2845104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должно быть отражено в наряде-допуске на сварку?</w:t>
      </w:r>
    </w:p>
    <w:p w:rsidR="00C76276" w:rsidRPr="00CC6E51" w:rsidRDefault="00C76276" w:rsidP="00A80788">
      <w:pPr>
        <w:numPr>
          <w:ilvl w:val="0"/>
          <w:numId w:val="18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по обеспечению безопасных условий работы персонала, состав бригады, их подписи о прохождении инструктажа и фамилии руководителей сварочных работ.</w:t>
      </w:r>
    </w:p>
    <w:p w:rsidR="00C76276" w:rsidRPr="00001A11" w:rsidRDefault="00C76276" w:rsidP="00A80788">
      <w:pPr>
        <w:numPr>
          <w:ilvl w:val="0"/>
          <w:numId w:val="18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Меры по обеспечению безопасных условий работы персонала, мероприятия по подготовке объекта к проведению сварочных работ и последовательность их проведения, состав бригады, прохождение инструктажа и фамилии руководителей сварочных работ.</w:t>
      </w:r>
    </w:p>
    <w:p w:rsidR="00C76276" w:rsidRPr="00CC6E51" w:rsidRDefault="00C76276" w:rsidP="00A80788">
      <w:pPr>
        <w:numPr>
          <w:ilvl w:val="0"/>
          <w:numId w:val="18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по безопасности персонала, мероприятия по подготовке объекта к проведению сварочных работ и последовательность их проведения.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80. 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12. В наряде-допуске должны быть отражены меры по обеспечению безопасных условий работы персонала, мероприятия по подготовке объекта к проведению сварочных работ и последовательность их проведения, состав бригады, прохождение инструктажа и фамилии руководителей сварочных работ.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ПБП341_3_7f975340-a502-477c-977a-b59ad2845104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должно быть приведено в технологических картах по сварке?</w:t>
      </w:r>
    </w:p>
    <w:p w:rsidR="00C76276" w:rsidRPr="00CC6E51" w:rsidRDefault="00C76276" w:rsidP="00A80788">
      <w:pPr>
        <w:numPr>
          <w:ilvl w:val="0"/>
          <w:numId w:val="1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 сварки, последовательность операций, технические приемы, особенности процесса сварки, обеспечивающие качество сварных соединений, меры по обеспечению безопасных условий работы персонала.</w:t>
      </w:r>
    </w:p>
    <w:p w:rsidR="00C76276" w:rsidRPr="00001A11" w:rsidRDefault="00C76276" w:rsidP="00A80788">
      <w:pPr>
        <w:numPr>
          <w:ilvl w:val="0"/>
          <w:numId w:val="1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Режимы сварки, последовательность операций, технические приемы, а также технологические особенности процесса сварки, обеспечивающие качество сварных соединений.</w:t>
      </w:r>
    </w:p>
    <w:p w:rsidR="00C76276" w:rsidRPr="00CC6E51" w:rsidRDefault="00C76276" w:rsidP="00A80788">
      <w:pPr>
        <w:numPr>
          <w:ilvl w:val="0"/>
          <w:numId w:val="1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Режимы сварки, последовательность операций, технические приемы контроля качества сварных соединений, инструкции по организации сборочно-сварочного участка.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81. 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13. Сварочные работы должны выполняться в соответствии с производственно-технологической документацией по сварке (далее - ПТД), включающей производственные инструкции и технологические карты по сварке, утвержденной техническим руководителем юридического лица или индивидуальным предпринимателем, осуществляющими сварочные работы. В ПТД должны быть отражены все требования к применяемым сварочным технологиям, технике сварки, сварочным материалам и сварочному оборудованию, контролю сварных соединений. Режимы сварки, последовательность операций, технические приемы, а также технологические особенности процесса сварки, обеспечивающие качество сварных соединений, должны быть приведены в технологических картах по сварке.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 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Перед началом сварочных работ руководитель сварочных работ обязан проверить выполнение всех подготовительных мероприятий и ознакомить исполнителей под роспись с требованиями технологических карт по сварке.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 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Контроль сварных соединений должен проводиться в объеме и методами, предусмотренными нормативно-технической документацией (далее - НТД) или проектной документацией.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ПБП341_3_4857577f-01b0-41b9-9530-f547bfbebc00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каком объеме и какими методами должен проводиться контроль сварных соединений?</w:t>
      </w:r>
    </w:p>
    <w:p w:rsidR="00C76276" w:rsidRPr="00CC6E51" w:rsidRDefault="00C76276" w:rsidP="00A80788">
      <w:pPr>
        <w:numPr>
          <w:ilvl w:val="0"/>
          <w:numId w:val="18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должен проводиться в 100-процентном объеме методом ультразвукового контроля.</w:t>
      </w:r>
    </w:p>
    <w:p w:rsidR="00C76276" w:rsidRPr="00CC6E51" w:rsidRDefault="00C76276" w:rsidP="00A80788">
      <w:pPr>
        <w:numPr>
          <w:ilvl w:val="0"/>
          <w:numId w:val="18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должен проводиться в объеме, предусмотренном проектной документацией, только путем проведения внешнего осмотра и измерения размеров соединений.</w:t>
      </w:r>
    </w:p>
    <w:p w:rsidR="00C76276" w:rsidRPr="00001A11" w:rsidRDefault="00C76276" w:rsidP="00A80788">
      <w:pPr>
        <w:numPr>
          <w:ilvl w:val="0"/>
          <w:numId w:val="18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Контроль должен проводиться в объеме и методами, предусмотренными нормативно-технической документацией или проектной документацией.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82. 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13. Сварочные работы должны выполняться в соответствии с производственно-технологической документацией по сварке (далее - ПТД), включающей производственные инструкции и технологические карты по сварке, утвержденной техническим руководителем юридического лица или индивидуальным предпринимателем, осуществляющими сварочные работы. В ПТД должны быть отражены все требования к применяемым сварочным технологиям, технике сварки, сварочным материалам и сварочному оборудованию, контролю сварных соединений. Режимы сварки, последовательность операций, технические приемы, а также технологические особенности процесса сварки, обеспечивающие качество сварных соединений, должны быть приведены в технологических картах по сварке.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Перед началом сварочных работ руководитель сварочных работ обязан проверить выполнение всех подготовительных мероприятий и ознакомить исполнителей под роспись с требованиями технологических карт по сварке.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Контроль сварных соединений должен проводиться в объеме и методами, предусмотренными нормативно-технической документацией (далее - НТД) или проектной документацией.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ПБП341_3_4857577f-01b0-41b9-9530-f547bfbebc00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Какую проверку должен пройти сварщик, впервые приступающий к сварке, перед допуском к работе?</w:t>
      </w:r>
    </w:p>
    <w:p w:rsidR="00C76276" w:rsidRPr="00001A11" w:rsidRDefault="00C76276" w:rsidP="00A80788">
      <w:pPr>
        <w:numPr>
          <w:ilvl w:val="0"/>
          <w:numId w:val="19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Проверку путем выполнения и контроля допускного сварного соединения.</w:t>
      </w:r>
    </w:p>
    <w:p w:rsidR="00C76276" w:rsidRPr="00CC6E51" w:rsidRDefault="00C76276" w:rsidP="00A80788">
      <w:pPr>
        <w:numPr>
          <w:ilvl w:val="0"/>
          <w:numId w:val="19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знания теоретических основ сварки.</w:t>
      </w:r>
    </w:p>
    <w:p w:rsidR="00C76276" w:rsidRPr="00CC6E51" w:rsidRDefault="00C76276" w:rsidP="00A80788">
      <w:pPr>
        <w:numPr>
          <w:ilvl w:val="0"/>
          <w:numId w:val="19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умения определять и устранять видимые дефекты сварного соединения.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83. 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16. Сварщик, впервые приступающий к сварке, независимо от наличия удостоверения должен перед допуском к работе пройти проверку путем выполнения и контроля допускного сварного соединения. Конструкцию допускных сварных соединений, а также методы и объем контроля качества сварки этих соединений определяет руководитель сварочных работ в соответствии с требованиями НТД.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ПБП341_3_45a6337b-e0b3-4465-bd1b-5555873ae85a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должно быть выполнено по окончании сварки?</w:t>
      </w:r>
    </w:p>
    <w:p w:rsidR="00C76276" w:rsidRPr="00CC6E51" w:rsidRDefault="00C76276" w:rsidP="00A80788">
      <w:pPr>
        <w:numPr>
          <w:ilvl w:val="0"/>
          <w:numId w:val="19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Швы сварных соединений и элементы металлоконструкций должны быть обезжирены растворителями.</w:t>
      </w:r>
    </w:p>
    <w:p w:rsidR="00C76276" w:rsidRPr="00001A11" w:rsidRDefault="00C76276" w:rsidP="00A80788">
      <w:pPr>
        <w:numPr>
          <w:ilvl w:val="0"/>
          <w:numId w:val="19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Швы сварных соединений и элементы металлоконструкций должны быть очищены от шлака, брызг и натеков металла.</w:t>
      </w:r>
    </w:p>
    <w:p w:rsidR="00C76276" w:rsidRPr="00CC6E51" w:rsidRDefault="00C76276" w:rsidP="00A80788">
      <w:pPr>
        <w:numPr>
          <w:ilvl w:val="0"/>
          <w:numId w:val="19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Швы сварных соединений должны быть просвечены рентгеновскими лучами.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84. 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20. По окончании сварки швы сварных соединений и элементы металлоконструкций должны быть очищены от шлака, брызг и натеков металла. Приваренные сборочные приспособления надлежит удалять без применения ударных воздействий и повреждения основного металла, а места их приварки зачищать до основного металла с удалением всех дефектов.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ПБП341_3_84eff9d5-1f65-43d4-8fdc-896b25c37d0e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образом должно быть промаркировано сварное соединение, выполненное несколькими сварщиками?</w:t>
      </w:r>
    </w:p>
    <w:p w:rsidR="00C76276" w:rsidRPr="00CC6E51" w:rsidRDefault="00C76276" w:rsidP="00A80788">
      <w:pPr>
        <w:numPr>
          <w:ilvl w:val="0"/>
          <w:numId w:val="1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проставлено клеймо одного из участвовавших в сварке сварщиков по выбору руководителя сварочных работ.</w:t>
      </w:r>
    </w:p>
    <w:p w:rsidR="00C76276" w:rsidRPr="00001A11" w:rsidRDefault="00C76276" w:rsidP="00A80788">
      <w:pPr>
        <w:numPr>
          <w:ilvl w:val="0"/>
          <w:numId w:val="1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Должны быть поставлены клейма всех сварщиков, участвовавших в сварке.</w:t>
      </w:r>
    </w:p>
    <w:p w:rsidR="00C76276" w:rsidRPr="00C76276" w:rsidRDefault="00C76276" w:rsidP="00A80788">
      <w:pPr>
        <w:numPr>
          <w:ilvl w:val="0"/>
          <w:numId w:val="1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поставлено только клеймо сварщика, выполнившего наибольший объем работ.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85. 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21. Сварные соединения элементов с толщиной стенки более 6 мм подлежат маркировке с указанием шифров клейм сварщиков, позволяющих идентифицировать сварщиков, выполнявших сварку. Необходимость и способ маркировки сварных соединений с толщиной стенки менее 6 мм устанавливаются требованиями ПТД. Способ маркировки должен исключать наклеп, подкалку или недопустимое уменьшение толщины металла и обеспечить сохранность маркировки в течение всего периода эксплуатации технического устройства.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 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При выполнении сварного соединения несколькими сварщиками на нем должны быть поставлены клейма всех сварщиков, участвовавших в сварке.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 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При выполнении всех сварных соединений одним сварщиком допускается указывать шифр клейма сварщика в доступном для осмотра месте, заключенном в рамку, наносимую несмываемой краской. Место маркировки в таком случае должно быть указано в паспорте технического устройства.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9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ПБП341_3_84eff9d5-1f65-43d4-8fdc-896b25c37d0e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Какое требование не предъявляется к маркировке сварных соединений элементов с толщиной стенки более 6 мм?</w:t>
      </w:r>
    </w:p>
    <w:p w:rsidR="00C76276" w:rsidRPr="00CC6E51" w:rsidRDefault="00C76276" w:rsidP="00A80788">
      <w:pPr>
        <w:numPr>
          <w:ilvl w:val="0"/>
          <w:numId w:val="19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всех сварных соединений одним сварщиком допускается указывать шифр клейма сварщика в доступном для осмотра месте, заключенном в рамку, наносимую несмываемой краской; место маркировки в этом случае указывается в паспорте технического устройства.</w:t>
      </w:r>
    </w:p>
    <w:p w:rsidR="00C76276" w:rsidRPr="00CC6E51" w:rsidRDefault="00C76276" w:rsidP="00A80788">
      <w:pPr>
        <w:numPr>
          <w:ilvl w:val="0"/>
          <w:numId w:val="19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 маркировки должен исключать наклеп, подкалку или недопустимое уменьшение толщины металла и обеспечить сохранность маркировки в течение всего периода эксплуатации технического устройства.</w:t>
      </w:r>
    </w:p>
    <w:p w:rsidR="00C76276" w:rsidRPr="00001A11" w:rsidRDefault="00C76276" w:rsidP="00A80788">
      <w:pPr>
        <w:numPr>
          <w:ilvl w:val="0"/>
          <w:numId w:val="19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Необходимость и способ маркировки сварных соединений устанавливаются требованиями производственно-технологической документации.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86. 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21. Сварные соединения элементов с толщиной стенки более 6 мм подлежат маркировке с указанием шифров клейм сварщиков, позволяющих идентифицировать сварщиков, выполнявших сварку. Необходимость и способ маркировки сварных соединений с толщиной стенки менее 6 мм устанавливаются требованиями ПТД. Способ маркировки должен исключать наклеп, подкалку или недопустимое уменьшение толщины металла и обеспечить сохранность маркировки в течение всего периода эксплуатации технического устройства.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При выполнении сварного соединения несколькими сварщиками на нем должны быть поставлены клейма всех сварщиков, участвовавших в сварке.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При выполнении всех сварных соединений одним сварщиком допускается указывать шифр клейма сварщика в доступном для осмотра месте, заключенном в рамку, наносимую несмываемой краской. Место маркировки в таком случае должно быть указано в паспорте технического устройства.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9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ПБП341_3_84eff9d5-1f65-43d4-8fdc-896b25c37d0e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Какие требования предъявляются ФНП </w:t>
      </w:r>
      <w:r w:rsidR="00810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производству сварочных работ на опасных производственных объектах</w:t>
      </w:r>
      <w:r w:rsidR="00810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 сварочному оборудованию и сварочным материалам, применяемым при сварке технических устройств и сооружений?</w:t>
      </w:r>
    </w:p>
    <w:p w:rsidR="00C76276" w:rsidRPr="00CC6E51" w:rsidRDefault="00C76276" w:rsidP="00A80788">
      <w:pPr>
        <w:numPr>
          <w:ilvl w:val="0"/>
          <w:numId w:val="1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и материалы должны обеспечивать максимальную производительность работ.</w:t>
      </w:r>
    </w:p>
    <w:p w:rsidR="00C76276" w:rsidRPr="00001A11" w:rsidRDefault="00C76276" w:rsidP="00A80788">
      <w:pPr>
        <w:numPr>
          <w:ilvl w:val="0"/>
          <w:numId w:val="1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Оборудование и материалы должны соответствовать применяемым технологиям сварки, обладать сварочно-технологическими характеристиками и качествами, обеспечивающими свойства сварных соединений в пределах значений, установленных требованиями нормативно-технической документации, регламентирующей сварку конкретных технических устройств и сооружений.</w:t>
      </w:r>
    </w:p>
    <w:p w:rsidR="00C76276" w:rsidRPr="00CC6E51" w:rsidRDefault="00C76276" w:rsidP="00A80788">
      <w:pPr>
        <w:numPr>
          <w:ilvl w:val="0"/>
          <w:numId w:val="1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и материалы должны быть экономичными в использовании, простыми в ремонте и предъявлять минимальные требования к квалификации сварщиков.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87. 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17. Сварочное оборудование и сварочные материалы, применяемые при сварке технических устройств и сооружений, должны соответствовать применяемым технологиям сварки, обладать сварочно-технологическими характеристиками и качествами, обеспечивающими свойства сварных соединений в пределах значений, установленных требованиями НТД, регламентирующих сварку конкретных технических устройств и сооружений.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ПБП341_3_45a6337b-e0b3-4465-bd1b-5555873ae85a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Какая документация оформляется при проведении сварочных работ?</w:t>
      </w:r>
    </w:p>
    <w:p w:rsidR="00C76276" w:rsidRPr="00CC6E51" w:rsidRDefault="00C76276" w:rsidP="00A80788">
      <w:pPr>
        <w:numPr>
          <w:ilvl w:val="0"/>
          <w:numId w:val="1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Журналы сварочных работ и протоколы испытаний сварных соединений, обеспечивающие возможность идентификации записей с выполненными сварными соединениями по шифрам клейм сварщиков.</w:t>
      </w:r>
    </w:p>
    <w:p w:rsidR="00C76276" w:rsidRPr="00CC6E51" w:rsidRDefault="00C76276" w:rsidP="00A80788">
      <w:pPr>
        <w:numPr>
          <w:ilvl w:val="0"/>
          <w:numId w:val="1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Акты и протоколы испытаний сварных соединений.</w:t>
      </w:r>
    </w:p>
    <w:p w:rsidR="00C76276" w:rsidRPr="00001A11" w:rsidRDefault="00C76276" w:rsidP="00A80788">
      <w:pPr>
        <w:numPr>
          <w:ilvl w:val="0"/>
          <w:numId w:val="1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01A11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Исполнительная документация, включающая журналы сварочных работ, заключения по контролю, протоколы испытаний сварных соединений, обеспечивающие возможность идентификации записей с выполненными сварными соединениями по шифрам клейм сварщиков и схемам сварных соединений.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23. При проведении сварочных работ оформляются исполнительная документация, включающая журналы сварочных работ, заключения по контролю, протоколы испытаний сварных соединений, обеспечивающие возможность идентификации записей с выполненными сварными соединениями по шифрам клейм сварщиков и схемам сварных соединений.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ПБП341_3_2c5f49bc-f6b8-4ecd-af33-8f98f558be08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Материалы для изучения:</w:t>
      </w:r>
    </w:p>
    <w:p w:rsidR="00C76276" w:rsidRPr="00C76276" w:rsidRDefault="00C76276" w:rsidP="00A80788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Приказ Ростехнадзора от 12.03.2013 N 101 "Об утверждении Федеральных норм и правил в области промышленной безопасности "Правила безопасности в нефтяной и газовой промышленности"Приказ 101.docx</w:t>
      </w:r>
    </w:p>
    <w:p w:rsidR="00C76276" w:rsidRPr="00C76276" w:rsidRDefault="00C76276" w:rsidP="00A80788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Приказ Ростехнадзора от 14.03.2014 N 102 "Об утверждении Федеральных норм и правил в области промышленной безопасности "Требования к производству сварочных работ на опасных производственных объектах"Приказ 102.docx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Дополнительные материалы:</w:t>
      </w:r>
    </w:p>
    <w:p w:rsidR="00C76276" w:rsidRPr="00C76276" w:rsidRDefault="00C76276" w:rsidP="00A80788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Модуль подготовки "Профилактическое обслуживание и ремонт оборудования, аппаратов, резервуаров, промысловых трубопроводов, факельных систем"/ПБП 341.7_3/index.html</w:t>
      </w:r>
    </w:p>
    <w:p w:rsidR="00C76276" w:rsidRPr="00C76276" w:rsidRDefault="00C76276" w:rsidP="00A80788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Обучающий модуль "Безопасность в нефтяной и газовой промышленности. Требования к профилактическому обслуживанию и ремонту оборудования аппаратов, резервуаров"/PB_1033/4/start.html</w:t>
      </w:r>
    </w:p>
    <w:p w:rsidR="00C76276" w:rsidRPr="00C76276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88. </w:t>
      </w:r>
      <w:r w:rsidR="00C76276" w:rsidRPr="00E40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документом устанавливаются места расположения запорных и (или) отсекающих устройств?</w:t>
      </w:r>
    </w:p>
    <w:p w:rsidR="00C76276" w:rsidRPr="00E40445" w:rsidRDefault="00C76276" w:rsidP="00A80788">
      <w:pPr>
        <w:numPr>
          <w:ilvl w:val="0"/>
          <w:numId w:val="19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Проектной документацией.</w:t>
      </w:r>
    </w:p>
    <w:p w:rsidR="00C76276" w:rsidRPr="00CC6E51" w:rsidRDefault="00C76276" w:rsidP="00A80788">
      <w:pPr>
        <w:numPr>
          <w:ilvl w:val="0"/>
          <w:numId w:val="19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Планом ликвидации аварий.</w:t>
      </w:r>
    </w:p>
    <w:p w:rsidR="00C76276" w:rsidRPr="00CC6E51" w:rsidRDefault="00C76276" w:rsidP="00A80788">
      <w:pPr>
        <w:numPr>
          <w:ilvl w:val="0"/>
          <w:numId w:val="19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Проектом производства работ.</w:t>
      </w:r>
    </w:p>
    <w:p w:rsidR="00C76276" w:rsidRPr="00E40445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89. </w:t>
      </w:r>
      <w:r w:rsidR="00C76276" w:rsidRPr="00E40445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96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3.20.3. Для максимального снижения выбросов в окружающую среду горючих и взрывопожароопасных веществ при аварийной разгерметизации системы необходимо предусматривать установку запорных и (или) отсекающих устройств.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Места расположения запорных и (или) отсекающих устройств устанавливаются в проектной документации.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Время срабатывания запорных и (или) отсекающих устройств определяется расчетом, обосновывается в проектной документации и регламентируется.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При этом должны быть обеспечены условия безопасного отсечения потоков и исключены гидравлические удары.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(в ред. Приказа Ростехнадзора от 26.11.2015 N 480)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документом определяется время срабатывания запорных и (или) отсекающих устройств при аварийной разгерметизации системы?</w:t>
      </w:r>
    </w:p>
    <w:p w:rsidR="00C76276" w:rsidRPr="00E40445" w:rsidRDefault="00C76276" w:rsidP="00A80788">
      <w:pPr>
        <w:numPr>
          <w:ilvl w:val="0"/>
          <w:numId w:val="19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Проектной документацией.</w:t>
      </w:r>
    </w:p>
    <w:p w:rsidR="00C76276" w:rsidRPr="00CC6E51" w:rsidRDefault="00C76276" w:rsidP="00A80788">
      <w:pPr>
        <w:numPr>
          <w:ilvl w:val="0"/>
          <w:numId w:val="19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Планом ликвидации аварий.</w:t>
      </w:r>
    </w:p>
    <w:p w:rsidR="00C76276" w:rsidRPr="00CC6E51" w:rsidRDefault="00C76276" w:rsidP="00A80788">
      <w:pPr>
        <w:numPr>
          <w:ilvl w:val="0"/>
          <w:numId w:val="19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Паспортом технического устройства.</w:t>
      </w:r>
    </w:p>
    <w:p w:rsidR="00C76276" w:rsidRPr="00CC6E51" w:rsidRDefault="00C76276" w:rsidP="00A80788">
      <w:pPr>
        <w:numPr>
          <w:ilvl w:val="0"/>
          <w:numId w:val="19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Эксплуатационной документацией.</w:t>
      </w:r>
    </w:p>
    <w:p w:rsidR="00C76276" w:rsidRPr="00E40445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90. </w:t>
      </w:r>
      <w:r w:rsidR="00C76276" w:rsidRPr="00E40445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96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3.20.3. Для максимального снижения выбросов в окружающую среду горючих и взрывопожароопасных веществ при аварийной разгерметизации системы необходимо предусматривать установку запорных и (или) отсекающих устройств.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Места расположения запорных и (или) отсекающих устройств устанавливаются в проектной документации.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Время срабатывания запорных и (или) отсекающих устройств определяется расчетом, обосновывается в проектной документации и регламентируется.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При этом должны быть обеспечены условия безопасного отсечения потоков и исключены гидравлические удары.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(в ред. Приказа Ростехнадзора от 26.11.2015 N 480) 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относится к технологическим трубопроводам?</w:t>
      </w:r>
    </w:p>
    <w:p w:rsidR="00C76276" w:rsidRPr="00E40445" w:rsidRDefault="00C76276" w:rsidP="00A80788">
      <w:pPr>
        <w:numPr>
          <w:ilvl w:val="0"/>
          <w:numId w:val="19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Трубопроводы, предназначенные для перемещения в пределах промышленного предприятия сырья, вспомогательных материалов, включающих в том числе пар, воду, воздух, газы, хладагенты, смазки, эмульсии, и обеспечивающие ведение технологического процесса и эксплуатацию оборудования.</w:t>
      </w:r>
    </w:p>
    <w:p w:rsidR="00C76276" w:rsidRPr="00CC6E51" w:rsidRDefault="00C76276" w:rsidP="00A80788">
      <w:pPr>
        <w:numPr>
          <w:ilvl w:val="0"/>
          <w:numId w:val="19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Трубопроводы, предназначенные для транспортирования различных веществ, необходимых для ведения технологического процесса или эксплуатации оборудования.</w:t>
      </w:r>
    </w:p>
    <w:p w:rsidR="00C76276" w:rsidRPr="00CC6E51" w:rsidRDefault="00C76276" w:rsidP="00A80788">
      <w:pPr>
        <w:numPr>
          <w:ilvl w:val="0"/>
          <w:numId w:val="19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Трубопроводы, предназначенные для перемещения в пределах промышленного предприятия или группы этих предприятий сырья, полуфабрикатов, готового продукта, вспомогательных материалов, включающих в том числе пар, воду, воздух, газы, хладагенты, смазки, эмульсии, и обеспечивающие ведение технологического процессаи эксплуатацию оборудования.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91. 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96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4.1.1. Предельные значения скоростей, давлений, температур перемещаемых горючих продуктов, основные характеристики технических устройств, технологических (местных распределительных) трубопроводов и используемых для их изготовления конструкционных материалов устанавливаются в проектной документации с учетом взрывопожароопасных характеристик, физико-химических свойств обращающихся веществ на основании исходных данных на проектирование.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К технологическим трубопроводам относятся трубопроводы, предназначенные для перемещения в пределах промышленного предприятия или группы этих предприятий сырья, полуфабрикатов, готового продукта, вспомогательных материалов, включающих в том числе пар, воду, воздух, газы, хладагенты, смазки, эмульсии, и обеспечивающие ведение технологического процесса и эксплуатацию оборудования.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Технологический трубопровод представляет конструкцию (сооружение), состоящую из труб, деталей и элементов трубопровода, включая трубопроводную арматуру, отводы, переходы, тройники, фланцы и элементы крепления, защиты и компенсации трубопровода (опоры, подвески, компенсаторы, болты, шайбы, прокладки), плотно и прочно соединенные между собой.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(в ред. Приказа Ростехнадзора от 26.11.2015 N 480)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Какими блокировками на отключение должны быть оснащены насосы, применяемые для нагнетания сжиженных горючих газов, </w:t>
      </w:r>
      <w:r w:rsidR="00D86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легковоспламеняющихся жидкостей и горючих жидкостей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C76276" w:rsidRPr="00CC6E51" w:rsidRDefault="00C76276" w:rsidP="00A80788">
      <w:pPr>
        <w:numPr>
          <w:ilvl w:val="0"/>
          <w:numId w:val="19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Исключающими пуск и (или) прекращающими работу при отсутствии перемещаемой среды и достижении опасных значений параметров в расходной и приемной емкостях.</w:t>
      </w:r>
    </w:p>
    <w:p w:rsidR="00C76276" w:rsidRPr="00CC6E51" w:rsidRDefault="00C76276" w:rsidP="00A80788">
      <w:pPr>
        <w:numPr>
          <w:ilvl w:val="0"/>
          <w:numId w:val="19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Исключающими пуск и (или) прекращающими работу при отсутствии перемещаемой жидкости в корпусе насоса, достижении опасных значений в приемной емкости.</w:t>
      </w:r>
    </w:p>
    <w:p w:rsidR="00C76276" w:rsidRPr="00CC6E51" w:rsidRDefault="00C76276" w:rsidP="00A80788">
      <w:pPr>
        <w:numPr>
          <w:ilvl w:val="0"/>
          <w:numId w:val="19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Исключающими пуск и (или) прекращающими работу при отклонениях от опасных значений в расходной и приемной емкостях.</w:t>
      </w:r>
    </w:p>
    <w:p w:rsidR="00C76276" w:rsidRPr="004F724B" w:rsidRDefault="00C76276" w:rsidP="00A80788">
      <w:pPr>
        <w:numPr>
          <w:ilvl w:val="0"/>
          <w:numId w:val="19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F724B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Исключающими пуск и (или) прекращающими работу при отсутствии перемещаемой жидкости внутри корпуса насоса или при отклонениях ее уровней в приемной и расходной емкостях от предельно допустимых значений.</w:t>
      </w:r>
    </w:p>
    <w:p w:rsidR="00C76276" w:rsidRPr="00810BA0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92. </w:t>
      </w:r>
      <w:r w:rsidR="00C76276" w:rsidRPr="00810BA0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96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4.1.12. Насосы, применяемые для нагнетания сжиженных горючих газов, легковоспламеняющихся и горючих жидкостей, должны оснащаться: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блокировками, исключающими пуск или прекращающими работу насоса при отсутствии перемещаемой жидкости в его корпусе или отклонениях ее уровней в приемной и расходной емкостях от предельно допустимых значений;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средствами предупредительной сигнализации при достижении опасных значений параметров в приемных и расходных емкостях.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9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ПБП341_4_2f8c2dc7-48cb-418b-927c-33f4d422e026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является критерием взрывоопасности согласно Общим правилам взрывобезопасности для взрывопожароопасных химических, нефтехимических и нефтеперерабатывающих производств?</w:t>
      </w:r>
    </w:p>
    <w:p w:rsidR="00C76276" w:rsidRPr="004F724B" w:rsidRDefault="00C76276" w:rsidP="00A80788">
      <w:pPr>
        <w:numPr>
          <w:ilvl w:val="0"/>
          <w:numId w:val="20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F724B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Количественное значение энергетического потенциала технологических блоков, входящих в технологическую систему, определяемое расчетом.</w:t>
      </w:r>
    </w:p>
    <w:p w:rsidR="00C76276" w:rsidRPr="00CC6E51" w:rsidRDefault="00C76276" w:rsidP="00A80788">
      <w:pPr>
        <w:numPr>
          <w:ilvl w:val="0"/>
          <w:numId w:val="20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опасности обращающихся в процессе веществ.</w:t>
      </w:r>
    </w:p>
    <w:p w:rsidR="00C76276" w:rsidRPr="00C76276" w:rsidRDefault="00C76276" w:rsidP="00A80788">
      <w:pPr>
        <w:numPr>
          <w:ilvl w:val="0"/>
          <w:numId w:val="20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самовоспламенения паров обращающихся в процессе веществ.</w:t>
      </w:r>
    </w:p>
    <w:p w:rsidR="00C76276" w:rsidRPr="00C76276" w:rsidRDefault="00C76276" w:rsidP="00A80788">
      <w:pPr>
        <w:numPr>
          <w:ilvl w:val="0"/>
          <w:numId w:val="20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распространения горения обращающихся в процессе веществ.</w:t>
      </w:r>
    </w:p>
    <w:p w:rsidR="00C76276" w:rsidRPr="00E40445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93. </w:t>
      </w:r>
      <w:r w:rsidR="00C76276" w:rsidRPr="00E40445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96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2.1. Разработка технологического процесса, разделение технологической схемы производства на отдельные технологические блоки, применение технологического оборудования, выбор типа отключающих устройств и мест их установки, средств контроля, управления и противоаварийной автоматической защиты (далее - ПАЗ) должны быть обоснованы в проектной документации результатами анализа опасностей технологических процессов, проведенного в соответствии с приложением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vertAlign w:val="superscript"/>
          <w:lang w:eastAsia="ru-RU"/>
        </w:rPr>
        <w:t xml:space="preserve">1 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N 1 к настоящим Правилам, с использованием методов анализа риска аварий на ОПО и должны обеспечивать взрывобезопасность технологического блока (в ред. Приказа Ростехнадзора от 26.11.2015 N 480).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________________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vertAlign w:val="superscript"/>
          <w:lang w:eastAsia="ru-RU"/>
        </w:rPr>
        <w:t>1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Приложения к правилам в Бюллетене не приводятся. Информация размещена на официальном сайте Федеральной службы по экологическому, технологическому и атомному надзору: www.gosnadzor.ru.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2.2. В проектной документации производится оценка энергетического уровня каждого технологического блока и определяется расчетом категория его взрывоопасности в соответствии с приложением N 2 к настоящим Правилам.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По расчетным значениям относительных энергетических потенциалов Q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vertAlign w:val="subscript"/>
          <w:lang w:eastAsia="ru-RU"/>
        </w:rPr>
        <w:t>в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и приведенной массе парогазовой среды </w:t>
      </w:r>
      <w:r w:rsidRPr="00E40445">
        <w:rPr>
          <w:rFonts w:ascii="Times New Roman" w:eastAsia="Times New Roman" w:hAnsi="Times New Roman" w:cs="Times New Roman"/>
          <w:i/>
          <w:iCs/>
          <w:vanish/>
          <w:sz w:val="24"/>
          <w:szCs w:val="24"/>
          <w:lang w:eastAsia="ru-RU"/>
        </w:rPr>
        <w:t>т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устанавливаются категории взрывоопасности технологических блоков (см. таблицу).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Показатели категорий взрывоопасности технологических блоков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Исходя из категорий взрывоопасности технологических блоков в проектной документации дается обоснование по применению эффективности и надежности мер и технических средств противоаварийной защиты, направленных на обеспечение взрывобезопасности данного блока и в целом всей технологической системы.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2.3. Категорию взрывоопасности блоков, определяемую расчетом, следует принимать на одну выше, если обращающиеся в технологическом блоке опасные вещества относятся к токсичным, высокотоксичным веществам в соответствии с требованиями Федерального закона от 21 июля 1997 года N 116-ФЗ "О промышленной безопасности опасных производственных объектов".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Повышение категории взрывоопасности технологических блоков, определяемое количеством токсичных, высокотоксичных веществ, опасностью причинения ими вреда обслуживающему персоналу при вероятностных сценариях развития аварийной ситуации, обосновывается в проектной документации.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(абзац введен Приказом Ростехнадзора от 26.11.2015 N 480)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E40445" w:rsidRDefault="00C76276" w:rsidP="00A80788">
      <w:pPr>
        <w:numPr>
          <w:ilvl w:val="0"/>
          <w:numId w:val="9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ПБП341_4_3088e4f4-4305-42be-849c-38b994efdfeb</w:t>
      </w:r>
    </w:p>
    <w:p w:rsidR="00C76276" w:rsidRPr="00C76276" w:rsidRDefault="00C76276" w:rsidP="00CA329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технологические блоки относятся к первой категории взрывоопасности?</w:t>
      </w:r>
    </w:p>
    <w:p w:rsidR="00C76276" w:rsidRPr="00E40445" w:rsidRDefault="00C76276" w:rsidP="00A80788">
      <w:pPr>
        <w:numPr>
          <w:ilvl w:val="0"/>
          <w:numId w:val="20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Qв &gt; 37, m, кг &gt; 5000.</w:t>
      </w:r>
    </w:p>
    <w:p w:rsidR="00C76276" w:rsidRPr="00CC6E51" w:rsidRDefault="00C76276" w:rsidP="00A80788">
      <w:pPr>
        <w:numPr>
          <w:ilvl w:val="0"/>
          <w:numId w:val="20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Qв 27 – 37, m, кг 2000 - 5000.</w:t>
      </w:r>
    </w:p>
    <w:p w:rsidR="00C76276" w:rsidRDefault="00C76276" w:rsidP="00A80788">
      <w:pPr>
        <w:numPr>
          <w:ilvl w:val="0"/>
          <w:numId w:val="20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Qв &lt; 27, m, кг &lt; 2000.</w:t>
      </w:r>
    </w:p>
    <w:p w:rsidR="00847B5A" w:rsidRPr="00CC6E51" w:rsidRDefault="00847B5A" w:rsidP="00847B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276" w:rsidRPr="00E40445" w:rsidRDefault="00810BA0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810B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94</w:t>
      </w:r>
      <w:r w:rsidRPr="00E404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 </w:t>
      </w:r>
      <w:r w:rsidR="00C76276" w:rsidRPr="00E40445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96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2.1. Разработка технологического процесса, разделение технологической схемы производства на отдельные технологические блоки, применение технологического оборудования, выбор типа отключающих устройств и мест их установки, средств контроля, управления и противоаварийной автоматической защиты (далее - ПАЗ) должны быть обоснованы в проектной документации результатами анализа опасностей технологических процессов, проведенного в соответствии с приложением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vertAlign w:val="superscript"/>
          <w:lang w:eastAsia="ru-RU"/>
        </w:rPr>
        <w:t xml:space="preserve">1 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N 1 к настоящим Правилам, с использованием методов анализа риска аварий на ОПО и должны обеспечивать взрывобезопасность технологического блока (в ред. Приказа Ростехнадзора от 26.11.2015 N 480).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________________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vertAlign w:val="superscript"/>
          <w:lang w:eastAsia="ru-RU"/>
        </w:rPr>
        <w:t>1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Приложения к правилам в Бюллетене не приводятся. Информация размещена на официальном сайте Федеральной службы по экологическому, технологическому и атомному надзору: www.gosnadzor.ru.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2.2. В проектной документации производится оценка энергетического уровня каждого технологического блока и определяется расчетом категория его взрывоопасности в соответствии с приложением N 2 к настоящим Правилам.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По расчетным значениям относительных энергетических потенциалов Q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vertAlign w:val="subscript"/>
          <w:lang w:eastAsia="ru-RU"/>
        </w:rPr>
        <w:t>в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и приведенной массе парогазовой среды </w:t>
      </w:r>
      <w:r w:rsidRPr="00E40445">
        <w:rPr>
          <w:rFonts w:ascii="Times New Roman" w:eastAsia="Times New Roman" w:hAnsi="Times New Roman" w:cs="Times New Roman"/>
          <w:i/>
          <w:iCs/>
          <w:vanish/>
          <w:sz w:val="24"/>
          <w:szCs w:val="24"/>
          <w:lang w:eastAsia="ru-RU"/>
        </w:rPr>
        <w:t>т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устанавливаются категории взрывоопасности технологических блоков (см. таблицу).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Показатели категорий взрывоопасности технологических блоков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Исходя из категорий взрывоопасности технологических блоков в проектной документации дается обоснование по применению эффективности и надежности мер и технических средств противоаварийной защиты, направленных на обеспечение взрывобезопасности данного блока и в целом всей технологической системы.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2.3. Категорию взрывоопасности блоков, определяемую расчетом, следует принимать на одну выше, если обращающиеся в технологическом блоке опасные вещества относятся к токсичным, высокотоксичным веществам в соответствии с требованиями Федерального закона от 21 июля 1997 года N 116-ФЗ "О промышленной безопасности опасных производственных объектов".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Повышение категории взрывоопасности технологических блоков, определяемое количеством токсичных, высокотоксичных веществ, опасностью причинения ими вреда обслуживающему персоналу при вероятностных сценариях развития аварийной ситуации, обосновывается в проектной документации.</w:t>
      </w:r>
      <w:r w:rsidRPr="00E40445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(абзац введен Приказом Ростехнадзора от 26.11.2015 N 480) </w:t>
      </w:r>
    </w:p>
    <w:p w:rsidR="00C76276" w:rsidRPr="00E40445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документом обосновывается повышение категории взрывоопасности технологических блоков, определяемое количеством токсичных, высокотоксичных веществ, опасностью причинения ими вреда обслуживающему персоналу при вероятностных сценариях развития аварийной ситуации?</w:t>
      </w:r>
    </w:p>
    <w:p w:rsidR="00C76276" w:rsidRPr="00E40445" w:rsidRDefault="00C76276" w:rsidP="00A80788">
      <w:pPr>
        <w:numPr>
          <w:ilvl w:val="0"/>
          <w:numId w:val="20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Проектной документацией.</w:t>
      </w:r>
    </w:p>
    <w:p w:rsidR="00C76276" w:rsidRPr="00CC6E51" w:rsidRDefault="00C76276" w:rsidP="00A80788">
      <w:pPr>
        <w:numPr>
          <w:ilvl w:val="0"/>
          <w:numId w:val="20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Техническим регламентом.</w:t>
      </w:r>
    </w:p>
    <w:p w:rsidR="00C76276" w:rsidRPr="00CC6E51" w:rsidRDefault="00C76276" w:rsidP="00A80788">
      <w:pPr>
        <w:numPr>
          <w:ilvl w:val="0"/>
          <w:numId w:val="20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Правилами безопасности.</w:t>
      </w:r>
    </w:p>
    <w:p w:rsidR="00C76276" w:rsidRPr="00A80788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A807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95. </w:t>
      </w:r>
      <w:r w:rsidR="00C76276" w:rsidRPr="00A807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96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2.1. Разработка технологического процесса, разделение технологической схемы производства на отдельные технологические блоки, применение технологического оборудования, выбор типа отключающих устройств и мест их установки, средств контроля, управления и противоаварийной автоматической защиты (далее - ПАЗ) должны быть обоснованы в проектной документации результатами анализа опасностей технологических процессов, проведенного в соответствии с приложением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vertAlign w:val="superscript"/>
          <w:lang w:eastAsia="ru-RU"/>
        </w:rPr>
        <w:t xml:space="preserve">1 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N 1 к настоящим Правилам, с использованием методов анализа риска аварий на ОПО и должны обеспечивать взрывобезопасность технологического блока (в ред. Приказа Ростехнадзора от 26.11.2015 N 480).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________________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vertAlign w:val="superscript"/>
          <w:lang w:eastAsia="ru-RU"/>
        </w:rPr>
        <w:t>1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Приложения к правилам в Бюллетене не приводятся. Информация размещена на официальном сайте Федеральной службы по экологическому, технологическому и атомному надзору: www.gosnadzor.ru.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2.2. В проектной документации производится оценка энергетического уровня каждого технологического блока и определяется расчетом категория его взрывоопасности в соответствии с приложением N 2 к настоящим Правилам.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По расчетным значениям относительных энергетических потенциалов Q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vertAlign w:val="subscript"/>
          <w:lang w:eastAsia="ru-RU"/>
        </w:rPr>
        <w:t>в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и приведенной массе парогазовой среды </w:t>
      </w:r>
      <w:r w:rsidRPr="00C76276">
        <w:rPr>
          <w:rFonts w:ascii="Times New Roman" w:eastAsia="Times New Roman" w:hAnsi="Times New Roman" w:cs="Times New Roman"/>
          <w:i/>
          <w:iCs/>
          <w:vanish/>
          <w:sz w:val="24"/>
          <w:szCs w:val="24"/>
          <w:lang w:eastAsia="ru-RU"/>
        </w:rPr>
        <w:t>т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устанавливаются категории взрывоопасности технологических блоков (см. таблицу).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Показатели категорий взрывоопасности технологических блоков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Исходя из категорий взрывоопасности технологических блоков в проектной документации дается обоснование по применению эффективности и надежности мер и технических средств противоаварийной защиты, направленных на обеспечение взрывобезопасности данного блока и в целом всей технологической системы.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2.3. Категорию взрывоопасности блоков, определяемую расчетом, следует принимать на одну выше, если обращающиеся в технологическом блоке опасные вещества относятся к токсичным, высокотоксичным веществам в соответствии с требованиями Федерального закона от 21 июля 1997 года N 116-ФЗ "О промышленной безопасности опасных производственных объектов".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Повышение категории взрывоопасности технологических блоков, определяемое количеством токсичных, высокотоксичных веществ, опасностью причинения ими вреда обслуживающему персоналу при вероятностных сценариях развития аварийной ситуации, обосновывается в проектной документации.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(абзац введен Приказом Ростехнадзора от 26.11.2015 N 480)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образом предприятие должно обеспечить наработку навыков действий персонала в нештатных (аварийных) ситуациях на установках с технологическими блоками I и II категории взрывоопасности?</w:t>
      </w:r>
    </w:p>
    <w:p w:rsidR="00C76276" w:rsidRPr="00CC6E51" w:rsidRDefault="00C76276" w:rsidP="00A80788">
      <w:pPr>
        <w:numPr>
          <w:ilvl w:val="0"/>
          <w:numId w:val="20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Допускать к самостоятельной работе не ранее, чем через 6 месяцев после стажировки на объекте.</w:t>
      </w:r>
    </w:p>
    <w:p w:rsidR="00C76276" w:rsidRPr="00CC6E51" w:rsidRDefault="00C76276" w:rsidP="00A80788">
      <w:pPr>
        <w:numPr>
          <w:ilvl w:val="0"/>
          <w:numId w:val="20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специализированные центры обучения и подготовки для производственного персонала.</w:t>
      </w:r>
    </w:p>
    <w:p w:rsidR="00C76276" w:rsidRPr="004F724B" w:rsidRDefault="00C76276" w:rsidP="00A80788">
      <w:pPr>
        <w:numPr>
          <w:ilvl w:val="0"/>
          <w:numId w:val="20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F724B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Посредством обучения персонала на компьютерных тренажерах, включающих максимально приближенные к реальным динамические модели процессов и реальные средства управления.</w:t>
      </w:r>
    </w:p>
    <w:p w:rsidR="00C76276" w:rsidRPr="00CC6E51" w:rsidRDefault="00C76276" w:rsidP="00A80788">
      <w:pPr>
        <w:numPr>
          <w:ilvl w:val="0"/>
          <w:numId w:val="20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компьютерные тренажеры, включающие приближенные к реальным динамические модели процессов и средств управления.</w:t>
      </w:r>
    </w:p>
    <w:p w:rsidR="00C76276" w:rsidRPr="00A80788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A807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96. </w:t>
      </w:r>
      <w:r w:rsidR="00C76276" w:rsidRPr="00A807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96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2.11. Для приобретения практических навыков безопасного выполнения работ, предупреждения аварий и ликвидации их последствий на технологических объектах с блоками I и II категорий взрывоопасности все рабочие и инженерно-технические работники, непосредственно занятые ведением технологического процесса и эксплуатацией оборудования на этих объектах, проходят курс подготовки с использованием современных технических средств обучения и отработки таких навыков (компьютерные тренажеры, учебно-тренировочные полигоны). Компьютерные тренажеры должны содержать максимально приближенные к реальным динамические модели процессов и реальные средства управления (функциональные клавиатуры, графические экранные формы).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Обучение и отработка практических навыков на компьютерных тренажерах должны обеспечивать освоение технологического процесса и системы управления, пуска, плановой и аварийной остановки в типовых и специфических нештатных ситуациях и авариях.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Программы для отработки навыков пуска, нормального функционирования, плановой и аварийной остановки производства (объекта) создаются на основании технологических регламентов на производство продукции и других технологических нормативов, включая ПМЛА и планы по предупреждению и ликвидации разливов нефти и нефтепродуктов.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(в ред. Приказа Ростехнадзора от 26.11.2015 N 480)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Обучение рабочих и инженерно-технических работников, эксплуатирующих технологические блоки III категории взрывоопасности, проводится по программам и технической документации (ПМЛА, технологические регламенты на производство продукции, технологические инструкции по ведению и аварийной остановке технологических процессов).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(в ред. Приказа Ростехнадзора от 26.11.2015 N 480)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9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ПБП341_4_b758bce2-1f23-4006-8684-c9d709e29218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каких документах приводятся способы и средства, исключающие выход параметров за установленные пределы?</w:t>
      </w:r>
    </w:p>
    <w:p w:rsidR="00C76276" w:rsidRPr="00CC6E51" w:rsidRDefault="00C76276" w:rsidP="00A80788">
      <w:pPr>
        <w:numPr>
          <w:ilvl w:val="0"/>
          <w:numId w:val="20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исходных данных на проектирование.</w:t>
      </w:r>
    </w:p>
    <w:p w:rsidR="00C76276" w:rsidRPr="00CC6E51" w:rsidRDefault="00C76276" w:rsidP="00A80788">
      <w:pPr>
        <w:numPr>
          <w:ilvl w:val="0"/>
          <w:numId w:val="20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проектной документации.</w:t>
      </w:r>
    </w:p>
    <w:p w:rsidR="00C76276" w:rsidRPr="00CC6E51" w:rsidRDefault="00C76276" w:rsidP="00A80788">
      <w:pPr>
        <w:numPr>
          <w:ilvl w:val="0"/>
          <w:numId w:val="20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технологическом регламенте на производство.</w:t>
      </w:r>
    </w:p>
    <w:p w:rsidR="00C76276" w:rsidRPr="004F724B" w:rsidRDefault="00C76276" w:rsidP="00A80788">
      <w:pPr>
        <w:numPr>
          <w:ilvl w:val="0"/>
          <w:numId w:val="20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F724B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Во всех перечисленных.</w:t>
      </w:r>
    </w:p>
    <w:p w:rsidR="00C76276" w:rsidRPr="00A80788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A807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97. </w:t>
      </w:r>
      <w:r w:rsidR="00C76276" w:rsidRPr="00A807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96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3.2. Технологические процессы организуются так, чтобы исключить возможность взрыва в технологической системе при регламентированных значениях их параметров. Регламентированные значения параметров, определяющих взрывоопасность процесса, допустимый диапазон их изменений, организация проведения процесса (аппаратурное оформление и конструкция технологических аппаратов, фазовое состояние обращающихся веществ, гидродинамические режимы) устанавливаются в исходных данных на проектирование, разработчиком процесса.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(в ред. Приказа Ростехнадзора от 26.11.2015 N 480)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Регламентированные значения параметров по ведению технологического процесса указываются в технологических регламентах на производство продукции как оптимальные нормы ведения технологического режима (далее - регламентированные параметры процесса) и подлежат контролю и регулированию в заданном диапазоне.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3.3. Для каждого технологического процесса разработчиком процесса определяется совокупность регламентированных значений параметров. Допустимый диапазон изменения параметров устанавливается с учетом характеристик технологического процесса. Технические характеристики системы управления и ПАЗ должны соответствовать скорости изменения значений параметров процесса в требуемом диапазоне (класс точности приборов, инерционность систем измерения, диапазон измерения).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(в ред. Приказа Ростехнадзора от 26.11.2015 N 480)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3.4. Способы и средства, исключающие выход параметров за установленные пределы, приводятся в исходных данных на проектирование, а также в проектной документации и технологическом регламенте на производство продукции.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 образом осуществляется управление подачей инертных сред на установку с технологическими блоками л</w:t>
      </w:r>
      <w:r w:rsidR="00A80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юбой категории взрывоопасности, 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 при отклонении от регламентированных значений параметров возможно образование взрывопожароопасных смесей?</w:t>
      </w:r>
    </w:p>
    <w:p w:rsidR="00C76276" w:rsidRPr="00CC6E51" w:rsidRDefault="00C76276" w:rsidP="00A80788">
      <w:pPr>
        <w:numPr>
          <w:ilvl w:val="0"/>
          <w:numId w:val="20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установок с технологическими блоками I, II и III категорий взрывоопасности -  автоматическое управление, а при Q  10 - управление ручное, дистанционное.</w:t>
      </w:r>
    </w:p>
    <w:p w:rsidR="00C76276" w:rsidRPr="004F724B" w:rsidRDefault="00C76276" w:rsidP="00A80788">
      <w:pPr>
        <w:numPr>
          <w:ilvl w:val="0"/>
          <w:numId w:val="20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F724B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Для установок с технологическими блоками I и II категории взрывоопасности - автоматическое управление, с технологическими блоками III категории -  дистанционное, не автоматическое, а при Q  10 допускается ручное управление по месту.</w:t>
      </w:r>
    </w:p>
    <w:p w:rsidR="00C76276" w:rsidRPr="00C76276" w:rsidRDefault="00C76276" w:rsidP="00A80788">
      <w:pPr>
        <w:numPr>
          <w:ilvl w:val="0"/>
          <w:numId w:val="20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установок с технологическими блоками I категории взрывоопасности - автоматическое управление, для установок с технологическими блоками</w:t>
      </w: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II категории взрывоопасности - ручное, дистанционное, для установок с технологическими блоками III категории взрывоопасности допускается ручное по месту.</w:t>
      </w:r>
    </w:p>
    <w:p w:rsidR="00C76276" w:rsidRDefault="00C76276" w:rsidP="00A80788">
      <w:pPr>
        <w:numPr>
          <w:ilvl w:val="0"/>
          <w:numId w:val="20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установок с технологическими блоками I, II и III категории взрывоопасности  - автоматическое управление.</w:t>
      </w:r>
    </w:p>
    <w:p w:rsidR="00847B5A" w:rsidRPr="00C76276" w:rsidRDefault="00847B5A" w:rsidP="00847B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96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3.6. Технологические системы (технологическое оборудование, трубопроводы, аппараты, технологические линии), в которых при отклонениях от регламентированного режима проведения технологического процесса возможно образование взрывопожароопасных смесей, обеспечиваются системами подачи в них инертных газов (инертных сред), флегматизирующих добавок или другими техническими средствами, предотвращающими образование взрывоопасных смесей или возможность их взрыва при наличии источника инициирования.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Управление системами подачи инертных газов и флегматизирующих добавок осуществляется дистанционно (вручную или автоматически) в зависимости от особенностей проведения технологического процесса. Для производств, имеющих в своем составе технологические блоки I и II категори взрывоопасности, предусматривается автоматическое управление подачей инертных сред; для производств с технологическими блоками III категории - управление дистанционное, неавтоматическое, а при Q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vertAlign w:val="subscript"/>
          <w:lang w:eastAsia="ru-RU"/>
        </w:rPr>
        <w:t>в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≤ 10 допускается ручное управление.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9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ПБП341_4_336b81dc-11d8-4e67-8807-80e99d064cd0</w:t>
      </w:r>
    </w:p>
    <w:p w:rsidR="00C76276" w:rsidRPr="00C76276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98. </w:t>
      </w:r>
      <w:r w:rsidR="00C76276"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 определяется степень разделения материальных сред и меры обеспечения взрывобезопасности на всех стадиях процесса?</w:t>
      </w:r>
    </w:p>
    <w:p w:rsidR="00C76276" w:rsidRPr="004F724B" w:rsidRDefault="00C76276" w:rsidP="00A80788">
      <w:pPr>
        <w:numPr>
          <w:ilvl w:val="0"/>
          <w:numId w:val="20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F724B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Разработчиком процесса.</w:t>
      </w:r>
    </w:p>
    <w:p w:rsidR="00C76276" w:rsidRPr="00CC6E51" w:rsidRDefault="00C76276" w:rsidP="00A80788">
      <w:pPr>
        <w:numPr>
          <w:ilvl w:val="0"/>
          <w:numId w:val="20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Разработчиком процесса и проекта.</w:t>
      </w:r>
    </w:p>
    <w:p w:rsidR="00C76276" w:rsidRPr="00CC6E51" w:rsidRDefault="00C76276" w:rsidP="00A80788">
      <w:pPr>
        <w:numPr>
          <w:ilvl w:val="0"/>
          <w:numId w:val="20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Разработчиком проекта.</w:t>
      </w:r>
    </w:p>
    <w:p w:rsidR="00C76276" w:rsidRPr="00CC6E51" w:rsidRDefault="00C76276" w:rsidP="00A80788">
      <w:pPr>
        <w:numPr>
          <w:ilvl w:val="0"/>
          <w:numId w:val="20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разделения определяется заказчиком в задании на проектирование, а меры взрывобезопасности - разработчиком проекта.</w:t>
      </w:r>
    </w:p>
    <w:p w:rsidR="00C76276" w:rsidRPr="00A80788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A807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99. </w:t>
      </w:r>
      <w:r w:rsidR="00C76276" w:rsidRPr="00A807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96  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4.2.1. Технологические процессы разделения химических продуктов (горючих или их смесей с негорючими) должны проводиться вне области взрываемости (вне интервала концентраций между нижним и верхним концентрационными пределами распространения пламени). При этом предусматриваются меры, предотвращающие образование взрывоопасных смесей на всех стадиях процесса. Степень разделения сред и меры взрывобезопасности определяются при разработке технологического процесса и устанавливаются в технологическом регламенте на производство продукции.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4.2.2. При проектировании процесса разделения горючих паров (газов) и жидкостей предусматриваются, а на стадии эксплуатации применяются средства контроля и регулирования уровня разделения фаз. Необходимость применения средств автоматического контроля уровня разделения фаз определяется на стадиях разработки процесса и проектирования производства.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10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ПБП341_4_12c8748d-2fbc-42ca-8fba-1f2e97020b71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массообменных процессах при отклонении технологических параметров от регламентированных значений возможно образование неустойчивых взрывоопасных соединений. Как в таком случае должно осуществляться регулирование этих параметров?</w:t>
      </w:r>
    </w:p>
    <w:p w:rsidR="00C76276" w:rsidRPr="00CC6E51" w:rsidRDefault="00C76276" w:rsidP="00A80788">
      <w:pPr>
        <w:numPr>
          <w:ilvl w:val="0"/>
          <w:numId w:val="20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установок с технологическими блоками I категории взрывоопасности - автоматически, с технологическими блоками II категории взрывоопасности -  ручное, дистанционное регулирование, с технологическими блоками III категории взрывоопасности допускается ручное по месту.</w:t>
      </w:r>
    </w:p>
    <w:p w:rsidR="00C76276" w:rsidRPr="00E40445" w:rsidRDefault="00C76276" w:rsidP="00A80788">
      <w:pPr>
        <w:numPr>
          <w:ilvl w:val="0"/>
          <w:numId w:val="20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Для установок с технологическими блоками I и II категории взрывоопасности - автоматически, для установок III категории взрывоопасности допускается управление вручную при обеспечении автоматического контроля указанных параметров и сигнализации о превышении их допустимых значений.</w:t>
      </w:r>
    </w:p>
    <w:p w:rsidR="00C76276" w:rsidRPr="00CC6E51" w:rsidRDefault="00C76276" w:rsidP="00A80788">
      <w:pPr>
        <w:numPr>
          <w:ilvl w:val="0"/>
          <w:numId w:val="20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установок с технологическими блоками I категории взрывоопасности - автоматически, с технологическими блоками II категории взрывоопасности - ручное, дистанционное при обеспечении автоматического контроля указанных параметров и сигнализации о превышении их допустимых значений, с технологическими блоками III категории взрывоопасности допускается ручное по месту.</w:t>
      </w:r>
    </w:p>
    <w:p w:rsidR="00C76276" w:rsidRPr="00CC6E51" w:rsidRDefault="00C76276" w:rsidP="00A80788">
      <w:pPr>
        <w:numPr>
          <w:ilvl w:val="0"/>
          <w:numId w:val="20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установок с технологическими блоками I, II и III категории взрывоопасности - автоматически, а при Q  10 допускается ручное, дистанционное.</w:t>
      </w:r>
    </w:p>
    <w:p w:rsidR="00C76276" w:rsidRPr="00A80788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A807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100. </w:t>
      </w:r>
      <w:r w:rsidR="00C76276" w:rsidRPr="00A807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96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4.3.1. При разработке и проведении массообменных процессов, в которых при отклонениях технологических параметров от регламентированных значений возможно образование неустойчивых взрывоопасных соединений, для объектов с технологическими блоками I и II категорий взрывоопасности должны предусматриваться средства автоматического регулирования этих параметров.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Для объектов с технологическими блоками III категории взрывоопасности предусматривается выполнение операций регулирования в ручном режиме (производственным персоналом) при обеспечении автоматического контроля указанных параметров процесса и сигнализации о превышении их допустимых значений.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4.3.2. В аппаратах, в том числе в ректификационных колоннах, работающих под разрежением, в которых обращаются вещества, способные образовывать с кислородом воздуха взрывоопасные смеси, предусматривается контроль за содержанием кислорода в парогазовой фазе или контроль за регламентированными значениями разрежения.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(в ред. Приказа Ростехнадзора от 26.11.2015 N 480)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Средства и методы контроля за содержанием кислорода в парогазовой фазе определяются разработчиком проекта.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>При падении разрежения в системе ниже регламентированных значений следует предусматривать автоматическую подачу азота в систему и впоследствии аварийную остановку технологического процесса по заданной программе, предусмотренной в системе ПАЗ и отраженной в технологическом регламенте на производство продукции.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(в ред. Приказа Ростехнадзора от 26.11.2015 N 480)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10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ПБП341_4_22296a90-a47e-4267-b94d-58cb8dad0c98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должны соотноситься давления негорючего теплоносителя (хладагента) и нагреваемых (охлаждаемых) горючих веществ в поверхностных теплообменниках?</w:t>
      </w:r>
    </w:p>
    <w:p w:rsidR="00C76276" w:rsidRPr="00CC6E51" w:rsidRDefault="00C76276" w:rsidP="00A80788">
      <w:pPr>
        <w:numPr>
          <w:ilvl w:val="0"/>
          <w:numId w:val="20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установках с технологическими блоками I категории взрывоопасности давление теплоносителя (хладагента) должно превышать давление нагреваемых (охлаждаемых) горючих веществ. На установках с технологическими блоками </w:t>
      </w:r>
      <w:r w:rsidR="00A80788"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II </w:t>
      </w: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и III категории взрывоопасности соотношение давлений не регламентируется.</w:t>
      </w:r>
    </w:p>
    <w:p w:rsidR="00C76276" w:rsidRPr="00CC6E51" w:rsidRDefault="00C76276" w:rsidP="00A80788">
      <w:pPr>
        <w:numPr>
          <w:ilvl w:val="0"/>
          <w:numId w:val="20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установках с технологическими блоками I и II категорий взрывоопасности давление теплоносителя (хладагента) должно превышать давление нагреваемых (охлаждаемых) горючих веществ. На установках с технологическими блоками III категории взрывоопасности соотношение давлений не регламентируется.</w:t>
      </w:r>
    </w:p>
    <w:p w:rsidR="00C76276" w:rsidRPr="00E40445" w:rsidRDefault="00C76276" w:rsidP="00A80788">
      <w:pPr>
        <w:numPr>
          <w:ilvl w:val="0"/>
          <w:numId w:val="20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Давление теплоносителя (хладагента) должно превышать давление нагреваемых (охлаждаемых) горючих веществ.</w:t>
      </w:r>
    </w:p>
    <w:p w:rsidR="00C76276" w:rsidRDefault="00C76276" w:rsidP="00A80788">
      <w:pPr>
        <w:numPr>
          <w:ilvl w:val="0"/>
          <w:numId w:val="20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Соотношение давлений негорючего теплоносителя (хладагента) и нагреваемых (охлаждаемых) горючих веществ устанавливается разработчиком процесса.</w:t>
      </w:r>
    </w:p>
    <w:p w:rsidR="00847B5A" w:rsidRDefault="00847B5A" w:rsidP="00847B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B5A" w:rsidRPr="00C76276" w:rsidRDefault="00847B5A" w:rsidP="00847B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276" w:rsidRPr="00A80788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A807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101. </w:t>
      </w:r>
      <w:r w:rsidR="00C76276" w:rsidRPr="00A807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96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4.5.4. В том случае, когда снижение уровня нагреваемой горючей жидкости в аппаратуре и оголение поверхности теплообмена могут привести к перегреву, высушиванию и разложению горючего продукта, развитию неуправляемых процессов, предусматриваются средства контроля и регулирования процесса, а также блокировки, прекращающие подачу греющего агента при понижении уровня горючего нагреваемого продукта ниже допустимого значения.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4.5.5. В поверхностных теплообменниках давление негорючих теплоносителей (хладагентов) должно превышать давление нагреваемых (охлаждаемых) горючих веществ. В случаях, когда давление негорючих теплоносителей равно или меньше давления нагреваемых (охлаждаемых) горючих веществ, следует предусматривать контроль за содержанием горючих веществ в негорючем теплоносителе.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4.5.6. В теплообменных процессах, в том числе и реакционных, в которых при отклонениях технологических параметров от регламентированных возможно развитие неуправляемых, самоускоряющихся экзотермических реакций, предусматриваются средства, предотвращающие их развитие.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10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ПБП341_4_0e7a4196-4d27-4981-99a3-b74b6a87d6e5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 осуществляется выбор необходимых и достаточных условий организации реакционных процессов, протекающих с возможным образованием промежуточных перекисных соединений, побочных взрывоопасных продуктов осмоления и уплотнения (полимеризации, поликонденсации) и др., нестабильных веществ с вероятным их отложением в аппаратуре и трубопроводах?</w:t>
      </w:r>
    </w:p>
    <w:p w:rsidR="00C76276" w:rsidRPr="00CC6E51" w:rsidRDefault="00C76276" w:rsidP="00A80788">
      <w:pPr>
        <w:numPr>
          <w:ilvl w:val="0"/>
          <w:numId w:val="20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Заказчиком в задании на проектирование.</w:t>
      </w:r>
    </w:p>
    <w:p w:rsidR="00C76276" w:rsidRPr="00E40445" w:rsidRDefault="00C76276" w:rsidP="00A80788">
      <w:pPr>
        <w:numPr>
          <w:ilvl w:val="0"/>
          <w:numId w:val="20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Разработчиком процесса.</w:t>
      </w:r>
    </w:p>
    <w:p w:rsidR="00C76276" w:rsidRPr="00CC6E51" w:rsidRDefault="00C76276" w:rsidP="00A80788">
      <w:pPr>
        <w:numPr>
          <w:ilvl w:val="0"/>
          <w:numId w:val="20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Разработчиками процесса и проекта.</w:t>
      </w:r>
    </w:p>
    <w:p w:rsidR="00C76276" w:rsidRPr="00CC6E51" w:rsidRDefault="00C76276" w:rsidP="00A80788">
      <w:pPr>
        <w:numPr>
          <w:ilvl w:val="0"/>
          <w:numId w:val="20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Разработчиком проекта.</w:t>
      </w:r>
    </w:p>
    <w:p w:rsidR="00C76276" w:rsidRPr="00A80788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A807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102. </w:t>
      </w:r>
      <w:r w:rsidR="00C76276" w:rsidRPr="00A807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96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4.6.5. При организации и осуществлении реакционных процессов, в которых возможно образование промежуточных перекисных соединений, побочных взрывоопасных продуктов осмоления и уплотнения (полимеризации, поликонденсации) и других нестабильных веществ с вероятным их отложением в аппаратуре и трубопроводах, предусматриваются и осуществляются: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контроль за содержанием в поступающем сырье примесей, способствующих образованию взрывоопасных веществ, а также за наличием в промежуточных продуктах нестабильных соединений и обеспечением заданного режима;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ввод ингибиторов, исключающих образование в аппаратуре опасных концентраций нестабильных веществ;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выполнение особых требований, предъявляемых к качеству применяемых конструкционных материалов и чистоте обработки поверхностей аппаратов, трубопроводов, арматуры, датчиков приборов, контактирующих с обращающимися в процессе продуктами;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непрерывная циркуляция продуктов, сырья в емкостной аппаратуре для предотвращения или снижения возможности отложения твердых взрывоопасных нестабильных продуктов;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вывод обогащенной опасными компонентами реакционной массы из аппаратуры;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обеспечение установленных режимов и времени хранения продуктов, способных полимеризоваться или осмоляться, включая сроки их транспортирования.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Выбор необходимых и достаточных условий организации процесса определяется разработчиком процесса.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Способы и периодичность контроля за содержанием примесей в сырье, нестабильных соединений в реакционной массе промежуточных и конечных продуктов, порядок вывода реакционной массы, содержащей опасные побочные вещества, режимы и время хранения продуктов устанавливаются разработчиком процесса, отражаются в проектной документации и технологическом регламенте на производство продукции.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10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ПБП341_4_2c85c953-2dd1-4e4b-a62d-523322c0f102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 должно быть организовано управление задвижками на трубопроводах, транспортирующих </w:t>
      </w:r>
      <w:r w:rsidR="00A80788" w:rsidRPr="00A80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сжиженные газы, легковоспламеняющиеся жидкости и горючие жидкости</w:t>
      </w: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сливо-наливных эстакадах?</w:t>
      </w:r>
    </w:p>
    <w:p w:rsidR="00C76276" w:rsidRPr="00CC6E51" w:rsidRDefault="00C76276" w:rsidP="00A80788">
      <w:pPr>
        <w:numPr>
          <w:ilvl w:val="0"/>
          <w:numId w:val="2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месту.</w:t>
      </w:r>
    </w:p>
    <w:p w:rsidR="00C76276" w:rsidRPr="00CC6E51" w:rsidRDefault="00C76276" w:rsidP="00A80788">
      <w:pPr>
        <w:numPr>
          <w:ilvl w:val="0"/>
          <w:numId w:val="2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Дистанционно (из безопасного места).</w:t>
      </w:r>
    </w:p>
    <w:p w:rsidR="00C76276" w:rsidRPr="00E40445" w:rsidRDefault="00C76276" w:rsidP="00A80788">
      <w:pPr>
        <w:numPr>
          <w:ilvl w:val="0"/>
          <w:numId w:val="2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По месту и дистанционно (из безопасного места).</w:t>
      </w:r>
    </w:p>
    <w:p w:rsidR="00C76276" w:rsidRPr="00CC6E51" w:rsidRDefault="00C76276" w:rsidP="00A80788">
      <w:pPr>
        <w:numPr>
          <w:ilvl w:val="0"/>
          <w:numId w:val="2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разработчиком проекта.</w:t>
      </w:r>
    </w:p>
    <w:p w:rsidR="00C76276" w:rsidRPr="00A80788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A807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103. </w:t>
      </w:r>
      <w:r w:rsidR="00C76276" w:rsidRPr="00A807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96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4.7.17. Сливоналивные эстакады СГГ, ЛВЖ и ГЖ должны быть оборудованы надежными автоматическими устройствами, исключающими перелив цистерн.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(в ред. Приказа Ростехнадзора от 26.11.2015 N 480)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Отключающие устройства должны быть расположены в легкодоступных и удобных для эксплуатации и обслуживания местах, которые выбираются с учетом требований по обеспечению безопасности.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4.7.19. На трубопроводах, по которым поступают на эстакаду СГГ, ЛВЖ и ГЖ, должны быть установлены быстродействующие запорные устройства или задвижки с дистанционным управлением для отключения этих трубопроводов на случай возникновения аварии на эстакаде.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Управление этими устройствами должно быть и по месту, и дистанционным (из безопасного места).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10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ПБП341_4_781e12fc-701f-4929-ba85-387090c41576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сведения являются основополагающими для выбора оборудования при разработке технологических процессов?</w:t>
      </w:r>
    </w:p>
    <w:p w:rsidR="00C76276" w:rsidRPr="00CC6E51" w:rsidRDefault="00C76276" w:rsidP="00A80788">
      <w:pPr>
        <w:numPr>
          <w:ilvl w:val="0"/>
          <w:numId w:val="2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Расчетные данные, которым должны соответствовать параметры оборудования и показатели надежности.</w:t>
      </w:r>
    </w:p>
    <w:p w:rsidR="00C76276" w:rsidRPr="00CC6E51" w:rsidRDefault="00C76276" w:rsidP="00A80788">
      <w:pPr>
        <w:numPr>
          <w:ilvl w:val="0"/>
          <w:numId w:val="2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Расчетные данные, которым должны соответствовать параметры оборудования и требования действующих нормативных документов.</w:t>
      </w:r>
    </w:p>
    <w:p w:rsidR="00C76276" w:rsidRPr="00CC6E51" w:rsidRDefault="00C76276" w:rsidP="00A80788">
      <w:pPr>
        <w:numPr>
          <w:ilvl w:val="0"/>
          <w:numId w:val="2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Расчетные данные, которым должны соответствовать параметры оборудования, задание на проектирование и требования действующих нормативных документов.</w:t>
      </w:r>
    </w:p>
    <w:p w:rsidR="00C76276" w:rsidRPr="00CC6E51" w:rsidRDefault="00C76276" w:rsidP="00A80788">
      <w:pPr>
        <w:numPr>
          <w:ilvl w:val="0"/>
          <w:numId w:val="2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Исходные данные на проектирование, требования действующих нормативных документов, с учетом категории взрывоопасности</w:t>
      </w:r>
      <w:r w:rsidRPr="00CC6E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технологических блоков.</w:t>
      </w:r>
    </w:p>
    <w:p w:rsidR="00C76276" w:rsidRPr="00A80788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A807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104. </w:t>
      </w:r>
      <w:r w:rsidR="00C76276" w:rsidRPr="00A807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96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5.1.1. Выбор оборудования должен осуществляться в соответствии с исходными данными на проектирование, требованиями нормативных правовых актов в области промышленной безопасности и настоящих Правил, с учетом категории взрывоопасности технологических блоков.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5.1.2. Для технологического оборудования и трубопроводной арматуры устанавливается назначенный срок службы с учетом конкретных условий эксплуатации. Данные о сроке службы должны указываться организацией-изготовителем в паспортах оборудования и трубопроводной арматуры. Для технологических трубопроводов проектной организацией устанавливается назначенный срок эксплуатации, что должно быть отражено в проектной документации и внесено в паспорт трубопроводов.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Продление срока безопасной эксплуатации технологического оборудования, трубопроводной арматуры и трубопроводов, выработавших назначенный срок службы, осуществляется в порядке, установленном требованиями в области промышленной безопасности.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5.1.3. Для оборудования (аппаратов и трубопроводов), где невозможно исключить образование взрывоопасных сред и возникновение источников энергии, величина которой превышает минимальную энергию зажигания обращающихся в процессе веществ, предусматриваются методы и средства по взрывозащите и локализации пламени, а в обоснованных случаях - повышение механической прочности в расчете на полное давление взрыва.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Эффективность и надежность средств взрывозащиты, локализации пламени и других противоаварийных устройств должны подтверждаться организацией-изготовителем до начала их применения на ОПО испытанием промышленных образцов оборудования на взрывозащищенность.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10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ПБП341_4_5462787a-eaf7-48a1-b32e-aa87a53ef239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должно проводиться для подтверждения соответствия Ех-оборудования стандартам на определенный вид взрывозащиты? </w:t>
      </w:r>
    </w:p>
    <w:p w:rsidR="00C76276" w:rsidRPr="00E40445" w:rsidRDefault="00C76276" w:rsidP="00A80788">
      <w:pPr>
        <w:numPr>
          <w:ilvl w:val="0"/>
          <w:numId w:val="2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Эффективность и надежность средств взрывозащиты и локализации пламени и других противоаварийных устройств подтверждается испытаниями промышленных образцов оборудования на взрывозащищенность.</w:t>
      </w:r>
    </w:p>
    <w:p w:rsidR="00C76276" w:rsidRPr="00CC6E51" w:rsidRDefault="00C76276" w:rsidP="00A80788">
      <w:pPr>
        <w:numPr>
          <w:ilvl w:val="0"/>
          <w:numId w:val="2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Эффективность и надежность средств взрывозащиты и локализации пламени и других противоаварийных устройств подтверждается заключением научно-исследовательской организации, специализирующейся в области разработки аналогичного оборудования.</w:t>
      </w:r>
    </w:p>
    <w:p w:rsidR="00C76276" w:rsidRPr="00C76276" w:rsidRDefault="00C76276" w:rsidP="00A80788">
      <w:pPr>
        <w:numPr>
          <w:ilvl w:val="0"/>
          <w:numId w:val="2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Эффективность и надежность средств взрывозащиты и локализации пламени и других противоаварийных устройств подтверждается результатами опытных</w:t>
      </w: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работ, проведенных разработчиком данного оборудования, и заключением экспертизы промышленной безопасности.</w:t>
      </w:r>
    </w:p>
    <w:p w:rsidR="00C76276" w:rsidRPr="00C76276" w:rsidRDefault="00C76276" w:rsidP="00A80788">
      <w:pPr>
        <w:numPr>
          <w:ilvl w:val="0"/>
          <w:numId w:val="2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Эффективность и надежность средств взрывозащиты и локализации пламени и других противоаварийных устройств подтверждается заключением научно-исследовательской организации, специализирующейся в области разработки аналогичного оборудования, и заключением экспертизы промышленной безопасности.</w:t>
      </w:r>
    </w:p>
    <w:p w:rsidR="00C76276" w:rsidRPr="00A80788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A807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105. </w:t>
      </w:r>
      <w:r w:rsidR="00C76276" w:rsidRPr="00A807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96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5.1.3. Для оборудования (аппаратов и трубопроводов), где невозможно исключить образование взрывоопасных сред и возникновение источников энергии, величина которой превышает минимальную энергию зажигания обращающихся в процессе веществ, предусматриваются методы и средства по взрывозащите и локализации пламени, а в обоснованных случаях - повышение механической прочности в расчете на полное давление взрыва.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Эффективность и надежность средств взрывозащиты, локализации пламени и других противоаварийных устройств должны подтверждаться организацией-изготовителем до начала их применения на ОПО испытанием промышленных образцов оборудования на взрывозащищенность.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5.1.4. Обеспечение оборудования противоаварийными устройствами не исключает необходимости разработки мер, направленных на предотвращение образования в нем источников зажигания.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5.1.5. Не допускается применять для изготовления оборудования и трубопроводов материалы, которые при взаимодействии с рабочей средой могут образовывать нестабильные соединения - инициаторы взрыва перерабатываемых продуктов.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5.1.6. Качество изготовления технологического оборудования и трубопроводов к нему должно соответствовать требованиям Технического регламента Таможенного союза "О безопасности машин и оборудования", принятого решением Комиссии Таможенного союза от 18 октября 2011 года N 823 (официальный сайт Комиссии Таможенного союза http://www.tsouz.ru/, 21.10.2011).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Устройство аппаратов, работающих под избыточным давлением, должно соответствовать требованиям нормативных правовых актов в области промышленной безопасности и настоящих Правил.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5.1.7. Монтаж технологического оборудования и трубопроводов должен производиться в соответствии с проектной и рабочей документацией, требованиями технических регламентов и других нормативных правовых актов в области промышленной безопасности.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Оборудование и трубопроводы, материалы и комплектующие изделия не могут быть допущены к монтажу при отсутствии документов, подтверждающих качество их изготовления и соответствие требованиям нормативно-технических документов.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10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ПБП341_4_2391c01b-e155-4ea2-a944-9a97630a264d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требования предъявляются к оборудованию, выведенному из действующей технологической системы?</w:t>
      </w:r>
    </w:p>
    <w:p w:rsidR="00C76276" w:rsidRPr="00CC6E51" w:rsidRDefault="00C76276" w:rsidP="00A80788">
      <w:pPr>
        <w:numPr>
          <w:ilvl w:val="0"/>
          <w:numId w:val="2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должно быть изолировано от действующей системы, и, нанесенное на нем обозначение номера по технологической схеме закрашено.</w:t>
      </w:r>
    </w:p>
    <w:p w:rsidR="00C76276" w:rsidRPr="00E40445" w:rsidRDefault="00C76276" w:rsidP="00A80788">
      <w:pPr>
        <w:numPr>
          <w:ilvl w:val="0"/>
          <w:numId w:val="2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Оборудование должно быть демонтировано, если оно находится в одном помещении с технологическими блоками I и (или) II категории взрывоопасности, во всех остальных случаях оно должно быть изолировано от действующих систем.</w:t>
      </w:r>
    </w:p>
    <w:p w:rsidR="00C76276" w:rsidRPr="00CC6E51" w:rsidRDefault="00C76276" w:rsidP="00A80788">
      <w:pPr>
        <w:numPr>
          <w:ilvl w:val="0"/>
          <w:numId w:val="2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должно быть демонтировано, если оно находится в одном помещении с взрывоопасными технологическими блоками, а при расположении на наружной установке оно должно быть изолировано от действующих систем.</w:t>
      </w:r>
    </w:p>
    <w:p w:rsidR="00C76276" w:rsidRPr="00CC6E51" w:rsidRDefault="00C76276" w:rsidP="00A80788">
      <w:pPr>
        <w:numPr>
          <w:ilvl w:val="0"/>
          <w:numId w:val="2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должно быть демонтировано.</w:t>
      </w:r>
    </w:p>
    <w:p w:rsidR="00C76276" w:rsidRPr="00A80788" w:rsidRDefault="00A80788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r w:rsidRPr="00A807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106. </w:t>
      </w:r>
      <w:r w:rsidR="00C76276" w:rsidRPr="00A807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>Приказ 96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5.2.1. Размещение технологического оборудования, трубопроводной арматуры в производственных зданиях и на открытых площадках должно обеспечивать удобство и безопасность их эксплуатации, возможность проведения ремонтных работ и принятия оперативных мер по предотвращению аварийных ситуаций или локализации аварий.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5.2.2. Размещение технологического оборудования и трубопроводов в помещениях, на наружных установках, а также трубопроводов на эстакадах должно осуществляться с учетом возможности проведения визуального контроля за их состоянием, выполнения работ по обслуживанию, ремонту и замене.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5.2.3. Технологическое оборудование взрывопожароопасных производств не должно размещаться: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над и под вспомогательными помещениями;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под эстакадами технологических трубопроводов с опасными веществами, кроме случаев, когда осуществляются специальные меры безопасности, исключающие попадание опасных веществ на оборудование, установленное под ними;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над площадками открытых насосных и компрессорных установок, кроме случаев применения герметичных насосов или когда осуществляются специальные меры безопасности, исключающие попадание взрывопожароопасных веществ на оборудование, установленное под ними.</w:t>
      </w: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/>
        <w:t xml:space="preserve">(в ред. Приказа Ростехнадзора от 26.11.2015 N 480)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Специальные меры безопасности должны обосновываться результатами анализа опасностей технологических процессов и количественным анализом риска аварий на ОПО в соответствии с приложением N 1 к настоящим Правилам.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5.2.4. Оборудование, выведенное из действующей технологической системы, должно быть демонтировано, если оно расположено в одном помещении с технологическими блоками I и (или) II категорий взрывоопасности, во всех остальных случаях оно должно быть изолировано от действующих технологических систем.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10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ПБП341_4_1a949876-cc72-4ced-9a5b-c8f422ef30bb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каких местах не допускается размещать фланцевые соединения трубопроводов с пожаровзрывоопасными, токсичными и едкими веществами?</w:t>
      </w:r>
    </w:p>
    <w:p w:rsidR="00C76276" w:rsidRPr="00E40445" w:rsidRDefault="00C76276" w:rsidP="00A80788">
      <w:pPr>
        <w:numPr>
          <w:ilvl w:val="0"/>
          <w:numId w:val="2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E40445">
        <w:rPr>
          <w:rFonts w:ascii="Times New Roman" w:eastAsia="Times New Roman" w:hAnsi="Times New Roman" w:cs="Times New Roman"/>
          <w:bCs/>
          <w:color w:val="008000"/>
          <w:sz w:val="24"/>
          <w:szCs w:val="24"/>
          <w:lang w:eastAsia="ru-RU"/>
        </w:rPr>
        <w:t>Над местами, предназначенными для прохода людей и рабочими площадками.</w:t>
      </w:r>
    </w:p>
    <w:p w:rsidR="00C76276" w:rsidRPr="00CC6E51" w:rsidRDefault="00C76276" w:rsidP="00A80788">
      <w:pPr>
        <w:numPr>
          <w:ilvl w:val="0"/>
          <w:numId w:val="2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автодорогами и тротуарами.</w:t>
      </w:r>
    </w:p>
    <w:p w:rsidR="00C76276" w:rsidRPr="00CC6E51" w:rsidRDefault="00C76276" w:rsidP="00A80788">
      <w:pPr>
        <w:numPr>
          <w:ilvl w:val="0"/>
          <w:numId w:val="2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трубопроводах, идущих по стенам зданий.</w:t>
      </w:r>
    </w:p>
    <w:p w:rsidR="00C76276" w:rsidRPr="00CC6E51" w:rsidRDefault="00C76276" w:rsidP="00A80788">
      <w:pPr>
        <w:numPr>
          <w:ilvl w:val="0"/>
          <w:numId w:val="2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E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трубопроводах, проложенных по эстакадам.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Текст помощи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  <w:t xml:space="preserve">Приказ 96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5.5.6. Трубопроводы не должны иметь фланцевых или других разъемных соединений.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Фланцевые соединения допускаются только в местах установки арматуры или подсоединения трубопроводов к аппаратам, а также на тех участках, где по условиям технологии требуется периодическая разборка для проведения чистки и ремонта трубопроводов.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5.5.7. Фланцевые соединения размещаются в местах, открытых и доступных для визуального наблюдения, обслуживания, разборки, ремонта и монтажа. Не допускается располагать фланцевые соединения трубопроводов с пожаровзрывоопасными, токсичными и едкими веществами над местами, предназначенными для прохода людей, и рабочими площадками.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Материал фланцев, конструкция уплотнения принимаются в соответствии с нормативно-техническими документами с учетом условий эксплуатации. При выборе фланцевых соединений трубопроводов для транспортирования веществ в условиях, не указанных в этих документах, материал фланцев и конструкция уплотнения принимаются по рекомендациям проектных, конструкторских или научно-исследовательских организаций.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Для технологических трубопроводов со взрывоопасными продуктами на объектах, имеющих в своем составе технологические блоки I категории взрывоопасности, не допускается применение фланцевых соединений с гладкой уплотняющей поверхностью, за исключением случаев применения спирально навитых прокладок.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5.5.8. Конструкция уплотнения, материал прокладок и монтаж фланцевых соединений должны обеспечивать необходимую степень герметичности разъемного соединения в течение межремонтного периода эксплуатации технологической системы. 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Теги:</w:t>
      </w:r>
    </w:p>
    <w:p w:rsidR="00C76276" w:rsidRPr="00C76276" w:rsidRDefault="00C76276" w:rsidP="00A80788">
      <w:pPr>
        <w:numPr>
          <w:ilvl w:val="0"/>
          <w:numId w:val="10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ПБП341_4_13e8dff0-0be5-4627-9ba0-b1996a475acb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Материалы для изучения:</w:t>
      </w:r>
    </w:p>
    <w:p w:rsidR="00C76276" w:rsidRPr="00C76276" w:rsidRDefault="00C76276" w:rsidP="00A80788">
      <w:pPr>
        <w:numPr>
          <w:ilvl w:val="0"/>
          <w:numId w:val="10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Приказ Ростехнадзора от 11.03.2013 N 96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производств"Приказ 96.docx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Дополнительные материалы:</w:t>
      </w:r>
    </w:p>
    <w:p w:rsidR="00C76276" w:rsidRPr="00C76276" w:rsidRDefault="00C76276" w:rsidP="00A80788">
      <w:pPr>
        <w:numPr>
          <w:ilvl w:val="0"/>
          <w:numId w:val="1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76276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Модуль подготовки "Требования взрывобезопасности для взрывопожароопасных производств нефтяной и газовой промышленности"/ПБП 341.7_4/index.html</w:t>
      </w:r>
    </w:p>
    <w:p w:rsidR="00C76276" w:rsidRPr="00C76276" w:rsidRDefault="00C76276" w:rsidP="00225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0776" w:rsidRDefault="009E2866" w:rsidP="00225483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441959</wp:posOffset>
                </wp:positionV>
                <wp:extent cx="14097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95pt,34.8pt" to="31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" strokecolor="black [3040]">
                <o:lock v:ext="edit" shapetype="f"/>
              </v:line>
            </w:pict>
          </mc:Fallback>
        </mc:AlternateContent>
      </w:r>
    </w:p>
    <w:sectPr w:rsidR="00650776" w:rsidSect="00152E9B">
      <w:headerReference w:type="default" r:id="rId8"/>
      <w:pgSz w:w="11906" w:h="16838"/>
      <w:pgMar w:top="1134" w:right="850" w:bottom="1134" w:left="1701" w:header="708" w:footer="708" w:gutter="0"/>
      <w:pgNumType w:start="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176" w:rsidRDefault="00F33176" w:rsidP="00BE01A6">
      <w:pPr>
        <w:spacing w:after="0" w:line="240" w:lineRule="auto"/>
      </w:pPr>
      <w:r>
        <w:separator/>
      </w:r>
    </w:p>
  </w:endnote>
  <w:endnote w:type="continuationSeparator" w:id="0">
    <w:p w:rsidR="00F33176" w:rsidRDefault="00F33176" w:rsidP="00BE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176" w:rsidRDefault="00F33176" w:rsidP="00BE01A6">
      <w:pPr>
        <w:spacing w:after="0" w:line="240" w:lineRule="auto"/>
      </w:pPr>
      <w:r>
        <w:separator/>
      </w:r>
    </w:p>
  </w:footnote>
  <w:footnote w:type="continuationSeparator" w:id="0">
    <w:p w:rsidR="00F33176" w:rsidRDefault="00F33176" w:rsidP="00BE0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7714169"/>
      <w:docPartObj>
        <w:docPartGallery w:val="Page Numbers (Top of Page)"/>
        <w:docPartUnique/>
      </w:docPartObj>
    </w:sdtPr>
    <w:sdtEndPr/>
    <w:sdtContent>
      <w:p w:rsidR="00E40445" w:rsidRDefault="00533961">
        <w:pPr>
          <w:pStyle w:val="a5"/>
          <w:jc w:val="center"/>
        </w:pPr>
        <w:r w:rsidRPr="00BE01A6">
          <w:rPr>
            <w:rFonts w:ascii="Times New Roman" w:hAnsi="Times New Roman"/>
            <w:sz w:val="24"/>
          </w:rPr>
          <w:fldChar w:fldCharType="begin"/>
        </w:r>
        <w:r w:rsidR="00E40445" w:rsidRPr="00BE01A6">
          <w:rPr>
            <w:rFonts w:ascii="Times New Roman" w:hAnsi="Times New Roman"/>
            <w:sz w:val="24"/>
          </w:rPr>
          <w:instrText>PAGE   \* MERGEFORMAT</w:instrText>
        </w:r>
        <w:r w:rsidRPr="00BE01A6">
          <w:rPr>
            <w:rFonts w:ascii="Times New Roman" w:hAnsi="Times New Roman"/>
            <w:sz w:val="24"/>
          </w:rPr>
          <w:fldChar w:fldCharType="separate"/>
        </w:r>
        <w:r w:rsidR="009E2866">
          <w:rPr>
            <w:rFonts w:ascii="Times New Roman" w:hAnsi="Times New Roman"/>
            <w:noProof/>
            <w:sz w:val="24"/>
          </w:rPr>
          <w:t>85</w:t>
        </w:r>
        <w:r w:rsidRPr="00BE01A6">
          <w:rPr>
            <w:rFonts w:ascii="Times New Roman" w:hAnsi="Times New Roman"/>
            <w:sz w:val="24"/>
          </w:rPr>
          <w:fldChar w:fldCharType="end"/>
        </w:r>
      </w:p>
    </w:sdtContent>
  </w:sdt>
  <w:p w:rsidR="00E40445" w:rsidRDefault="00E4044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E0E"/>
    <w:multiLevelType w:val="multilevel"/>
    <w:tmpl w:val="BEA8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8F0F7D"/>
    <w:multiLevelType w:val="multilevel"/>
    <w:tmpl w:val="CF38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A60604"/>
    <w:multiLevelType w:val="multilevel"/>
    <w:tmpl w:val="CBA27CF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8623AF"/>
    <w:multiLevelType w:val="multilevel"/>
    <w:tmpl w:val="6B46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FF14F6"/>
    <w:multiLevelType w:val="multilevel"/>
    <w:tmpl w:val="A1FA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450C83"/>
    <w:multiLevelType w:val="multilevel"/>
    <w:tmpl w:val="7784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34935F5"/>
    <w:multiLevelType w:val="multilevel"/>
    <w:tmpl w:val="5D0A9C74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3BB4A59"/>
    <w:multiLevelType w:val="multilevel"/>
    <w:tmpl w:val="19D8B2C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3BE466B"/>
    <w:multiLevelType w:val="multilevel"/>
    <w:tmpl w:val="633C920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4F85EF2"/>
    <w:multiLevelType w:val="multilevel"/>
    <w:tmpl w:val="4D4CCD72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5FC522D"/>
    <w:multiLevelType w:val="multilevel"/>
    <w:tmpl w:val="A2DECA34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7590B52"/>
    <w:multiLevelType w:val="multilevel"/>
    <w:tmpl w:val="D94CCF6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7F030DD"/>
    <w:multiLevelType w:val="multilevel"/>
    <w:tmpl w:val="A5B8211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8097415"/>
    <w:multiLevelType w:val="multilevel"/>
    <w:tmpl w:val="593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83F1095"/>
    <w:multiLevelType w:val="multilevel"/>
    <w:tmpl w:val="C8D8B67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8F55E91"/>
    <w:multiLevelType w:val="multilevel"/>
    <w:tmpl w:val="47BC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A8D7E03"/>
    <w:multiLevelType w:val="multilevel"/>
    <w:tmpl w:val="1A8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AC54F46"/>
    <w:multiLevelType w:val="multilevel"/>
    <w:tmpl w:val="DBEEC2E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AC60F2A"/>
    <w:multiLevelType w:val="multilevel"/>
    <w:tmpl w:val="D37E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AE06225"/>
    <w:multiLevelType w:val="multilevel"/>
    <w:tmpl w:val="FB2A1CE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AF51575"/>
    <w:multiLevelType w:val="multilevel"/>
    <w:tmpl w:val="DAA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B3C3B82"/>
    <w:multiLevelType w:val="multilevel"/>
    <w:tmpl w:val="3C6EA4C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D0D6C31"/>
    <w:multiLevelType w:val="multilevel"/>
    <w:tmpl w:val="C92C2A3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D7D2DBD"/>
    <w:multiLevelType w:val="multilevel"/>
    <w:tmpl w:val="F2683492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DE073AC"/>
    <w:multiLevelType w:val="multilevel"/>
    <w:tmpl w:val="D17E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EAB741F"/>
    <w:multiLevelType w:val="multilevel"/>
    <w:tmpl w:val="1534F164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ECC4C40"/>
    <w:multiLevelType w:val="multilevel"/>
    <w:tmpl w:val="EFA0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F305D69"/>
    <w:multiLevelType w:val="multilevel"/>
    <w:tmpl w:val="B76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F794FA6"/>
    <w:multiLevelType w:val="multilevel"/>
    <w:tmpl w:val="A024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1D83E5D"/>
    <w:multiLevelType w:val="multilevel"/>
    <w:tmpl w:val="8D08095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1FE7740"/>
    <w:multiLevelType w:val="multilevel"/>
    <w:tmpl w:val="2600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79C74F1"/>
    <w:multiLevelType w:val="multilevel"/>
    <w:tmpl w:val="2A7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7EB52D5"/>
    <w:multiLevelType w:val="multilevel"/>
    <w:tmpl w:val="05F6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8290EBE"/>
    <w:multiLevelType w:val="multilevel"/>
    <w:tmpl w:val="9E06DBD2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83E4596"/>
    <w:multiLevelType w:val="multilevel"/>
    <w:tmpl w:val="B09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A9B6939"/>
    <w:multiLevelType w:val="multilevel"/>
    <w:tmpl w:val="197AA5E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CEF417B"/>
    <w:multiLevelType w:val="multilevel"/>
    <w:tmpl w:val="97F0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D4B06EA"/>
    <w:multiLevelType w:val="multilevel"/>
    <w:tmpl w:val="F8A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E624218"/>
    <w:multiLevelType w:val="multilevel"/>
    <w:tmpl w:val="B41AE362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EA37AAA"/>
    <w:multiLevelType w:val="multilevel"/>
    <w:tmpl w:val="5EB6CB9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ECC2988"/>
    <w:multiLevelType w:val="multilevel"/>
    <w:tmpl w:val="F8849CD4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FFE1BA5"/>
    <w:multiLevelType w:val="multilevel"/>
    <w:tmpl w:val="70E8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12F481C"/>
    <w:multiLevelType w:val="multilevel"/>
    <w:tmpl w:val="5C1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1753D10"/>
    <w:multiLevelType w:val="multilevel"/>
    <w:tmpl w:val="A44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1C12BB1"/>
    <w:multiLevelType w:val="multilevel"/>
    <w:tmpl w:val="C27201E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1EE704D"/>
    <w:multiLevelType w:val="multilevel"/>
    <w:tmpl w:val="0476992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21F279BF"/>
    <w:multiLevelType w:val="multilevel"/>
    <w:tmpl w:val="C1C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3594F66"/>
    <w:multiLevelType w:val="multilevel"/>
    <w:tmpl w:val="A5DC8CB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23BA4662"/>
    <w:multiLevelType w:val="multilevel"/>
    <w:tmpl w:val="ACA6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3BD5546"/>
    <w:multiLevelType w:val="multilevel"/>
    <w:tmpl w:val="643AA3F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4F5106B"/>
    <w:multiLevelType w:val="multilevel"/>
    <w:tmpl w:val="161A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5753DE0"/>
    <w:multiLevelType w:val="multilevel"/>
    <w:tmpl w:val="0412A1D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2650121D"/>
    <w:multiLevelType w:val="multilevel"/>
    <w:tmpl w:val="51AE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A0A70EB"/>
    <w:multiLevelType w:val="multilevel"/>
    <w:tmpl w:val="6AD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A6526D1"/>
    <w:multiLevelType w:val="multilevel"/>
    <w:tmpl w:val="90A8F6B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2B7E348D"/>
    <w:multiLevelType w:val="multilevel"/>
    <w:tmpl w:val="6F20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C254FFB"/>
    <w:multiLevelType w:val="multilevel"/>
    <w:tmpl w:val="4C665444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2CDF352E"/>
    <w:multiLevelType w:val="multilevel"/>
    <w:tmpl w:val="A50E8BA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2CEF14EE"/>
    <w:multiLevelType w:val="multilevel"/>
    <w:tmpl w:val="1FE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2D984E39"/>
    <w:multiLevelType w:val="multilevel"/>
    <w:tmpl w:val="3D5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2FCB43E4"/>
    <w:multiLevelType w:val="multilevel"/>
    <w:tmpl w:val="96C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2FF1680A"/>
    <w:multiLevelType w:val="multilevel"/>
    <w:tmpl w:val="25AA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0591377"/>
    <w:multiLevelType w:val="multilevel"/>
    <w:tmpl w:val="FB4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20643D4"/>
    <w:multiLevelType w:val="multilevel"/>
    <w:tmpl w:val="C794F29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32291C48"/>
    <w:multiLevelType w:val="multilevel"/>
    <w:tmpl w:val="3C34FB8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324662FF"/>
    <w:multiLevelType w:val="multilevel"/>
    <w:tmpl w:val="5ED6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3644987"/>
    <w:multiLevelType w:val="multilevel"/>
    <w:tmpl w:val="1AAE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3921571"/>
    <w:multiLevelType w:val="multilevel"/>
    <w:tmpl w:val="AAE2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34334D5D"/>
    <w:multiLevelType w:val="multilevel"/>
    <w:tmpl w:val="48D473A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34AB5200"/>
    <w:multiLevelType w:val="multilevel"/>
    <w:tmpl w:val="030C441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34B4121D"/>
    <w:multiLevelType w:val="multilevel"/>
    <w:tmpl w:val="1D1409D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353C7B34"/>
    <w:multiLevelType w:val="multilevel"/>
    <w:tmpl w:val="825CA0F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354B3A4B"/>
    <w:multiLevelType w:val="multilevel"/>
    <w:tmpl w:val="31588CB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356646A5"/>
    <w:multiLevelType w:val="multilevel"/>
    <w:tmpl w:val="DD0A7C1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35B5260E"/>
    <w:multiLevelType w:val="multilevel"/>
    <w:tmpl w:val="5FD4D93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35FE0279"/>
    <w:multiLevelType w:val="multilevel"/>
    <w:tmpl w:val="F54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366911C8"/>
    <w:multiLevelType w:val="multilevel"/>
    <w:tmpl w:val="CA20D834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36DD6E83"/>
    <w:multiLevelType w:val="multilevel"/>
    <w:tmpl w:val="C75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385E1A7D"/>
    <w:multiLevelType w:val="multilevel"/>
    <w:tmpl w:val="CD22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38833829"/>
    <w:multiLevelType w:val="multilevel"/>
    <w:tmpl w:val="57F0272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3884525E"/>
    <w:multiLevelType w:val="multilevel"/>
    <w:tmpl w:val="6F08F352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39356036"/>
    <w:multiLevelType w:val="multilevel"/>
    <w:tmpl w:val="6F6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39483BC3"/>
    <w:multiLevelType w:val="multilevel"/>
    <w:tmpl w:val="ADD4342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39576F53"/>
    <w:multiLevelType w:val="multilevel"/>
    <w:tmpl w:val="4858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395D6A97"/>
    <w:multiLevelType w:val="multilevel"/>
    <w:tmpl w:val="DD3E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39AC4C9C"/>
    <w:multiLevelType w:val="multilevel"/>
    <w:tmpl w:val="8BB66B2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3A313A11"/>
    <w:multiLevelType w:val="multilevel"/>
    <w:tmpl w:val="A5ECBC2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3AB6177E"/>
    <w:multiLevelType w:val="multilevel"/>
    <w:tmpl w:val="D30872B2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3B5325D2"/>
    <w:multiLevelType w:val="multilevel"/>
    <w:tmpl w:val="6A12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3BA443F9"/>
    <w:multiLevelType w:val="multilevel"/>
    <w:tmpl w:val="B53C60E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3C39120D"/>
    <w:multiLevelType w:val="multilevel"/>
    <w:tmpl w:val="6186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3D133BCC"/>
    <w:multiLevelType w:val="multilevel"/>
    <w:tmpl w:val="A18E370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3D3423A9"/>
    <w:multiLevelType w:val="multilevel"/>
    <w:tmpl w:val="6CE4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3DBB66D1"/>
    <w:multiLevelType w:val="multilevel"/>
    <w:tmpl w:val="5ACA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3DED6D58"/>
    <w:multiLevelType w:val="multilevel"/>
    <w:tmpl w:val="1DC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3E7F578E"/>
    <w:multiLevelType w:val="multilevel"/>
    <w:tmpl w:val="522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3F304952"/>
    <w:multiLevelType w:val="multilevel"/>
    <w:tmpl w:val="09FE95A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3FEA26EC"/>
    <w:multiLevelType w:val="multilevel"/>
    <w:tmpl w:val="C3E4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3FF269FC"/>
    <w:multiLevelType w:val="multilevel"/>
    <w:tmpl w:val="5C6AD13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40327044"/>
    <w:multiLevelType w:val="multilevel"/>
    <w:tmpl w:val="69FC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4319553C"/>
    <w:multiLevelType w:val="multilevel"/>
    <w:tmpl w:val="4058C20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435C6F23"/>
    <w:multiLevelType w:val="multilevel"/>
    <w:tmpl w:val="E418EE2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4380415D"/>
    <w:multiLevelType w:val="multilevel"/>
    <w:tmpl w:val="8150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441E706E"/>
    <w:multiLevelType w:val="multilevel"/>
    <w:tmpl w:val="EC3A2072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451A457A"/>
    <w:multiLevelType w:val="multilevel"/>
    <w:tmpl w:val="57165B4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456D27F0"/>
    <w:multiLevelType w:val="multilevel"/>
    <w:tmpl w:val="D0BAF96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459065F2"/>
    <w:multiLevelType w:val="multilevel"/>
    <w:tmpl w:val="92601514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462A6F6E"/>
    <w:multiLevelType w:val="multilevel"/>
    <w:tmpl w:val="24CE690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46492874"/>
    <w:multiLevelType w:val="multilevel"/>
    <w:tmpl w:val="5F5CC9E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46F02AE5"/>
    <w:multiLevelType w:val="multilevel"/>
    <w:tmpl w:val="8222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46F85BC1"/>
    <w:multiLevelType w:val="multilevel"/>
    <w:tmpl w:val="8E78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47455363"/>
    <w:multiLevelType w:val="multilevel"/>
    <w:tmpl w:val="6F16121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475F57D2"/>
    <w:multiLevelType w:val="multilevel"/>
    <w:tmpl w:val="CF207D14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47A71619"/>
    <w:multiLevelType w:val="multilevel"/>
    <w:tmpl w:val="D7F0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487E41C4"/>
    <w:multiLevelType w:val="multilevel"/>
    <w:tmpl w:val="8A0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48925B65"/>
    <w:multiLevelType w:val="multilevel"/>
    <w:tmpl w:val="1BF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49C8362D"/>
    <w:multiLevelType w:val="multilevel"/>
    <w:tmpl w:val="43604A3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4A4E5DC8"/>
    <w:multiLevelType w:val="multilevel"/>
    <w:tmpl w:val="0D88893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4B105EC1"/>
    <w:multiLevelType w:val="multilevel"/>
    <w:tmpl w:val="B39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4B251520"/>
    <w:multiLevelType w:val="multilevel"/>
    <w:tmpl w:val="3C4EF0E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4C4C4524"/>
    <w:multiLevelType w:val="multilevel"/>
    <w:tmpl w:val="5F7E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4C576F34"/>
    <w:multiLevelType w:val="multilevel"/>
    <w:tmpl w:val="E796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4E5A0F8C"/>
    <w:multiLevelType w:val="multilevel"/>
    <w:tmpl w:val="2002367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4F0A6709"/>
    <w:multiLevelType w:val="multilevel"/>
    <w:tmpl w:val="114A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4F6B76C4"/>
    <w:multiLevelType w:val="multilevel"/>
    <w:tmpl w:val="02B0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4FD85CEA"/>
    <w:multiLevelType w:val="multilevel"/>
    <w:tmpl w:val="AD5AD3E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4FFA6B16"/>
    <w:multiLevelType w:val="multilevel"/>
    <w:tmpl w:val="F2B6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501A3658"/>
    <w:multiLevelType w:val="multilevel"/>
    <w:tmpl w:val="0262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503D73A9"/>
    <w:multiLevelType w:val="multilevel"/>
    <w:tmpl w:val="DF74E64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509A6D70"/>
    <w:multiLevelType w:val="multilevel"/>
    <w:tmpl w:val="636CBBF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50AD3305"/>
    <w:multiLevelType w:val="multilevel"/>
    <w:tmpl w:val="0A4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511720AC"/>
    <w:multiLevelType w:val="multilevel"/>
    <w:tmpl w:val="4964FED4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516E3B39"/>
    <w:multiLevelType w:val="multilevel"/>
    <w:tmpl w:val="7C400BE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51C12DA1"/>
    <w:multiLevelType w:val="multilevel"/>
    <w:tmpl w:val="52D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51D05397"/>
    <w:multiLevelType w:val="multilevel"/>
    <w:tmpl w:val="0CD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51E63CC7"/>
    <w:multiLevelType w:val="multilevel"/>
    <w:tmpl w:val="AFA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531213AE"/>
    <w:multiLevelType w:val="multilevel"/>
    <w:tmpl w:val="737E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543F4D78"/>
    <w:multiLevelType w:val="multilevel"/>
    <w:tmpl w:val="6C1C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54D657E7"/>
    <w:multiLevelType w:val="multilevel"/>
    <w:tmpl w:val="1C26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56814961"/>
    <w:multiLevelType w:val="multilevel"/>
    <w:tmpl w:val="ABD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56F959B7"/>
    <w:multiLevelType w:val="multilevel"/>
    <w:tmpl w:val="2CE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57115C5E"/>
    <w:multiLevelType w:val="multilevel"/>
    <w:tmpl w:val="A544AC0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574B1CC5"/>
    <w:multiLevelType w:val="multilevel"/>
    <w:tmpl w:val="CA0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57A52F8D"/>
    <w:multiLevelType w:val="multilevel"/>
    <w:tmpl w:val="CEC8801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584E6682"/>
    <w:multiLevelType w:val="multilevel"/>
    <w:tmpl w:val="976A43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59142E33"/>
    <w:multiLevelType w:val="multilevel"/>
    <w:tmpl w:val="4682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5A9D00BD"/>
    <w:multiLevelType w:val="multilevel"/>
    <w:tmpl w:val="F7C0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5ABA6DD7"/>
    <w:multiLevelType w:val="multilevel"/>
    <w:tmpl w:val="1C2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5E245280"/>
    <w:multiLevelType w:val="multilevel"/>
    <w:tmpl w:val="A516B23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5F580D16"/>
    <w:multiLevelType w:val="multilevel"/>
    <w:tmpl w:val="7EA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5FD3747D"/>
    <w:multiLevelType w:val="multilevel"/>
    <w:tmpl w:val="6F5A55E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61193F79"/>
    <w:multiLevelType w:val="multilevel"/>
    <w:tmpl w:val="A230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618626C4"/>
    <w:multiLevelType w:val="multilevel"/>
    <w:tmpl w:val="BC0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61B82671"/>
    <w:multiLevelType w:val="multilevel"/>
    <w:tmpl w:val="DD1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629E2257"/>
    <w:multiLevelType w:val="multilevel"/>
    <w:tmpl w:val="3E66236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639D4311"/>
    <w:multiLevelType w:val="multilevel"/>
    <w:tmpl w:val="3DA2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63E22187"/>
    <w:multiLevelType w:val="multilevel"/>
    <w:tmpl w:val="D7F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64253CB7"/>
    <w:multiLevelType w:val="multilevel"/>
    <w:tmpl w:val="F4F4E29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653A230C"/>
    <w:multiLevelType w:val="multilevel"/>
    <w:tmpl w:val="89F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65692A39"/>
    <w:multiLevelType w:val="multilevel"/>
    <w:tmpl w:val="329266A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658E4121"/>
    <w:multiLevelType w:val="multilevel"/>
    <w:tmpl w:val="8EE2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66657E27"/>
    <w:multiLevelType w:val="multilevel"/>
    <w:tmpl w:val="E9D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66BA30AF"/>
    <w:multiLevelType w:val="multilevel"/>
    <w:tmpl w:val="EADA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66D71CFD"/>
    <w:multiLevelType w:val="multilevel"/>
    <w:tmpl w:val="9A38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66F21882"/>
    <w:multiLevelType w:val="multilevel"/>
    <w:tmpl w:val="D75A23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671B471E"/>
    <w:multiLevelType w:val="multilevel"/>
    <w:tmpl w:val="27C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67D17D95"/>
    <w:multiLevelType w:val="multilevel"/>
    <w:tmpl w:val="08A2AF6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67F5779C"/>
    <w:multiLevelType w:val="multilevel"/>
    <w:tmpl w:val="FD262DC2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68251C56"/>
    <w:multiLevelType w:val="multilevel"/>
    <w:tmpl w:val="A782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68710CA7"/>
    <w:multiLevelType w:val="multilevel"/>
    <w:tmpl w:val="25EC3B8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688578C4"/>
    <w:multiLevelType w:val="multilevel"/>
    <w:tmpl w:val="9FE4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68FD0359"/>
    <w:multiLevelType w:val="multilevel"/>
    <w:tmpl w:val="57CA7252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694E356F"/>
    <w:multiLevelType w:val="multilevel"/>
    <w:tmpl w:val="2E3E448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6A52092D"/>
    <w:multiLevelType w:val="multilevel"/>
    <w:tmpl w:val="82768C0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6AC312A0"/>
    <w:multiLevelType w:val="multilevel"/>
    <w:tmpl w:val="531CABB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6ACB32ED"/>
    <w:multiLevelType w:val="multilevel"/>
    <w:tmpl w:val="B74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6ACB46C1"/>
    <w:multiLevelType w:val="multilevel"/>
    <w:tmpl w:val="44A2796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6AE93F47"/>
    <w:multiLevelType w:val="multilevel"/>
    <w:tmpl w:val="69AA0A5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6AFF79C6"/>
    <w:multiLevelType w:val="multilevel"/>
    <w:tmpl w:val="C99C0AC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6B7B0E0E"/>
    <w:multiLevelType w:val="multilevel"/>
    <w:tmpl w:val="CE4A97D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6C3C0457"/>
    <w:multiLevelType w:val="multilevel"/>
    <w:tmpl w:val="4F9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6D2B4CD4"/>
    <w:multiLevelType w:val="multilevel"/>
    <w:tmpl w:val="3244B1A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6D3842EB"/>
    <w:multiLevelType w:val="multilevel"/>
    <w:tmpl w:val="E104FA3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6E6308A1"/>
    <w:multiLevelType w:val="multilevel"/>
    <w:tmpl w:val="57C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6ED77EBE"/>
    <w:multiLevelType w:val="multilevel"/>
    <w:tmpl w:val="3C20E89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6EDB0981"/>
    <w:multiLevelType w:val="multilevel"/>
    <w:tmpl w:val="9E4E81E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6EE630BD"/>
    <w:multiLevelType w:val="multilevel"/>
    <w:tmpl w:val="DAA4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6F682C5D"/>
    <w:multiLevelType w:val="multilevel"/>
    <w:tmpl w:val="6D18B78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6FC06BB0"/>
    <w:multiLevelType w:val="multilevel"/>
    <w:tmpl w:val="10C6F22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6FCE7B3D"/>
    <w:multiLevelType w:val="multilevel"/>
    <w:tmpl w:val="68AE581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6FD45CF1"/>
    <w:multiLevelType w:val="multilevel"/>
    <w:tmpl w:val="9F90E3C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70414BD9"/>
    <w:multiLevelType w:val="multilevel"/>
    <w:tmpl w:val="1C50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707E72AC"/>
    <w:multiLevelType w:val="multilevel"/>
    <w:tmpl w:val="0B8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70DF73F7"/>
    <w:multiLevelType w:val="multilevel"/>
    <w:tmpl w:val="49629F3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713435D5"/>
    <w:multiLevelType w:val="multilevel"/>
    <w:tmpl w:val="C7CEDD9C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719D5628"/>
    <w:multiLevelType w:val="multilevel"/>
    <w:tmpl w:val="0554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720035A1"/>
    <w:multiLevelType w:val="multilevel"/>
    <w:tmpl w:val="5A6A2656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72FC06B1"/>
    <w:multiLevelType w:val="multilevel"/>
    <w:tmpl w:val="CA408C52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73247EAD"/>
    <w:multiLevelType w:val="multilevel"/>
    <w:tmpl w:val="F63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73CB089D"/>
    <w:multiLevelType w:val="multilevel"/>
    <w:tmpl w:val="5734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7706766A"/>
    <w:multiLevelType w:val="multilevel"/>
    <w:tmpl w:val="09BE2840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78035482"/>
    <w:multiLevelType w:val="multilevel"/>
    <w:tmpl w:val="B240CB6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78720F79"/>
    <w:multiLevelType w:val="multilevel"/>
    <w:tmpl w:val="9D2C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78A6580F"/>
    <w:multiLevelType w:val="multilevel"/>
    <w:tmpl w:val="1D00EDB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79F50990"/>
    <w:multiLevelType w:val="multilevel"/>
    <w:tmpl w:val="F01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7A960FA3"/>
    <w:multiLevelType w:val="multilevel"/>
    <w:tmpl w:val="43EE5E62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7ADB04F3"/>
    <w:multiLevelType w:val="multilevel"/>
    <w:tmpl w:val="12D6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7AE575BD"/>
    <w:multiLevelType w:val="multilevel"/>
    <w:tmpl w:val="276CDBBE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7BBF23E3"/>
    <w:multiLevelType w:val="multilevel"/>
    <w:tmpl w:val="DD2437A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7C244046"/>
    <w:multiLevelType w:val="multilevel"/>
    <w:tmpl w:val="E0AA6E1A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7C56447C"/>
    <w:multiLevelType w:val="multilevel"/>
    <w:tmpl w:val="096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7D9C1EF9"/>
    <w:multiLevelType w:val="multilevel"/>
    <w:tmpl w:val="EC5625A8"/>
    <w:lvl w:ilvl="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7E3E58A6"/>
    <w:multiLevelType w:val="multilevel"/>
    <w:tmpl w:val="47F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7F2048D8"/>
    <w:multiLevelType w:val="multilevel"/>
    <w:tmpl w:val="7018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7F757D19"/>
    <w:multiLevelType w:val="multilevel"/>
    <w:tmpl w:val="15E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7FE018BA"/>
    <w:multiLevelType w:val="multilevel"/>
    <w:tmpl w:val="9B2E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5"/>
  </w:num>
  <w:num w:numId="2">
    <w:abstractNumId w:val="28"/>
  </w:num>
  <w:num w:numId="3">
    <w:abstractNumId w:val="133"/>
  </w:num>
  <w:num w:numId="4">
    <w:abstractNumId w:val="210"/>
  </w:num>
  <w:num w:numId="5">
    <w:abstractNumId w:val="140"/>
  </w:num>
  <w:num w:numId="6">
    <w:abstractNumId w:val="15"/>
  </w:num>
  <w:num w:numId="7">
    <w:abstractNumId w:val="26"/>
  </w:num>
  <w:num w:numId="8">
    <w:abstractNumId w:val="127"/>
  </w:num>
  <w:num w:numId="9">
    <w:abstractNumId w:val="115"/>
  </w:num>
  <w:num w:numId="10">
    <w:abstractNumId w:val="212"/>
  </w:num>
  <w:num w:numId="11">
    <w:abstractNumId w:val="192"/>
  </w:num>
  <w:num w:numId="12">
    <w:abstractNumId w:val="46"/>
  </w:num>
  <w:num w:numId="13">
    <w:abstractNumId w:val="164"/>
  </w:num>
  <w:num w:numId="14">
    <w:abstractNumId w:val="110"/>
  </w:num>
  <w:num w:numId="15">
    <w:abstractNumId w:val="198"/>
  </w:num>
  <w:num w:numId="16">
    <w:abstractNumId w:val="37"/>
  </w:num>
  <w:num w:numId="17">
    <w:abstractNumId w:val="130"/>
  </w:num>
  <w:num w:numId="18">
    <w:abstractNumId w:val="97"/>
  </w:num>
  <w:num w:numId="19">
    <w:abstractNumId w:val="24"/>
  </w:num>
  <w:num w:numId="20">
    <w:abstractNumId w:val="13"/>
  </w:num>
  <w:num w:numId="21">
    <w:abstractNumId w:val="55"/>
  </w:num>
  <w:num w:numId="22">
    <w:abstractNumId w:val="48"/>
  </w:num>
  <w:num w:numId="23">
    <w:abstractNumId w:val="42"/>
  </w:num>
  <w:num w:numId="24">
    <w:abstractNumId w:val="199"/>
  </w:num>
  <w:num w:numId="25">
    <w:abstractNumId w:val="144"/>
  </w:num>
  <w:num w:numId="26">
    <w:abstractNumId w:val="53"/>
  </w:num>
  <w:num w:numId="27">
    <w:abstractNumId w:val="191"/>
  </w:num>
  <w:num w:numId="28">
    <w:abstractNumId w:val="146"/>
  </w:num>
  <w:num w:numId="29">
    <w:abstractNumId w:val="61"/>
  </w:num>
  <w:num w:numId="30">
    <w:abstractNumId w:val="213"/>
  </w:num>
  <w:num w:numId="31">
    <w:abstractNumId w:val="145"/>
  </w:num>
  <w:num w:numId="32">
    <w:abstractNumId w:val="153"/>
  </w:num>
  <w:num w:numId="33">
    <w:abstractNumId w:val="120"/>
  </w:num>
  <w:num w:numId="34">
    <w:abstractNumId w:val="59"/>
  </w:num>
  <w:num w:numId="35">
    <w:abstractNumId w:val="27"/>
  </w:num>
  <w:num w:numId="36">
    <w:abstractNumId w:val="95"/>
  </w:num>
  <w:num w:numId="37">
    <w:abstractNumId w:val="113"/>
  </w:num>
  <w:num w:numId="38">
    <w:abstractNumId w:val="175"/>
  </w:num>
  <w:num w:numId="39">
    <w:abstractNumId w:val="65"/>
  </w:num>
  <w:num w:numId="40">
    <w:abstractNumId w:val="195"/>
  </w:num>
  <w:num w:numId="41">
    <w:abstractNumId w:val="88"/>
  </w:num>
  <w:num w:numId="42">
    <w:abstractNumId w:val="134"/>
  </w:num>
  <w:num w:numId="43">
    <w:abstractNumId w:val="123"/>
  </w:num>
  <w:num w:numId="44">
    <w:abstractNumId w:val="4"/>
  </w:num>
  <w:num w:numId="45">
    <w:abstractNumId w:val="41"/>
  </w:num>
  <w:num w:numId="46">
    <w:abstractNumId w:val="52"/>
  </w:num>
  <w:num w:numId="47">
    <w:abstractNumId w:val="135"/>
  </w:num>
  <w:num w:numId="48">
    <w:abstractNumId w:val="160"/>
  </w:num>
  <w:num w:numId="49">
    <w:abstractNumId w:val="138"/>
  </w:num>
  <w:num w:numId="50">
    <w:abstractNumId w:val="31"/>
  </w:num>
  <w:num w:numId="51">
    <w:abstractNumId w:val="3"/>
  </w:num>
  <w:num w:numId="52">
    <w:abstractNumId w:val="30"/>
  </w:num>
  <w:num w:numId="53">
    <w:abstractNumId w:val="204"/>
  </w:num>
  <w:num w:numId="54">
    <w:abstractNumId w:val="77"/>
  </w:num>
  <w:num w:numId="55">
    <w:abstractNumId w:val="202"/>
  </w:num>
  <w:num w:numId="56">
    <w:abstractNumId w:val="165"/>
  </w:num>
  <w:num w:numId="57">
    <w:abstractNumId w:val="5"/>
  </w:num>
  <w:num w:numId="58">
    <w:abstractNumId w:val="66"/>
  </w:num>
  <w:num w:numId="59">
    <w:abstractNumId w:val="114"/>
  </w:num>
  <w:num w:numId="60">
    <w:abstractNumId w:val="139"/>
  </w:num>
  <w:num w:numId="61">
    <w:abstractNumId w:val="137"/>
  </w:num>
  <w:num w:numId="62">
    <w:abstractNumId w:val="162"/>
  </w:num>
  <w:num w:numId="63">
    <w:abstractNumId w:val="149"/>
  </w:num>
  <w:num w:numId="64">
    <w:abstractNumId w:val="78"/>
  </w:num>
  <w:num w:numId="65">
    <w:abstractNumId w:val="67"/>
  </w:num>
  <w:num w:numId="66">
    <w:abstractNumId w:val="1"/>
  </w:num>
  <w:num w:numId="67">
    <w:abstractNumId w:val="20"/>
  </w:num>
  <w:num w:numId="68">
    <w:abstractNumId w:val="50"/>
  </w:num>
  <w:num w:numId="69">
    <w:abstractNumId w:val="151"/>
  </w:num>
  <w:num w:numId="70">
    <w:abstractNumId w:val="92"/>
  </w:num>
  <w:num w:numId="71">
    <w:abstractNumId w:val="109"/>
  </w:num>
  <w:num w:numId="72">
    <w:abstractNumId w:val="90"/>
  </w:num>
  <w:num w:numId="73">
    <w:abstractNumId w:val="121"/>
  </w:num>
  <w:num w:numId="74">
    <w:abstractNumId w:val="147"/>
  </w:num>
  <w:num w:numId="75">
    <w:abstractNumId w:val="62"/>
  </w:num>
  <w:num w:numId="76">
    <w:abstractNumId w:val="18"/>
  </w:num>
  <w:num w:numId="77">
    <w:abstractNumId w:val="183"/>
  </w:num>
  <w:num w:numId="78">
    <w:abstractNumId w:val="36"/>
  </w:num>
  <w:num w:numId="79">
    <w:abstractNumId w:val="180"/>
  </w:num>
  <w:num w:numId="80">
    <w:abstractNumId w:val="155"/>
  </w:num>
  <w:num w:numId="81">
    <w:abstractNumId w:val="81"/>
  </w:num>
  <w:num w:numId="82">
    <w:abstractNumId w:val="206"/>
  </w:num>
  <w:num w:numId="83">
    <w:abstractNumId w:val="94"/>
  </w:num>
  <w:num w:numId="84">
    <w:abstractNumId w:val="126"/>
  </w:num>
  <w:num w:numId="85">
    <w:abstractNumId w:val="161"/>
  </w:num>
  <w:num w:numId="86">
    <w:abstractNumId w:val="168"/>
  </w:num>
  <w:num w:numId="87">
    <w:abstractNumId w:val="34"/>
  </w:num>
  <w:num w:numId="88">
    <w:abstractNumId w:val="58"/>
  </w:num>
  <w:num w:numId="89">
    <w:abstractNumId w:val="214"/>
  </w:num>
  <w:num w:numId="90">
    <w:abstractNumId w:val="32"/>
  </w:num>
  <w:num w:numId="91">
    <w:abstractNumId w:val="43"/>
  </w:num>
  <w:num w:numId="92">
    <w:abstractNumId w:val="215"/>
  </w:num>
  <w:num w:numId="93">
    <w:abstractNumId w:val="136"/>
  </w:num>
  <w:num w:numId="94">
    <w:abstractNumId w:val="118"/>
  </w:num>
  <w:num w:numId="95">
    <w:abstractNumId w:val="99"/>
  </w:num>
  <w:num w:numId="96">
    <w:abstractNumId w:val="16"/>
  </w:num>
  <w:num w:numId="97">
    <w:abstractNumId w:val="93"/>
  </w:num>
  <w:num w:numId="98">
    <w:abstractNumId w:val="83"/>
  </w:num>
  <w:num w:numId="99">
    <w:abstractNumId w:val="124"/>
  </w:num>
  <w:num w:numId="100">
    <w:abstractNumId w:val="0"/>
  </w:num>
  <w:num w:numId="101">
    <w:abstractNumId w:val="170"/>
  </w:num>
  <w:num w:numId="102">
    <w:abstractNumId w:val="60"/>
  </w:num>
  <w:num w:numId="103">
    <w:abstractNumId w:val="156"/>
  </w:num>
  <w:num w:numId="104">
    <w:abstractNumId w:val="158"/>
  </w:num>
  <w:num w:numId="105">
    <w:abstractNumId w:val="152"/>
  </w:num>
  <w:num w:numId="106">
    <w:abstractNumId w:val="186"/>
  </w:num>
  <w:num w:numId="107">
    <w:abstractNumId w:val="84"/>
  </w:num>
  <w:num w:numId="108">
    <w:abstractNumId w:val="163"/>
  </w:num>
  <w:num w:numId="109">
    <w:abstractNumId w:val="102"/>
  </w:num>
  <w:num w:numId="110">
    <w:abstractNumId w:val="142"/>
  </w:num>
  <w:num w:numId="111">
    <w:abstractNumId w:val="70"/>
  </w:num>
  <w:num w:numId="112">
    <w:abstractNumId w:val="150"/>
  </w:num>
  <w:num w:numId="113">
    <w:abstractNumId w:val="179"/>
  </w:num>
  <w:num w:numId="114">
    <w:abstractNumId w:val="174"/>
  </w:num>
  <w:num w:numId="115">
    <w:abstractNumId w:val="177"/>
  </w:num>
  <w:num w:numId="116">
    <w:abstractNumId w:val="29"/>
  </w:num>
  <w:num w:numId="117">
    <w:abstractNumId w:val="196"/>
  </w:num>
  <w:num w:numId="118">
    <w:abstractNumId w:val="129"/>
  </w:num>
  <w:num w:numId="119">
    <w:abstractNumId w:val="54"/>
  </w:num>
  <w:num w:numId="120">
    <w:abstractNumId w:val="72"/>
  </w:num>
  <w:num w:numId="121">
    <w:abstractNumId w:val="128"/>
  </w:num>
  <w:num w:numId="122">
    <w:abstractNumId w:val="57"/>
  </w:num>
  <w:num w:numId="123">
    <w:abstractNumId w:val="98"/>
  </w:num>
  <w:num w:numId="124">
    <w:abstractNumId w:val="178"/>
  </w:num>
  <w:num w:numId="125">
    <w:abstractNumId w:val="12"/>
  </w:num>
  <w:num w:numId="126">
    <w:abstractNumId w:val="40"/>
  </w:num>
  <w:num w:numId="127">
    <w:abstractNumId w:val="74"/>
  </w:num>
  <w:num w:numId="128">
    <w:abstractNumId w:val="44"/>
  </w:num>
  <w:num w:numId="129">
    <w:abstractNumId w:val="108"/>
  </w:num>
  <w:num w:numId="130">
    <w:abstractNumId w:val="63"/>
  </w:num>
  <w:num w:numId="131">
    <w:abstractNumId w:val="132"/>
  </w:num>
  <w:num w:numId="132">
    <w:abstractNumId w:val="157"/>
  </w:num>
  <w:num w:numId="133">
    <w:abstractNumId w:val="173"/>
  </w:num>
  <w:num w:numId="134">
    <w:abstractNumId w:val="167"/>
  </w:num>
  <w:num w:numId="135">
    <w:abstractNumId w:val="208"/>
  </w:num>
  <w:num w:numId="136">
    <w:abstractNumId w:val="2"/>
  </w:num>
  <w:num w:numId="137">
    <w:abstractNumId w:val="64"/>
  </w:num>
  <w:num w:numId="138">
    <w:abstractNumId w:val="89"/>
  </w:num>
  <w:num w:numId="139">
    <w:abstractNumId w:val="38"/>
  </w:num>
  <w:num w:numId="140">
    <w:abstractNumId w:val="166"/>
  </w:num>
  <w:num w:numId="141">
    <w:abstractNumId w:val="185"/>
  </w:num>
  <w:num w:numId="142">
    <w:abstractNumId w:val="190"/>
  </w:num>
  <w:num w:numId="143">
    <w:abstractNumId w:val="207"/>
  </w:num>
  <w:num w:numId="144">
    <w:abstractNumId w:val="35"/>
  </w:num>
  <w:num w:numId="145">
    <w:abstractNumId w:val="122"/>
  </w:num>
  <w:num w:numId="146">
    <w:abstractNumId w:val="188"/>
  </w:num>
  <w:num w:numId="147">
    <w:abstractNumId w:val="23"/>
  </w:num>
  <w:num w:numId="148">
    <w:abstractNumId w:val="71"/>
  </w:num>
  <w:num w:numId="149">
    <w:abstractNumId w:val="159"/>
  </w:num>
  <w:num w:numId="150">
    <w:abstractNumId w:val="197"/>
  </w:num>
  <w:num w:numId="151">
    <w:abstractNumId w:val="201"/>
  </w:num>
  <w:num w:numId="152">
    <w:abstractNumId w:val="141"/>
  </w:num>
  <w:num w:numId="153">
    <w:abstractNumId w:val="112"/>
  </w:num>
  <w:num w:numId="154">
    <w:abstractNumId w:val="169"/>
  </w:num>
  <w:num w:numId="155">
    <w:abstractNumId w:val="8"/>
  </w:num>
  <w:num w:numId="156">
    <w:abstractNumId w:val="119"/>
  </w:num>
  <w:num w:numId="157">
    <w:abstractNumId w:val="125"/>
  </w:num>
  <w:num w:numId="158">
    <w:abstractNumId w:val="101"/>
  </w:num>
  <w:num w:numId="159">
    <w:abstractNumId w:val="9"/>
  </w:num>
  <w:num w:numId="160">
    <w:abstractNumId w:val="79"/>
  </w:num>
  <w:num w:numId="161">
    <w:abstractNumId w:val="45"/>
  </w:num>
  <w:num w:numId="162">
    <w:abstractNumId w:val="189"/>
  </w:num>
  <w:num w:numId="163">
    <w:abstractNumId w:val="106"/>
  </w:num>
  <w:num w:numId="164">
    <w:abstractNumId w:val="211"/>
  </w:num>
  <w:num w:numId="165">
    <w:abstractNumId w:val="96"/>
  </w:num>
  <w:num w:numId="166">
    <w:abstractNumId w:val="25"/>
  </w:num>
  <w:num w:numId="167">
    <w:abstractNumId w:val="76"/>
  </w:num>
  <w:num w:numId="168">
    <w:abstractNumId w:val="73"/>
  </w:num>
  <w:num w:numId="169">
    <w:abstractNumId w:val="105"/>
  </w:num>
  <w:num w:numId="170">
    <w:abstractNumId w:val="91"/>
  </w:num>
  <w:num w:numId="171">
    <w:abstractNumId w:val="154"/>
  </w:num>
  <w:num w:numId="172">
    <w:abstractNumId w:val="85"/>
  </w:num>
  <w:num w:numId="173">
    <w:abstractNumId w:val="69"/>
  </w:num>
  <w:num w:numId="174">
    <w:abstractNumId w:val="17"/>
  </w:num>
  <w:num w:numId="175">
    <w:abstractNumId w:val="19"/>
  </w:num>
  <w:num w:numId="176">
    <w:abstractNumId w:val="193"/>
  </w:num>
  <w:num w:numId="177">
    <w:abstractNumId w:val="51"/>
  </w:num>
  <w:num w:numId="178">
    <w:abstractNumId w:val="209"/>
  </w:num>
  <w:num w:numId="179">
    <w:abstractNumId w:val="171"/>
  </w:num>
  <w:num w:numId="180">
    <w:abstractNumId w:val="21"/>
  </w:num>
  <w:num w:numId="181">
    <w:abstractNumId w:val="176"/>
  </w:num>
  <w:num w:numId="182">
    <w:abstractNumId w:val="143"/>
  </w:num>
  <w:num w:numId="183">
    <w:abstractNumId w:val="49"/>
  </w:num>
  <w:num w:numId="184">
    <w:abstractNumId w:val="7"/>
  </w:num>
  <w:num w:numId="185">
    <w:abstractNumId w:val="172"/>
  </w:num>
  <w:num w:numId="186">
    <w:abstractNumId w:val="203"/>
  </w:num>
  <w:num w:numId="187">
    <w:abstractNumId w:val="200"/>
  </w:num>
  <w:num w:numId="188">
    <w:abstractNumId w:val="103"/>
  </w:num>
  <w:num w:numId="189">
    <w:abstractNumId w:val="182"/>
  </w:num>
  <w:num w:numId="190">
    <w:abstractNumId w:val="82"/>
  </w:num>
  <w:num w:numId="191">
    <w:abstractNumId w:val="184"/>
  </w:num>
  <w:num w:numId="192">
    <w:abstractNumId w:val="111"/>
  </w:num>
  <w:num w:numId="193">
    <w:abstractNumId w:val="131"/>
  </w:num>
  <w:num w:numId="194">
    <w:abstractNumId w:val="22"/>
  </w:num>
  <w:num w:numId="195">
    <w:abstractNumId w:val="10"/>
  </w:num>
  <w:num w:numId="196">
    <w:abstractNumId w:val="187"/>
  </w:num>
  <w:num w:numId="197">
    <w:abstractNumId w:val="39"/>
  </w:num>
  <w:num w:numId="198">
    <w:abstractNumId w:val="56"/>
  </w:num>
  <w:num w:numId="199">
    <w:abstractNumId w:val="194"/>
  </w:num>
  <w:num w:numId="200">
    <w:abstractNumId w:val="80"/>
  </w:num>
  <w:num w:numId="201">
    <w:abstractNumId w:val="148"/>
  </w:num>
  <w:num w:numId="202">
    <w:abstractNumId w:val="86"/>
  </w:num>
  <w:num w:numId="203">
    <w:abstractNumId w:val="104"/>
  </w:num>
  <w:num w:numId="204">
    <w:abstractNumId w:val="6"/>
  </w:num>
  <w:num w:numId="205">
    <w:abstractNumId w:val="116"/>
  </w:num>
  <w:num w:numId="206">
    <w:abstractNumId w:val="47"/>
  </w:num>
  <w:num w:numId="207">
    <w:abstractNumId w:val="33"/>
  </w:num>
  <w:num w:numId="208">
    <w:abstractNumId w:val="117"/>
  </w:num>
  <w:num w:numId="209">
    <w:abstractNumId w:val="107"/>
  </w:num>
  <w:num w:numId="210">
    <w:abstractNumId w:val="68"/>
  </w:num>
  <w:num w:numId="211">
    <w:abstractNumId w:val="205"/>
  </w:num>
  <w:num w:numId="212">
    <w:abstractNumId w:val="181"/>
  </w:num>
  <w:num w:numId="213">
    <w:abstractNumId w:val="14"/>
  </w:num>
  <w:num w:numId="214">
    <w:abstractNumId w:val="11"/>
  </w:num>
  <w:num w:numId="215">
    <w:abstractNumId w:val="87"/>
  </w:num>
  <w:num w:numId="216">
    <w:abstractNumId w:val="100"/>
  </w:num>
  <w:numIdMacAtCleanup w:val="2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276"/>
    <w:rsid w:val="00001A11"/>
    <w:rsid w:val="00085DB7"/>
    <w:rsid w:val="00152E9B"/>
    <w:rsid w:val="00225483"/>
    <w:rsid w:val="00253888"/>
    <w:rsid w:val="003B258F"/>
    <w:rsid w:val="0040755F"/>
    <w:rsid w:val="004E7439"/>
    <w:rsid w:val="004F724B"/>
    <w:rsid w:val="00533961"/>
    <w:rsid w:val="006047A9"/>
    <w:rsid w:val="00650776"/>
    <w:rsid w:val="006930B7"/>
    <w:rsid w:val="00810BA0"/>
    <w:rsid w:val="00847B5A"/>
    <w:rsid w:val="009261AF"/>
    <w:rsid w:val="00934DC2"/>
    <w:rsid w:val="009E2866"/>
    <w:rsid w:val="00A80788"/>
    <w:rsid w:val="00A87AFA"/>
    <w:rsid w:val="00B3702D"/>
    <w:rsid w:val="00BE01A6"/>
    <w:rsid w:val="00C76276"/>
    <w:rsid w:val="00CA3297"/>
    <w:rsid w:val="00CC6E51"/>
    <w:rsid w:val="00D25BD6"/>
    <w:rsid w:val="00D86786"/>
    <w:rsid w:val="00E40445"/>
    <w:rsid w:val="00E54849"/>
    <w:rsid w:val="00F33176"/>
    <w:rsid w:val="00F42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C76276"/>
  </w:style>
  <w:style w:type="paragraph" w:customStyle="1" w:styleId="correct-answer">
    <w:name w:val="correct-answer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ncorrect-answer">
    <w:name w:val="incorrect-answer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-list">
    <w:name w:val="answer-list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">
    <w:name w:val="answer"/>
    <w:basedOn w:val="a"/>
    <w:rsid w:val="00C76276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g">
    <w:name w:val="tag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question-title">
    <w:name w:val="question-title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question-content">
    <w:name w:val="question-content"/>
    <w:basedOn w:val="a"/>
    <w:rsid w:val="00C76276"/>
    <w:pPr>
      <w:spacing w:before="100" w:beforeAutospacing="1" w:after="100" w:afterAutospacing="1" w:line="240" w:lineRule="auto"/>
      <w:ind w:left="1950" w:right="19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estion">
    <w:name w:val="question"/>
    <w:basedOn w:val="a"/>
    <w:rsid w:val="00C76276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estion-help">
    <w:name w:val="question-help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ocument">
    <w:name w:val="document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corm">
    <w:name w:val="scorm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pic-name-title">
    <w:name w:val="topic-name-title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pic-name-content">
    <w:name w:val="topic-name-content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opic-name">
    <w:name w:val="topic-name"/>
    <w:basedOn w:val="a"/>
    <w:rsid w:val="00C76276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ic-description">
    <w:name w:val="topic-description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urse-code-title">
    <w:name w:val="course-code-title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urse-code-content">
    <w:name w:val="course-code-content"/>
    <w:basedOn w:val="a"/>
    <w:rsid w:val="00C76276"/>
    <w:pPr>
      <w:spacing w:before="100" w:beforeAutospacing="1" w:after="450" w:line="240" w:lineRule="auto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course-name-title">
    <w:name w:val="course-name-title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urse-name-content">
    <w:name w:val="course-name-content"/>
    <w:basedOn w:val="a"/>
    <w:rsid w:val="00C76276"/>
    <w:pPr>
      <w:spacing w:before="100" w:beforeAutospacing="1" w:after="450" w:line="240" w:lineRule="auto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course">
    <w:name w:val="course"/>
    <w:basedOn w:val="a"/>
    <w:rsid w:val="00C76276"/>
    <w:pPr>
      <w:spacing w:before="450" w:after="450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urse-code-content1">
    <w:name w:val="course-code-content1"/>
    <w:basedOn w:val="a0"/>
    <w:rsid w:val="00C76276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course-name-content1">
    <w:name w:val="course-name-content1"/>
    <w:basedOn w:val="a0"/>
    <w:rsid w:val="00C76276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topic-name-title1">
    <w:name w:val="topic-name-title1"/>
    <w:basedOn w:val="a0"/>
    <w:rsid w:val="00C76276"/>
    <w:rPr>
      <w:vanish/>
      <w:webHidden w:val="0"/>
      <w:specVanish w:val="0"/>
    </w:rPr>
  </w:style>
  <w:style w:type="character" w:customStyle="1" w:styleId="topic-description-title">
    <w:name w:val="topic-description-title"/>
    <w:basedOn w:val="a0"/>
    <w:rsid w:val="00C76276"/>
  </w:style>
  <w:style w:type="character" w:customStyle="1" w:styleId="question-title1">
    <w:name w:val="question-title1"/>
    <w:basedOn w:val="a0"/>
    <w:rsid w:val="00C76276"/>
    <w:rPr>
      <w:rFonts w:ascii="Times New Roman" w:hAnsi="Times New Roman" w:cs="Times New Roman" w:hint="default"/>
      <w:i/>
      <w:iCs/>
    </w:rPr>
  </w:style>
  <w:style w:type="character" w:styleId="a3">
    <w:name w:val="Strong"/>
    <w:basedOn w:val="a0"/>
    <w:uiPriority w:val="22"/>
    <w:qFormat/>
    <w:rsid w:val="00C76276"/>
    <w:rPr>
      <w:b/>
      <w:bCs/>
    </w:rPr>
  </w:style>
  <w:style w:type="character" w:customStyle="1" w:styleId="answer-title">
    <w:name w:val="answer-title"/>
    <w:basedOn w:val="a0"/>
    <w:rsid w:val="00C76276"/>
  </w:style>
  <w:style w:type="character" w:customStyle="1" w:styleId="question-help-title">
    <w:name w:val="question-help-title"/>
    <w:basedOn w:val="a0"/>
    <w:rsid w:val="00C76276"/>
  </w:style>
  <w:style w:type="character" w:customStyle="1" w:styleId="tag-title">
    <w:name w:val="tag-title"/>
    <w:basedOn w:val="a0"/>
    <w:rsid w:val="00C76276"/>
  </w:style>
  <w:style w:type="character" w:customStyle="1" w:styleId="document-title">
    <w:name w:val="document-title"/>
    <w:basedOn w:val="a0"/>
    <w:rsid w:val="00C76276"/>
  </w:style>
  <w:style w:type="character" w:customStyle="1" w:styleId="document-name">
    <w:name w:val="document-name"/>
    <w:basedOn w:val="a0"/>
    <w:rsid w:val="00C76276"/>
  </w:style>
  <w:style w:type="character" w:customStyle="1" w:styleId="document-reference">
    <w:name w:val="document-reference"/>
    <w:basedOn w:val="a0"/>
    <w:rsid w:val="00C76276"/>
  </w:style>
  <w:style w:type="character" w:customStyle="1" w:styleId="scorm-title">
    <w:name w:val="scorm-title"/>
    <w:basedOn w:val="a0"/>
    <w:rsid w:val="00C76276"/>
  </w:style>
  <w:style w:type="character" w:customStyle="1" w:styleId="scorm-name">
    <w:name w:val="scorm-name"/>
    <w:basedOn w:val="a0"/>
    <w:rsid w:val="00C76276"/>
  </w:style>
  <w:style w:type="character" w:customStyle="1" w:styleId="scorm-reference">
    <w:name w:val="scorm-reference"/>
    <w:basedOn w:val="a0"/>
    <w:rsid w:val="00C76276"/>
  </w:style>
  <w:style w:type="character" w:styleId="a4">
    <w:name w:val="Emphasis"/>
    <w:basedOn w:val="a0"/>
    <w:uiPriority w:val="20"/>
    <w:qFormat/>
    <w:rsid w:val="00C76276"/>
    <w:rPr>
      <w:i/>
      <w:iCs/>
    </w:rPr>
  </w:style>
  <w:style w:type="paragraph" w:styleId="a5">
    <w:name w:val="header"/>
    <w:basedOn w:val="a"/>
    <w:link w:val="HeaderChar"/>
    <w:uiPriority w:val="99"/>
    <w:unhideWhenUsed/>
    <w:rsid w:val="00BE0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  <w:link w:val="a5"/>
    <w:uiPriority w:val="99"/>
    <w:rsid w:val="00BE01A6"/>
  </w:style>
  <w:style w:type="paragraph" w:styleId="a6">
    <w:name w:val="footer"/>
    <w:basedOn w:val="a"/>
    <w:link w:val="FooterChar"/>
    <w:uiPriority w:val="99"/>
    <w:unhideWhenUsed/>
    <w:rsid w:val="00BE0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  <w:link w:val="a6"/>
    <w:uiPriority w:val="99"/>
    <w:rsid w:val="00BE01A6"/>
  </w:style>
  <w:style w:type="paragraph" w:styleId="a7">
    <w:name w:val="Balloon Text"/>
    <w:basedOn w:val="a"/>
    <w:link w:val="BalloonTextChar"/>
    <w:uiPriority w:val="99"/>
    <w:semiHidden/>
    <w:unhideWhenUsed/>
    <w:rsid w:val="0015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7"/>
    <w:uiPriority w:val="99"/>
    <w:semiHidden/>
    <w:rsid w:val="00152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C76276"/>
  </w:style>
  <w:style w:type="paragraph" w:customStyle="1" w:styleId="correct-answer">
    <w:name w:val="correct-answer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ncorrect-answer">
    <w:name w:val="incorrect-answer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-list">
    <w:name w:val="answer-list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">
    <w:name w:val="answer"/>
    <w:basedOn w:val="a"/>
    <w:rsid w:val="00C76276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g">
    <w:name w:val="tag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question-title">
    <w:name w:val="question-title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question-content">
    <w:name w:val="question-content"/>
    <w:basedOn w:val="a"/>
    <w:rsid w:val="00C76276"/>
    <w:pPr>
      <w:spacing w:before="100" w:beforeAutospacing="1" w:after="100" w:afterAutospacing="1" w:line="240" w:lineRule="auto"/>
      <w:ind w:left="1950" w:right="19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estion">
    <w:name w:val="question"/>
    <w:basedOn w:val="a"/>
    <w:rsid w:val="00C76276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estion-help">
    <w:name w:val="question-help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ocument">
    <w:name w:val="document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corm">
    <w:name w:val="scorm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pic-name-title">
    <w:name w:val="topic-name-title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pic-name-content">
    <w:name w:val="topic-name-content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opic-name">
    <w:name w:val="topic-name"/>
    <w:basedOn w:val="a"/>
    <w:rsid w:val="00C76276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ic-description">
    <w:name w:val="topic-description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urse-code-title">
    <w:name w:val="course-code-title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urse-code-content">
    <w:name w:val="course-code-content"/>
    <w:basedOn w:val="a"/>
    <w:rsid w:val="00C76276"/>
    <w:pPr>
      <w:spacing w:before="100" w:beforeAutospacing="1" w:after="450" w:line="240" w:lineRule="auto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course-name-title">
    <w:name w:val="course-name-title"/>
    <w:basedOn w:val="a"/>
    <w:rsid w:val="00C7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urse-name-content">
    <w:name w:val="course-name-content"/>
    <w:basedOn w:val="a"/>
    <w:rsid w:val="00C76276"/>
    <w:pPr>
      <w:spacing w:before="100" w:beforeAutospacing="1" w:after="450" w:line="240" w:lineRule="auto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course">
    <w:name w:val="course"/>
    <w:basedOn w:val="a"/>
    <w:rsid w:val="00C76276"/>
    <w:pPr>
      <w:spacing w:before="450" w:after="450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urse-code-content1">
    <w:name w:val="course-code-content1"/>
    <w:basedOn w:val="a0"/>
    <w:rsid w:val="00C76276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course-name-content1">
    <w:name w:val="course-name-content1"/>
    <w:basedOn w:val="a0"/>
    <w:rsid w:val="00C76276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topic-name-title1">
    <w:name w:val="topic-name-title1"/>
    <w:basedOn w:val="a0"/>
    <w:rsid w:val="00C76276"/>
    <w:rPr>
      <w:vanish/>
      <w:webHidden w:val="0"/>
      <w:specVanish w:val="0"/>
    </w:rPr>
  </w:style>
  <w:style w:type="character" w:customStyle="1" w:styleId="topic-description-title">
    <w:name w:val="topic-description-title"/>
    <w:basedOn w:val="a0"/>
    <w:rsid w:val="00C76276"/>
  </w:style>
  <w:style w:type="character" w:customStyle="1" w:styleId="question-title1">
    <w:name w:val="question-title1"/>
    <w:basedOn w:val="a0"/>
    <w:rsid w:val="00C76276"/>
    <w:rPr>
      <w:rFonts w:ascii="Times New Roman" w:hAnsi="Times New Roman" w:cs="Times New Roman" w:hint="default"/>
      <w:i/>
      <w:iCs/>
    </w:rPr>
  </w:style>
  <w:style w:type="character" w:styleId="a3">
    <w:name w:val="Strong"/>
    <w:basedOn w:val="a0"/>
    <w:uiPriority w:val="22"/>
    <w:qFormat/>
    <w:rsid w:val="00C76276"/>
    <w:rPr>
      <w:b/>
      <w:bCs/>
    </w:rPr>
  </w:style>
  <w:style w:type="character" w:customStyle="1" w:styleId="answer-title">
    <w:name w:val="answer-title"/>
    <w:basedOn w:val="a0"/>
    <w:rsid w:val="00C76276"/>
  </w:style>
  <w:style w:type="character" w:customStyle="1" w:styleId="question-help-title">
    <w:name w:val="question-help-title"/>
    <w:basedOn w:val="a0"/>
    <w:rsid w:val="00C76276"/>
  </w:style>
  <w:style w:type="character" w:customStyle="1" w:styleId="tag-title">
    <w:name w:val="tag-title"/>
    <w:basedOn w:val="a0"/>
    <w:rsid w:val="00C76276"/>
  </w:style>
  <w:style w:type="character" w:customStyle="1" w:styleId="document-title">
    <w:name w:val="document-title"/>
    <w:basedOn w:val="a0"/>
    <w:rsid w:val="00C76276"/>
  </w:style>
  <w:style w:type="character" w:customStyle="1" w:styleId="document-name">
    <w:name w:val="document-name"/>
    <w:basedOn w:val="a0"/>
    <w:rsid w:val="00C76276"/>
  </w:style>
  <w:style w:type="character" w:customStyle="1" w:styleId="document-reference">
    <w:name w:val="document-reference"/>
    <w:basedOn w:val="a0"/>
    <w:rsid w:val="00C76276"/>
  </w:style>
  <w:style w:type="character" w:customStyle="1" w:styleId="scorm-title">
    <w:name w:val="scorm-title"/>
    <w:basedOn w:val="a0"/>
    <w:rsid w:val="00C76276"/>
  </w:style>
  <w:style w:type="character" w:customStyle="1" w:styleId="scorm-name">
    <w:name w:val="scorm-name"/>
    <w:basedOn w:val="a0"/>
    <w:rsid w:val="00C76276"/>
  </w:style>
  <w:style w:type="character" w:customStyle="1" w:styleId="scorm-reference">
    <w:name w:val="scorm-reference"/>
    <w:basedOn w:val="a0"/>
    <w:rsid w:val="00C76276"/>
  </w:style>
  <w:style w:type="character" w:styleId="a4">
    <w:name w:val="Emphasis"/>
    <w:basedOn w:val="a0"/>
    <w:uiPriority w:val="20"/>
    <w:qFormat/>
    <w:rsid w:val="00C76276"/>
    <w:rPr>
      <w:i/>
      <w:iCs/>
    </w:rPr>
  </w:style>
  <w:style w:type="paragraph" w:styleId="a5">
    <w:name w:val="header"/>
    <w:basedOn w:val="a"/>
    <w:link w:val="HeaderChar"/>
    <w:uiPriority w:val="99"/>
    <w:unhideWhenUsed/>
    <w:rsid w:val="00BE0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  <w:link w:val="a5"/>
    <w:uiPriority w:val="99"/>
    <w:rsid w:val="00BE01A6"/>
  </w:style>
  <w:style w:type="paragraph" w:styleId="a6">
    <w:name w:val="footer"/>
    <w:basedOn w:val="a"/>
    <w:link w:val="FooterChar"/>
    <w:uiPriority w:val="99"/>
    <w:unhideWhenUsed/>
    <w:rsid w:val="00BE0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  <w:link w:val="a6"/>
    <w:uiPriority w:val="99"/>
    <w:rsid w:val="00BE01A6"/>
  </w:style>
  <w:style w:type="paragraph" w:styleId="a7">
    <w:name w:val="Balloon Text"/>
    <w:basedOn w:val="a"/>
    <w:link w:val="BalloonTextChar"/>
    <w:uiPriority w:val="99"/>
    <w:semiHidden/>
    <w:unhideWhenUsed/>
    <w:rsid w:val="0015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7"/>
    <w:uiPriority w:val="99"/>
    <w:semiHidden/>
    <w:rsid w:val="00152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18054</Words>
  <Characters>102910</Characters>
  <Application>Microsoft Office Word</Application>
  <DocSecurity>0</DocSecurity>
  <Lines>857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Шейнова Ольга Николаевна</dc:creator>
  <cp:lastModifiedBy>Пользователь Windows</cp:lastModifiedBy>
  <cp:revision>2</cp:revision>
  <cp:lastPrinted>2017-02-02T08:56:00Z</cp:lastPrinted>
  <dcterms:created xsi:type="dcterms:W3CDTF">2018-08-01T11:33:00Z</dcterms:created>
  <dcterms:modified xsi:type="dcterms:W3CDTF">2018-08-01T11:33:00Z</dcterms:modified>
</cp:coreProperties>
</file>