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8F" w:rsidRDefault="00FD517B">
      <w:pPr>
        <w:pStyle w:val="FORMATTEXT"/>
        <w:jc w:val="right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t>УТВЕРЖДЕНЫ</w:t>
      </w:r>
    </w:p>
    <w:p w:rsidR="005F5B8F" w:rsidRDefault="00FD517B">
      <w:pPr>
        <w:pStyle w:val="FORMATTEXT"/>
        <w:jc w:val="right"/>
      </w:pPr>
      <w:r>
        <w:t>распоряжением Ростехнадзора</w:t>
      </w:r>
    </w:p>
    <w:p w:rsidR="005F5B8F" w:rsidRDefault="00FD517B">
      <w:pPr>
        <w:pStyle w:val="FORMATTEXT"/>
        <w:jc w:val="right"/>
      </w:pPr>
      <w:r>
        <w:t>от 14.07.2015 N 93-рп</w:t>
      </w:r>
    </w:p>
    <w:p w:rsidR="005F5B8F" w:rsidRDefault="005F5B8F">
      <w:pPr>
        <w:pStyle w:val="FORMATTEXT"/>
        <w:jc w:val="right"/>
      </w:pPr>
    </w:p>
    <w:p w:rsidR="005F5B8F" w:rsidRDefault="005F5B8F">
      <w:pPr>
        <w:pStyle w:val="HEADERTEXT"/>
        <w:rPr>
          <w:b/>
          <w:bCs/>
        </w:rPr>
      </w:pPr>
    </w:p>
    <w:p w:rsidR="005F5B8F" w:rsidRPr="00E3016F" w:rsidRDefault="00FD517B">
      <w:pPr>
        <w:pStyle w:val="HEADERTEXT"/>
        <w:jc w:val="center"/>
        <w:rPr>
          <w:b/>
          <w:bCs/>
          <w:color w:val="auto"/>
        </w:rPr>
      </w:pPr>
      <w:r w:rsidRPr="00E3016F">
        <w:rPr>
          <w:b/>
          <w:bCs/>
          <w:color w:val="auto"/>
        </w:rPr>
        <w:t xml:space="preserve"> ТЕСТЫ ДЛЯ ПРОВЕРКИ ЗНАНИЙ (АТТЕСТАЦИИ) В ОБЛАСТИ ПРОМЫШЛЕННОЙ БЕЗОПАСНОСТИ</w:t>
      </w:r>
    </w:p>
    <w:p w:rsidR="005F5B8F" w:rsidRPr="00E3016F" w:rsidRDefault="005F5B8F">
      <w:pPr>
        <w:pStyle w:val="HEADERTEXT"/>
        <w:jc w:val="center"/>
        <w:rPr>
          <w:b/>
          <w:bCs/>
          <w:color w:val="auto"/>
        </w:rPr>
      </w:pPr>
    </w:p>
    <w:p w:rsidR="005F5B8F" w:rsidRPr="00E3016F" w:rsidRDefault="00FD517B">
      <w:pPr>
        <w:pStyle w:val="HEADERTEXT"/>
        <w:jc w:val="center"/>
        <w:rPr>
          <w:b/>
          <w:bCs/>
          <w:color w:val="auto"/>
        </w:rPr>
      </w:pPr>
      <w:r w:rsidRPr="00E3016F">
        <w:rPr>
          <w:b/>
          <w:bCs/>
          <w:color w:val="auto"/>
        </w:rPr>
        <w:t xml:space="preserve">Б.2.18 Разведка и разработка морских месторождений углеводородного сырья </w:t>
      </w:r>
    </w:p>
    <w:p w:rsidR="005F5B8F" w:rsidRPr="00E3016F" w:rsidRDefault="005F5B8F">
      <w:pPr>
        <w:pStyle w:val="HEADERTEXT"/>
        <w:rPr>
          <w:b/>
          <w:bCs/>
          <w:color w:val="auto"/>
        </w:rPr>
      </w:pPr>
    </w:p>
    <w:p w:rsidR="005F5B8F" w:rsidRPr="00E3016F" w:rsidRDefault="00FD517B">
      <w:pPr>
        <w:pStyle w:val="HEADERTEXT"/>
        <w:jc w:val="center"/>
        <w:rPr>
          <w:b/>
          <w:bCs/>
          <w:color w:val="auto"/>
        </w:rPr>
      </w:pPr>
      <w:r w:rsidRPr="00E3016F">
        <w:rPr>
          <w:b/>
          <w:bCs/>
          <w:color w:val="auto"/>
        </w:rPr>
        <w:t xml:space="preserve"> Ответы на тест блок Б.2.18 Разведка и разработка морских месторождений углеводородного сырья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915"/>
        <w:gridCol w:w="930"/>
        <w:gridCol w:w="915"/>
        <w:gridCol w:w="930"/>
        <w:gridCol w:w="915"/>
        <w:gridCol w:w="915"/>
        <w:gridCol w:w="930"/>
        <w:gridCol w:w="915"/>
        <w:gridCol w:w="915"/>
        <w:gridCol w:w="930"/>
      </w:tblGrid>
      <w:tr w:rsidR="005F5B8F" w:rsidRPr="00FD517B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5F5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eastAsiaTheme="minorEastAsia" w:hAnsi="Arial, sans-serif" w:cstheme="minorBidi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5F5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eastAsiaTheme="minorEastAsia" w:hAnsi="Arial, sans-serif" w:cstheme="minorBidi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5F5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eastAsiaTheme="minorEastAsia" w:hAnsi="Arial, sans-serif" w:cstheme="minorBidi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5F5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eastAsiaTheme="minorEastAsia" w:hAnsi="Arial, sans-serif" w:cstheme="minorBidi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5F5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eastAsiaTheme="minorEastAsia" w:hAnsi="Arial, sans-serif" w:cstheme="minorBidi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5F5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eastAsiaTheme="minorEastAsia" w:hAnsi="Arial, sans-serif" w:cstheme="minorBidi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5F5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eastAsiaTheme="minorEastAsia" w:hAnsi="Arial, sans-serif" w:cstheme="minorBidi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5F5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eastAsiaTheme="minorEastAsia" w:hAnsi="Arial, sans-serif" w:cstheme="minorBidi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5F5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eastAsiaTheme="minorEastAsia" w:hAnsi="Arial, sans-serif" w:cstheme="minorBidi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5F5B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eastAsiaTheme="minorEastAsia" w:hAnsi="Arial, sans-serif" w:cstheme="minorBidi"/>
                <w:sz w:val="24"/>
                <w:szCs w:val="24"/>
              </w:rPr>
            </w:pP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24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47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70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93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2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25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48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71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94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3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26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49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72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95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-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4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27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50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73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96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5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28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51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74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97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6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29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52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75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98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7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30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53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76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99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8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31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54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77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100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9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32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55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78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101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10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33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56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79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102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11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34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57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80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103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12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35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58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81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104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13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36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59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82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105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14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Д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37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Д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60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Д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83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106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15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38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Д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61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84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107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16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39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62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85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108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17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40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63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86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109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18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41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64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87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110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19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42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65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Г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88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111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20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43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66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89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112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21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44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67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90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113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22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45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68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91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114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</w:tr>
      <w:tr w:rsidR="005F5B8F" w:rsidRPr="00FD517B"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23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В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46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69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92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Б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b/>
                <w:bCs/>
                <w:sz w:val="18"/>
                <w:szCs w:val="18"/>
              </w:rPr>
              <w:t>115</w:t>
            </w:r>
            <w:r w:rsidRPr="00FD517B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5F5B8F" w:rsidRPr="00FD517B" w:rsidRDefault="00FD517B">
            <w:pPr>
              <w:pStyle w:val="FORMATTEXT"/>
              <w:jc w:val="center"/>
              <w:rPr>
                <w:rFonts w:eastAsiaTheme="minorEastAsia"/>
                <w:sz w:val="18"/>
                <w:szCs w:val="18"/>
              </w:rPr>
            </w:pPr>
            <w:r w:rsidRPr="00FD517B">
              <w:rPr>
                <w:rFonts w:eastAsiaTheme="minorEastAsia"/>
                <w:sz w:val="18"/>
                <w:szCs w:val="18"/>
              </w:rPr>
              <w:t xml:space="preserve">А </w:t>
            </w:r>
          </w:p>
        </w:tc>
      </w:tr>
    </w:tbl>
    <w:p w:rsidR="005F5B8F" w:rsidRDefault="005F5B8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A14E85" w:rsidRDefault="00A14E85">
      <w:pPr>
        <w:pStyle w:val="FORMATTEXT"/>
        <w:ind w:firstLine="568"/>
        <w:jc w:val="both"/>
        <w:rPr>
          <w:b/>
          <w:bCs/>
        </w:rPr>
      </w:pPr>
    </w:p>
    <w:p w:rsidR="00A14E85" w:rsidRDefault="00A14E85">
      <w:pPr>
        <w:pStyle w:val="FORMATTEXT"/>
        <w:ind w:firstLine="568"/>
        <w:jc w:val="both"/>
        <w:rPr>
          <w:b/>
          <w:bCs/>
        </w:rPr>
      </w:pPr>
    </w:p>
    <w:p w:rsidR="00A14E85" w:rsidRDefault="00A14E85">
      <w:pPr>
        <w:pStyle w:val="FORMATTEXT"/>
        <w:ind w:firstLine="568"/>
        <w:jc w:val="both"/>
        <w:rPr>
          <w:b/>
          <w:bCs/>
        </w:rPr>
      </w:pPr>
    </w:p>
    <w:p w:rsidR="00A14E85" w:rsidRDefault="00A14E85">
      <w:pPr>
        <w:pStyle w:val="FORMATTEXT"/>
        <w:ind w:firstLine="568"/>
        <w:jc w:val="both"/>
        <w:rPr>
          <w:b/>
          <w:bCs/>
        </w:rPr>
      </w:pPr>
    </w:p>
    <w:p w:rsidR="005F5B8F" w:rsidRDefault="00FD517B">
      <w:pPr>
        <w:pStyle w:val="FORMATTEXT"/>
        <w:ind w:firstLine="568"/>
        <w:jc w:val="both"/>
      </w:pPr>
      <w:bookmarkStart w:id="0" w:name="_GoBack"/>
      <w:bookmarkEnd w:id="0"/>
      <w:r>
        <w:rPr>
          <w:b/>
          <w:bCs/>
        </w:rPr>
        <w:lastRenderedPageBreak/>
        <w:t>1. Какие из нижеперечисленных объектов относятся к опасным производственным объектам морского нефтегазового комплекса (далее - ОПО МНГК)?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Стационарные нефтеналивные и перегрузочные комплексы.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Промысловые трубопроводы.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Трубопроводы внешнего транспорта нефти, газа или газового конденсата.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Все вышеперечисленные объекты (</w:t>
      </w:r>
      <w:r>
        <w:t>п.3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2. В соответствии с какими требованиями осуществляются проектирование и строительство ОПО МНГК?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Проектирование и строительство ОПО МНГК в зависимости от их типа или вида осуществляются с учетом требований законодательства о градостроительной деятельности, о недрах, в области технического регулирования, промышленной и пожарной безопасности, защиты окружающей среды, защиты населения и территорий от чрезвычайных ситуаций природного и техногенного характера, торгового мореплавания (</w:t>
      </w:r>
      <w:r>
        <w:t>п.4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Проектирование и строительство ОПО МНГК в зависимости от их типа или вида осуществляются на основании требований законодательства и с учетом передовых технических достижений в данной области.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Проектирование и строительство ОПО МНГК в зависимости от их типа или вида осуществляются на основании изыскательских работ и в соответствии с требованиями соответствующих технических регламентов.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3. Какое из нижеперечисленных требований, предъявляемое к деятельности по проектированию и строительству морской стационарной платформы (далее - МСП), плавучей буровой установки (далее - ПБУ), морской эстакады с приэстакадными нефтегазодобывающей и буровой площадками, искусственного острова (далее - МЭ) и плавучего технологического комплекса (далее - ПТК), указано неверно?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Настил палубы ледостойких МСП проектируется из материалов, не разрушающихся при обледенении и обеспечивающих непроницаемость, с высотой отбортовки не менее 200 мм.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Системы отопления, вентиляции и кондиционирования воздуха в помещениях на МСП, ПБУ, МЭ и ПТК должны соответствовать действующим санитарным нормам.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Ориентация МСП, ПБУ, МЭ и ПТК производится с учетом расположения жилых блоков со стороны наибольшей среднегодовой повторяемости ветра (</w:t>
      </w:r>
      <w:r>
        <w:t>п.13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Внешние стены жилого блока МСП, ПБУ, МЭ и ПТК покрываются огнестойкой краской, оснащаются оборудованием для создания водяного экрана.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4. Исходя из каких технических характеристик принимаются проектные решения на стадиях изготовления, транспортировки, монтажа и эксплуатации для ОПО МНГК?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Проектные решения принимаются исходя из обеспечения прочности и устойчивости ПБУ, МСП, МЭ и их конструкций на стадиях изготовления, транспортировки, монтажа и эксплуатации, а для ледостойких МСП и МЭ - также в условиях низких температур и воздействия ледовых нагрузок (</w:t>
      </w:r>
      <w:r>
        <w:t>п.6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Проектные решения принимаются исходя из критериев надежности эксплуатации и снижения рисков чрезвычайных ситуаций.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lastRenderedPageBreak/>
        <w:t>В) Проектные решения принимаются исходя из условий эксплуатации (глубина моря, климатические нормы и т.п.), а также безопасности обслуживающего персонала.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5. Допускается ли размещать техническое оборудование в жилом блоке МСП, МЭ, ПБУ и ПТК?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Допускается размещать радиостанции, посты, пульты управления автоматических установок тушения пожаров, пожарной сигнализации (</w:t>
      </w:r>
      <w:r>
        <w:t>п.16 Федеральных норм и правил в области промышленной безопасности "Правила безопасности морских объектов нефтегазового комплекса",</w:t>
      </w:r>
      <w:r>
        <w:rPr>
          <w:color w:val="FF0000"/>
        </w:rPr>
        <w:t xml:space="preserve">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Допускается размещать только электрогенераторы.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Допускается размещать любое необходимое оборудование.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Не допускается.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6. Как организована система сброса с предохранительных клапанов технологического оборудования на ОПО МНГК?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Сбросы с предохранительных клапанов технологического оборудования направляются в закрытую емкость, а газ - в атмосферу.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Сбросы с предохранительных клапанов технологического оборудования, а также из коммуникаций направляются в емкость (каплеотбойник), а газ - на факел (</w:t>
      </w:r>
      <w:r>
        <w:t>п.22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Сбросы с предохранительных клапанов технологического оборудования направляются в общую систему сточных вод, а газ утилизируется.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7. Чем определяются число и расположение скважин в границах горного отвода на ОПО МНГК?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Техническими возможностями ОПО МНГК.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Техническим проектом на разработку конкретного месторождения (</w:t>
      </w:r>
      <w:r>
        <w:t>п.28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Требованиями нормативно-технической документации.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Экономическими возможностями и достижениями максимально возможного дебита скважин.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8. Кто утверждает перечень работ, осуществляемых по наряду-допуску, порядок оформления нарядов-допусков, перечни должностей специалистов, имеющих право выдавать и утверждать наряды-допуски?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Руководитель организации.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 xml:space="preserve">Б) Технический руководитель организации (абз.2 </w:t>
      </w:r>
      <w:r>
        <w:t>п.6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Специалист по охране труда.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Представитель территориальных органов Ростехнадзора.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9. Кем утверждается проектная документация?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Проектной организацией, разработавшей данную документацию.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Территориальным органом Ростехнадзора.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lastRenderedPageBreak/>
        <w:t>В) Недропользователем (заказчиком) (</w:t>
      </w:r>
      <w:r>
        <w:t>п.24 Положения о подготовке, согласовании и утверждении технических проектов разработки месторождений полезных ископаемых и иной проектной документации на выполнение работ, связанных с пользованием участками недр, по видам полезных ископаемых и видам пользования недрами</w:t>
      </w:r>
      <w:r>
        <w:rPr>
          <w:color w:val="FF0000"/>
        </w:rPr>
        <w:t xml:space="preserve">, утвержденного </w:t>
      </w:r>
      <w:r>
        <w:t>постановлением Правительства РФ от 03.03.2010 N 118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Представителем организации, осуществляющей разработку нефтяных и газовых месторождений.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10. Какие из нижеперечисленных решений должна включать проектная документация обустройства нефтяных, газовых и газоконденсатных месторождений?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Основные организационные, технические решения по обеспечению газовой и пожарной безопасности производственного персонала и населения, проживающего в зоне возможной загазованности, при аварийных ситуациях.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Места расположения островков газовой безопасности, средств коллективной защиты работающих и населения, станций контроля загазованности окружающей среды, постов газовой безопасности, ветровых конусов, контрольно-пропускных пунктов.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В полном объеме - расчеты и обоснование размеров буферной зоны, исключающие возможность превышения на ее границах значений пороговых токсодоз вредных веществ в приземном слое атмосферного воздуха при неблагоприятных метеоусловиях.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Проектная документация обустройства месторождения должна включать все вышеперечисленные решения (</w:t>
      </w:r>
      <w:r>
        <w:t>п.1143</w:t>
      </w:r>
      <w:r>
        <w:rPr>
          <w:color w:val="FF0000"/>
        </w:rPr>
        <w:t xml:space="preserve">, </w:t>
      </w:r>
      <w:r>
        <w:t>1144</w:t>
      </w:r>
      <w:r>
        <w:rPr>
          <w:color w:val="FF0000"/>
        </w:rPr>
        <w:t xml:space="preserve">, </w:t>
      </w:r>
      <w:r>
        <w:t>1146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11. Какой документ определяет технологию ведения процесса или отдельных его стадий (операций), режимы и рецептуру производства продукции, показатели качества продукции и безопасные условия работы?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Правила ведения технологического процесса.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Инструкция ведения технологического процесса.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Задание на безопасное производство продукции.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Технологический регламент (</w:t>
      </w:r>
      <w:r>
        <w:t>п.1247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Д) Производственная методика.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12. На какой срок на стадии проектирования ОПО разрабатывается ТР?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На 1 год.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На 2 года.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На 3 года.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На 5 лет (</w:t>
      </w:r>
      <w:r>
        <w:t>п.1254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13. Какой установлен срок действия технологического регламента на действующем ОПО при опробовании нового оборудования?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1 год.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 xml:space="preserve">Б) 2 года (абз.2 </w:t>
      </w:r>
      <w:r>
        <w:t>п.1254</w:t>
      </w:r>
      <w:r>
        <w:rPr>
          <w:color w:val="FF0000"/>
        </w:rPr>
        <w:t xml:space="preserve">, </w:t>
      </w:r>
      <w:r>
        <w:t>п.1251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lastRenderedPageBreak/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3 года.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5 лет.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14. Какие данные не указываются в рабочем проекте на бурение скважин?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Условия расчета обсадных и насосно-компрессорных (лифтовых) колонн исходя из порогового напряжения сталей труб, принимаемых не выше 0,75 от предела текучести.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Типы нейтрализаторов, методы и технология нейтрализации сернистого водорода в буровом растворе, а также расход реагентов для этих целей на весь процесс бурения скважины.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Методы и периодичность проверки износа и контроля коррозионного состояния бурильных, ведущих, насосно-компрессорных труб (далее - НКТ) и элементов трубных колонн.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Мероприятия по предупреждению и раннему обнаружению газонефтеводопроявлений.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Д) Конструкции скважин, диаметры и глубины спуска эксплуатационных и лифтовых колонн (</w:t>
      </w:r>
      <w:r>
        <w:t>п.1150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15. Какое из нижеприведенных требований к работникам не противоречит "Правилам безопасности морских объектов нефтегазового комплекса"?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На ОПО МНГК следует вести ежедневный учет находящихся на них людей, всех прибывших на срок не менее 3 часов и убывающих лиц.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Допускается нахождение на ОПО МНГК лиц без разрешения ответственного лица эксплуатирующей организации при условии, что эти лица перемещаются по объекту с сопровождающими.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Лицам, впервые прибывшим на ОПО МНГК и незнакомым с расположением помещений, разрешается самостоятельно перемещаться по объекту только после предварительного инструктажа по безопасности.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Экипаж и лица, прибывшие на ОПО МНГК, вне жилого блока экипируются в соответствии с выполняемой ими работой (</w:t>
      </w:r>
      <w:r>
        <w:t>п.73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16. Каким образом устанавливаются предельные значения температуры наружного воздуха, скорости ветра, волнения моря, состояния ледовой обстановки в данном климатическом регионе, при которых следует прекратить работы на открытом воздухе на ОПО МНГК?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Предельные значения устанавливаются эксплуатирующей организацией (</w:t>
      </w:r>
      <w:r>
        <w:t>п.69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Предельные значения устанавливаются "Правилами безопасности морских объектов нефтегазового комплекса".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Предельные значения устанавливаются только для организации перерывов для обогрева работающих на открытом воздухе. При превышении этих параметров время перерывов может быть удвоено.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Работы на открытом воздухе на ОПО МНГК по решению эксплуатирующей организации могут не прекращаться.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17. Какие требования безопасности, предъявляемые к работникам ОПО МНГК, соответствуют Правилам?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lastRenderedPageBreak/>
        <w:t>А) К управлению грузоподъемными устройствами допускаются лица, не имеющие соответствующих удостоверений, но прошедшие в обязательном порядке инструктаж и проверку навыков управления устройствами.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После перерыва в работе на ОПО МНГК более 60 дней перед возобновлением работы все лица проходят внеплановый инструктаж по программе первичного инструктажа на рабочем месте в полном объеме (</w:t>
      </w:r>
      <w:r>
        <w:t>п.72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Специалисты и рабочие, осуществляющие бурение, освоение, эксплуатацию и ремонт скважин, впервые направляемые на работу на объекте, проходят инструктаж по правилам безопасности при ведении работ и стажировку под руководством ответственного лица эксплуатирующей организации продолжительностью не менее двух рабочих смен.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Персонал, привлекаемый к строповке и обвязке грузов, перемещаемых грузоподъемными устройствами с применением грузозахватных приспособлений, должен пройти обучение по порядку ведения погрузочно-разгрузочных работ в объеме соответствующих инструкций.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18. Какие из нижеперечисленных работников ОПО МНГК не должны проходить проверку знаний по курсу "Контроль скважины. Управление скважиной при ГНВП"?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Работники, осуществляющие непосредственное руководство и выполнение работ по бурению, освоению, ремонту и реконструкции скважин.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Работники, осуществляющие непосредственное руководство и выполнение работ по ведению геофизических и прострелочно-взрывных работ на скважинах.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Работники, осуществляющие авторский надзор и научное сопровождение внедрения технологических процессов, технических устройств и инструмента (</w:t>
      </w:r>
      <w:r>
        <w:t>п.71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Все вышеперечисленные работники должны проходить проверку знаний по курсу "Контроль скважины. Управление скважиной при ГНВП".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19. С какой периодичностью работники ОПО МНГК должны проходить проверку знаний по курсу "Контроль скважины. Управление скважиной при ГНВП"?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Один раз в год.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Один раз в 2 года (</w:t>
      </w:r>
      <w:r>
        <w:t>п.71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Один раз в 3 года.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Один раз в 5 лет.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20. Когда производится проверка знания персоналом объекта плана ликвидации возможных аварий?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 xml:space="preserve">А) Во время проводимых по графику учебных тревог и учебно-тренировочных занятий по ликвидации аварий с персоналом объекта (абз.2 </w:t>
      </w:r>
      <w:r>
        <w:t>п.102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При проведении периодической проверки знаний производственных инструкций.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При приеме на работу и нарушениях требований безопасности.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При приеме на работу, а также по требованию должностных лиц территориального управления Ростехнадзора.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lastRenderedPageBreak/>
        <w:t>21. Как часто производится проверка знания персоналом объекта плана ликвидации возможных аварий?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 xml:space="preserve">А) Не реже одного раза в месяц (абз.2 </w:t>
      </w:r>
      <w:r>
        <w:t>п.102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Один раз в три месяца.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Один раз в полгода.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22. Какое требование безопасности установлено к рабочим площадкам и помещениям МСП, ПБУ, МЭ и ПТК при обеспечении эвакуации персонала?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Пути эвакуации должны быть обозначены надежно освещенными табличками.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В период чрезвычайной ситуации на платформе запоры на дверях из производственных помещений должны быть открыты.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Не допускается ориентирование выходов из помещений и сооружений в сторону установок, из которых возможно выделение токсичных или горючих газов (</w:t>
      </w:r>
      <w:r>
        <w:t>п.82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Допускается оборудовать в помещении один эвакуационный выход при условии, что количество работающих в этом помещении не превышает десяти человек и пути эвакуации указываются стрелками, наносимыми светящейся краской.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23. Какая минимальная ширина установлена для проходов, ведущих к каждой посадочной (шлюпочной) площадке?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1 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1,2 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1,4 м (</w:t>
      </w:r>
      <w:r>
        <w:t>п.84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1,6 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24. Какое из нижеперечисленных требований должно выполняться при эвакуации персонала?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Каждый работник по сигналу оставления ОПО МНГК должен получить указания от ответственного лица о своем месте и обязанностях на коллективных спасательных средствах.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Персонал должен быть расписан по коллективным спасательным средствам. При одновременной работе на объекте двух или более предприятий персонал должен быть расписан по спасательным средствам расписаниями по каждому предприятию.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Аварийное освещение должно иметь освещенность не менее установленных норм для данного помещения (рабочей площадки) в рабочем режиме.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Способ эвакуации определяется в зависимости от обстановки. Эвакуация должна проводиться в соответствии с расписанием (</w:t>
      </w:r>
      <w:r>
        <w:t>п.87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25. Какое требование предъявляется к аварийному освещению в темное время суток на ОПО МНГК?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Должно обеспечивать не менее 10% от установленных норм освещенности (</w:t>
      </w:r>
      <w:r>
        <w:t xml:space="preserve">п.86 Федеральных норм и правил в области промышленной безопасности "Правила безопасности морских </w:t>
      </w:r>
      <w:r>
        <w:lastRenderedPageBreak/>
        <w:t>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Должно обеспечивать не менее 15% от установленных норм освещенности.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Должно обеспечивать не менее 20% от установленных норм освещенности.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Должно обеспечивать не менее 25% от установленных норм освещенности.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26. Кто закрепляется руководителем в спасательной шлюпке в расписании по тревоге?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Командир шлюпки.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Командир шлюпки и его заместитель (</w:t>
      </w:r>
      <w:r>
        <w:t>п.88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Руководитель по направлению деятельности (буровой мастер, главный энергетик и т.п.).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27. Исходя из каких условий должно определяться количество спасательных средств для конкретного МСП, ПБУ, МЭ и ПТК?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Исходя из нормативно-технической документации.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Исходя из трехкратного обеспечения максимально допустимого числа лиц.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Исходя из двукратного обеспечения максимально допустимого числа лиц (</w:t>
      </w:r>
      <w:r>
        <w:t>п.89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28. Кто несет ответственность за исправное состояние, порядок хранения и сроки предъявления к техническому осмотру спасательных средств и устройств на конкретном МСП, ПБУ, МЭ или ПТК?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Технический руководитель.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Капитан.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Эксплуатирующей организацией назначается ответственный работник (</w:t>
      </w:r>
      <w:r>
        <w:t>п.92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29. С какой периодичностью проверяются техническое состояние спасательных шлюпок и их оснащение?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Не реже одного раза в неделю.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Не реже одного раза в месяц (</w:t>
      </w:r>
      <w:r>
        <w:t>п.95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Не реже одного раза в 3 месяца.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30. Какие требования предъявляются к оснащению, размещению и испытаниям спасательных жилетов на МСП, ПБУ, МЭ и ПТК?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Состояние индивидуальных спасательных средств проверяется ответственным работником в сроки, установленные изготовителем, но не реже одного раза в месяц.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Не допускается хранить спасательные жилеты на рабочих местах.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На МСП, ПБУ, МЭ и ПТК предусматриваются спасательные жилеты и гидрокостюмы в количестве, равном сумме числа спальных мест в жилом блоке и числа работников на рабочих местах еще на одну вахту (</w:t>
      </w:r>
      <w:r>
        <w:t>п.98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 xml:space="preserve">приказом </w:t>
      </w:r>
      <w:r>
        <w:lastRenderedPageBreak/>
        <w:t>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Состояние каждого спасательного жилета должно проверяться ответственным лицом перед каждой вахтой.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31. Какие требования предъявляются к хранению сигнальных ракет?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Место хранения сигнальных ракет определяется руководителем организации, эксплуатирующей ОПО МНГК.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Сигнальные ракеты хранятся в водонепроницаемой упаковке.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Сигнальные ракеты хранятся в специальных ящиках и шкафах, закрываемых на ключ, условия хранения должны соответствовать требованиям инструкции по эксплуатации завода-изготовителя (</w:t>
      </w:r>
      <w:r>
        <w:t>п.107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32. Какой нагрузкой испытывают ежегодно пересадочные средства?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Статической нагрузкой, превышающей расчетную в 3 раза.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Динамической нагрузкой - равномерным подъемом и опусканием с грузом, превышающим на 10% расчетную рабочую нагрузку.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Статической нагрузкой, превышающей расчетную в 2 раза, и динамической - равномерным подъемом и опусканием с грузом, превышающим на 10% расчетную рабочую нагрузку (</w:t>
      </w:r>
      <w:r>
        <w:t>п.120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Статической нагрузкой, превышающей расчетную в 3 раза, и динамической - равномерным подъемом и опусканием с грузом, превышающим на 20% расчетную рабочую нагрузку.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33. В какие сроки должны осматриваться пересадочные средства?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Не реже одного раза в 3 месяца (</w:t>
      </w:r>
      <w:r>
        <w:t>п.121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Не реже одного раза в месяц.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Не реже одного раза в 6 месяцев.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34. Кто осуществляет руководство и наблюдение за пересадкой людей в море и на открытых рейдах?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Капитаны судов перевозчиков.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Старшие помощники капитанов судов перевозчиков (</w:t>
      </w:r>
      <w:r>
        <w:t>п.129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Ответственные, назначенные эксплуатирующей организацией.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35. Какое требование, предъявляемое к применению транспортных средств на МСП, ПБУ, МЭ и ПТК, указано неверно?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К посадке в пересадочное средство допускаются пассажиры в спасательных жилетах и/или в гидрокостюмах в зависимости от гидрометеорологических условий на месте.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Не допускается проведение погрузочно-разгрузочных работ (далее - ПРР) с использованием кранов МСП, ПБУ, МЭ и ПТК одновременно с посадкой или высадкой людей с судов перевозки.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 xml:space="preserve">В) Пересадка людей с судна перевозки на МСП, ПБУ, МЭ и ПТК и обратно производится только </w:t>
      </w:r>
      <w:r>
        <w:lastRenderedPageBreak/>
        <w:t>при помощи предназначенных для этих целей пересадочных средств.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Не допускается одновременная пересадка людей и грузов в пересадочном средстве (включая личные вещи пассажиров) (</w:t>
      </w:r>
      <w:r>
        <w:t>п.123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36. Какие системы оповещения персонала об аварийных ситуациях на платформе должны быть предусмотрены на МСП, ПБУ, МЭ и ПТК?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Применение систем оповещения не регламентируется.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Авральная сигнализация об эвакуации, а также сигнализация предупреждения о фонтане, пожаре, наличии сероводорода или углеводородов. Сигнализация объемного химического и газового тушения пожара на платформе необязательна.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Виды сигнализации и их обязательность определяются администрацией ОПО МНГК.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Авральная сигнализация об эвакуации, сигнализация предупреждения о фонтане, пожаре, наличии сероводорода или углеводородов, а также предупредительная сигнализация объемного химического и газового тушения пожара на платформе (</w:t>
      </w:r>
      <w:r>
        <w:t>п.163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37. Что необходимо выполнить перед началом транспортировки оборудования на скважину?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Подготовить планы работ и утвердить в установленном порядке.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Согласовать с соответствующими организациями условия пересечения линий электропередач, железнодорожных магистралей, магистральных трубопроводов.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Проверить готовность трассы передвижения агрегатов.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Заключить договора на производство работ с подрядчиками.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Д) Необходимо выполнить все вышеперечисленные условия (</w:t>
      </w:r>
      <w:r>
        <w:t>п.989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38. Какая санитарно-защитная зона устанавливается вокруг ОПО?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Не менее 50 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Не менее 150 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Не менее 300 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По усмотрению организации, эксплуатирующей ОПО.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Д) Размеры санитарно-защитной зоны устанавливаются проектной организацией (</w:t>
      </w:r>
      <w:r>
        <w:t>п.25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39. Допускается ли последовательное соединение между собой заземляющих устройств разных зданий, сооружений, установок при помощи одного заземляющего проводника?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Допускается в любом случае.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Допускается при условии, что общее сопротивление заземляющего проводника не превышает 20 Ом.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Не допускается ни в каком случае (</w:t>
      </w:r>
      <w:r>
        <w:t>п.86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</w:t>
      </w:r>
      <w:r>
        <w:rPr>
          <w:color w:val="FF0000"/>
        </w:rPr>
        <w:lastRenderedPageBreak/>
        <w:t xml:space="preserve">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Не допускается, за исключением аппаратов или резервуаров, установленных в одном обваловании.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40. Как часто проводится определение технического состояния заземляющего устройства?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Один раз в месяц.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Один раз в три месяца.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Один раз в полгода.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Один раз в год (</w:t>
      </w:r>
      <w:r>
        <w:t>п.192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41. Допускается ли не устанавливать молниеотводное устройство на возвышающихся над МСП, ПБУ, МЭ и ПТК конструкциях?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Допускается не устанавливать молниеотводное устройство, если конструктивно предусмотрен надежный электрический контакт вышки, мачты с металлоконструкцией МСП, ПБУ, МЭ и ПТК (</w:t>
      </w:r>
      <w:r>
        <w:t>п.105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Не допускается ни в каком случае.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Допускается для отдельно стоящего оборудования.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42. Какие требования предъявляются для защиты от статического электричества одиночно установленных технических устройств (оборудование, емкость, аппарат, агрегат)?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Одиночно установленное техническое устройство заземляется только самостоятельно.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Одиночно установленное техническое устройство заземляется самостоятельно или присоединяется к общей заземляющей магистрали ОПО МНГК, расположенной вблизи оборудования, при помощи отдельного заземляющего провода (шины) (</w:t>
      </w:r>
      <w:r>
        <w:t>п.187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Требования не регламентируются.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43. В каких случаях необходимо проверять изоляцию электрооборудования и исправность устройства защитного заземления буровой установки или скважины?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Перед проведением промыслово-геофизических работ (</w:t>
      </w:r>
      <w:r>
        <w:t>п.297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Перед проведением любых работ на ОПО.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Перед началом проведения буровых работ.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44. Какие из нижеприведенных помещений (пространств) относятся к зоне 0 (участок, на котором взрывоопасная смесь присутствует постоянно или в течение длительных периодов времени)?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 xml:space="preserve">А) Закрытые помещения, в которых установлено открытое технологическое оборудование и устройства для нефти и бурового раствора (п.1 </w:t>
      </w:r>
      <w:r>
        <w:t>приложения 1 к Федеральным нормам и правилам в области промышленной безопасности "Правила безопасности морских объектов нефтегазового комплекса",</w:t>
      </w:r>
      <w:r>
        <w:rPr>
          <w:color w:val="FF0000"/>
        </w:rPr>
        <w:t xml:space="preserve"> утвержденным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lastRenderedPageBreak/>
        <w:t>Б) Помещения насосных по перекачке нефти и производственных сточных вод с содержанием нефти свыше 150 мг/л.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Открытые пространства вокруг открытых технологических устройств, оборудования, аппаратов, содержащих нефть и нефтяные газы или легковоспламеняющиеся жидкости, ограниченные расстоянием 5 м во все стороны.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Полузакрытые пространства, в которых установлены технологические устройства, оборудование, аппараты.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45. Какие из нижеприведенных помещений (пространств) относятся к зоне 1 (участок, на котором может присутствовать взрывоопасная смесь в нормальном рабочем режиме)?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Помещения малярные, кладовые красок, растворителей и других легковоспламеняющихся жидкостей.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Открытые пространства вокруг закрытых технологических устройств, оборудования, аппаратов, а также вокруг фонтанной арматуры, ограниченные расстоянием 3 м во все стороны.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 xml:space="preserve">В) Открытые пространства вокруг открытых технологических устройств, оборудования, аппаратов, содержащих нефть и нефтяные газы или легковоспламеняющиеся жидкости, ограниченные расстоянием 5 м во все стороны (п.8 </w:t>
      </w:r>
      <w:r>
        <w:t>приложения 1 к Федеральным нормам и правилам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утвержденным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Помещения для хранения грузовых шлангов для перекачки легковоспламеняющихся жидкостей с температурой вспышки 60°С и менее.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46. Какие из нижеприведенных помещений (пространств) относятся к зоне 2 (участок, на котором присутствие взрывоопасной смеси в нормальном рабочем режиме исключается на открытых площадках и в помещениях)?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 xml:space="preserve">А) Открытые пространства вокруг закрытых технологических устройств, оборудования, аппаратов, а также вокруг фонтанной арматуры, ограниченные расстоянием 3 м во все стороны (п.7 </w:t>
      </w:r>
      <w:r>
        <w:t>приложения 1 к Федеральным нормам и правилам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утвержденным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Помещения для хранения грузовых шлангов для перекачки легковоспламеняющихся жидкостей с температурой вспышки 60°С и менее.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Помещения насосных по перекачке нефти и производственных сточных вод с содержанием нефти свыше 150 мг/л.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Помещения малярные, кладовые красок, растворителей и других легковоспламеняющихся жидкостей.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47. Каким образом следует располагать здания и сооружения с производственными процессами, выделяющими в атмосферу вредные и (или) горючие вещества при обустройстве нефтяных, газовых и газоконденсатных месторождений?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За пределами санитарно-защитной зоны населенных пунктов, объединяя данные здания и сооружения со вспомогательными, складскими и санитарно-бытовыми помещениями.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За пределами аварийной зоны населенных пунктов.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На производственных площадках преимущественно с подветренной стороны от других зданий и сооружений с учетом "розы ветров" преобладающего направления (</w:t>
      </w:r>
      <w:r>
        <w:t>п.357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За пределами прилегающих народно-хозяйственных объектов.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 xml:space="preserve">48. Каким образом должно осуществляться управление энергетическими установками на </w:t>
      </w:r>
      <w:r>
        <w:rPr>
          <w:b/>
          <w:bCs/>
        </w:rPr>
        <w:lastRenderedPageBreak/>
        <w:t>ОПО МНГК?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Управление энергетическими установками должно осуществляться только с центрального пульта управления.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Управление энергетическими установками должно осуществляться только с пультов, расположенных в помещениях каждой установки.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Управление энергетическими установками должно осуществляться как с центрального пульта управления, так и с пультов, расположенных в помещениях каждой установки (</w:t>
      </w:r>
      <w:r>
        <w:t>п.168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Управление энергетическими установками должно осуществляться с пультов, расположенных в помещении жилого блока.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49. В каком из положений нарушены требования к энергетическим установкам?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Пуск аварийной энергоустановки обеспечивается без потребления электроэнергии извне.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В качестве аварийной энергоустановки, как правило, должен применяться бензиновый генератор, оборудованный системой автоматического пуска (</w:t>
      </w:r>
      <w:r>
        <w:t>п.166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Аварийная энергетическая установка размещается в отдельном помещении, исключающем ее повреждение при авариях в месте размещения основных и вспомогательных энергетических установок.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Управление энергетическими установками осуществляется как с центрального пульта управления (далее - ЦПУ), так и с пультов, расположенных в помещениях каждой установки.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50. Каким образом и с какой периодичностью должна проводиться очистка воздухопроводов энергетических установок от масляных наслоений?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Очистку воздуховодов проводить не следует. Достаточно осуществлять их продувку сжатым воздухом каждый месяц.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Очистка воздухопроводов должна проводиться ежегодно паром или допущенным к применению моющим средством с последующей продувкой сжатым воздухом.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Очистка воздухопроводов должна проводиться не реже одного раза в шесть месяцев паром или допущенным к применению моющим средством с последующей продувкой сжатым воздухом (</w:t>
      </w:r>
      <w:r>
        <w:t>п.173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Очистка воздухопроводов должна проводиться в случае, когда величина масляных наслоений превысит допускаемые значения. Очищаются поверхности продувкой паром с последующей продувкой сжатым воздухом.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51. Какие работы запрещается производить при осмотре кабельных сетей на МСП, ПБУ, МЭ и ПТК?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Работы, требующие прикосновения к кабелю, находящемуся под напряжением (перемещать кабель, убирать различные предметы с кабельной трассы) (</w:t>
      </w:r>
      <w:r>
        <w:t>п.175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Проверка состояния заземления металлической оплетки кабеля.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Проверка отсутствия загрязнений в местах прокладки кабеля.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Проверка состояния противокоррозионного покрытия кабеля с металлической оплеткой.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52. Какие требования предъявляются к выхлопным трубам энергетических установок?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Выхлопные трубы могут располагаться в помещении при условии расположения выхлопов не ниже 4 м над рабочей зоной персонала.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Выхлопные трубы должны выводиться из помещений наружу с учетом господствующего направления ветра и соблюдением правил пожарной безопасности и оборудоваться глушителями-искрогасителями (</w:t>
      </w:r>
      <w:r>
        <w:t>п.171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Выхлопные трубы могут не выводиться из помещения при условии соблюдения правил пожарной безопасности.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Выхлопные трубы могут не выводиться из помещения при наличии письменного разрешения Ростехнадзора.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53. Каким требованиям должны соответствовать электрические сети на МСП, ПБУ, МЭ и ПТК?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Должны быть изолированными, в том числе сети трехфазного переменного тока напряжением до 1000 В с изолированной нейтралью. Нейтраль электрических сетей напряжением свыше 1000 В заземляется через высокоомный резистор (</w:t>
      </w:r>
      <w:r>
        <w:t>п.174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Должны быть изолированными, в том числе сети трехфазного переменного тока напряжением до 0,4 кВ с изолированной нейтралью. Нейтраль электрических сетей напряжением свыше 0,4 кВ заземляется через высокоомный резистор.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Должны быть изолированными, в том числе сети двухфазного переменного тока напряжением 220 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Должны быть изолированными, в том числе сети трехфазного переменного тока напряжением до 0,4 кВ с неизолированной нейтралью. Нейтраль электрических сетей напряжением свыше 1000 В заземляется через низкоомный резистор.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54. В каком исполнении должны быть технические устройства, применяемые во взрывопожароопасных зонах?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Во взрывозащищенном (</w:t>
      </w:r>
      <w:r>
        <w:t>п.1024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В пылевлагонепроницаемом.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Во взрывонепроницаемом.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В брызгозащищенном.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55. Для каких целей во взрывоопасных технологических процессах должны быть предусмотрены системы противоаварийной защиты, противопожарной защиты и газовой безопасности?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Для срабатывания предупредительной сигнализации о возникновении аварийных ситуаций при отклонении от предусмотренных регламентом предельно допустимых параметров во всех режимах работы.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Для автоматического форсирования технологического процесса.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Для ликвидации аварийных ситуаций в автоматическом режиме.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 xml:space="preserve">Г) Для обеспечения безопасной остановки или перевода процесса в безопасное состояние в </w:t>
      </w:r>
      <w:r>
        <w:rPr>
          <w:color w:val="FF0000"/>
        </w:rPr>
        <w:lastRenderedPageBreak/>
        <w:t>случае критического отклонения от предусмотренных технологическим регламентом параметров (</w:t>
      </w:r>
      <w:r>
        <w:t>п.49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56. Что должна обеспечивать лебедка при проведении спуско-подъемных операций?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Вращение барабана с канатом на протяжении всей спуско-подъемной операции с фиксированной скоростью.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Вращение барабана с канатом в любых желаемых диапазонах скоростей и с фиксированной нагрузкой на канат (проволоку) (</w:t>
      </w:r>
      <w:r>
        <w:t>п.480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Номинальную скорость вращения барабана с нагрузкой на крюке, превышающую расчетную на 10%.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Аварийное торможение с помощью рабочего тормозного зажима.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57. Сколько витков каната должно оставаться на барабане лебедки при нижнем рабочем положении талевого блока?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Не менее одного.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Не менее двух.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Не менее шести-семи (</w:t>
      </w:r>
      <w:r>
        <w:t>п.1027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Не менее четырех.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58. С чем должен быть надежно соединен неподвижный конец ветви талевого каната?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С предохранительным устройством.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С металлоконструкциями платформы агрегата (</w:t>
      </w:r>
      <w:r>
        <w:t>п.1028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С устройством якорного типа.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С анкерным приспособлением.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59. Какие данные должны быть указаны на металлической табличке, укрепляемой на видном месте мачты агрегата по ремонту скважин?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Наименование организации, владеющей данным агрегатом, и заводской номер.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 xml:space="preserve">Б) Грузоподъемность и дата очередного технического освидетельствования (абз.5 </w:t>
      </w:r>
      <w:r>
        <w:t>п.1025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Грузоподъемность и дата последнего технического освидетельствования.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60. Чем должны быть оборудованы и оснащены колтюбинговые установки с гибкими трубами?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Системами контроля и регистрации нагрузок, возникающих при спуско-подъемных операциях.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Системой контроля утонения труб.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 xml:space="preserve">В) Системой контроля и регистрации давления при прокачивании через гибкую трубу </w:t>
      </w:r>
      <w:r>
        <w:lastRenderedPageBreak/>
        <w:t>жидкостей.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Комплектом устройств на устье скважины для спуска труб под давлением.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Д) Всеми вышеперечисленными устройствами (</w:t>
      </w:r>
      <w:r>
        <w:t>п.1030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61. Какие меры безопасности должны быть предусмотрены при проведении ремонтных работ или укладке кабеля после ремонта?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Включение питания проводится ответственным дежурным по энергоснабжению после устного подтверждения руководителя работ и личного контроля об окончании этих работ.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При осмотре, ремонтных работах или укладке кабеля после ремонта исключается случайная подача напряжения в укладываемый, осматриваемый или ремонтируемый кабель (</w:t>
      </w:r>
      <w:r>
        <w:t>п.179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До начала ремонтных работ после подъема поврежденного кабеля на борт кабелеукладочного судна кабель отключается хотя бы с одной стороны и заземляется.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Одновременное проведение испытания и ремонтных работ различными бригадами в пределах одного присоединения допускается по одному наряду-заданию с указанием в строке "Отдельные указания" дополнительных мер, обеспечивающих безопасность работников.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62. Вентиляционной системой какого типа должны быть оборудованы все закрытые помещения буровой установки, где возможны проникновение или возникновение воспламеняющихся смесей?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Естественной.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Местной вытяжной.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Местной приточной.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Приточно-вытяжной вентиляцией с механическим побуждением (</w:t>
      </w:r>
      <w:r>
        <w:t>п.142 Федеральных норм и правил в области промышленной безопасности "Правила безопасности в нефтяной и газовой промышленности",</w:t>
      </w:r>
      <w:r>
        <w:rPr>
          <w:color w:val="FF0000"/>
        </w:rPr>
        <w:t xml:space="preserve"> утвержденные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63. В каком случае должно обеспечиваться полное отключение оборудования и механизмов в закрытых помещениях буровой установки, где возможны возникновение или проникновение воспламеняющихся смесей?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При достижении 20% от нижнего предела воспламенения смеси воздуха с углеводородами.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При достижении 30% от нижнего предела воспламенения смеси воздуха с углеводородами.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При достижении 40% от нижнего предела воспламенения смеси воздуха с углеводородами.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При достижении 50% от нижнего предела воспламенения смеси воздуха с углеводородами (</w:t>
      </w:r>
      <w:r>
        <w:t>п.142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64. Какое напряжение должно применяться для питания переносных электрических светильников, используемых при работах в особо неблагоприятных условиях и наружных установках?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Не выше 127 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Не выше 50 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Не выше 12 В (</w:t>
      </w:r>
      <w:r>
        <w:t>п.85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 xml:space="preserve">приказом </w:t>
      </w:r>
      <w:r>
        <w:lastRenderedPageBreak/>
        <w:t>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65. Чем должны оборудоваться объекты, для обслуживания которых требуется подъем рабочего на высоту?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При подъеме на высоту до 1,0 м - ступенями, а на высоту выше 1,0 м - лестницами с перилами.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При подъеме на высоту до 0,75 м - настилом с планками, а на высоту выше 0,75 м - ступенями.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При подъеме на высоту до 1,5 м - ступенями, а на высоту выше 1,5 м - лестницами с перилами.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При подъеме на высоту до 0,75 м - ступенями, а на высоту выше 0,75 м - лестницами с перилами (</w:t>
      </w:r>
      <w:r>
        <w:t>п.31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66. Какой уклон должны иметь маршевые лестницы?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Не более 60°</w:t>
      </w:r>
      <w:r>
        <w:t xml:space="preserve"> </w:t>
      </w:r>
      <w:r>
        <w:rPr>
          <w:color w:val="FF0000"/>
        </w:rPr>
        <w:t>(</w:t>
      </w:r>
      <w:r>
        <w:t>п.32 Федеральных норм и правил в области промышленной безопасности "Правила безопасности в нефтяной и газовой промышленности",</w:t>
      </w:r>
      <w:r>
        <w:rPr>
          <w:color w:val="FF0000"/>
        </w:rPr>
        <w:t xml:space="preserve">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Не более 50°.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Не более 45°.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67. Какие требования к емкости для долива скважины указаны неверно?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Емкость должна быть обвязана с устьем скважины с таким расчетом, чтобы обеспечивался постоянный долив жидкости в скважину самотеком или принудительно с использованием насоса.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Емкость должна быть стационарной или передвижной (автоцистерна любого типа).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Емкость должна устанавливаться на расстоянии пяти метров от устья ремонтируемой скважины в зоне видимости бурильщика КРС (оператора ТРС) (</w:t>
      </w:r>
      <w:r>
        <w:t>п.1006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Емкость (автоцистерна) должна быть оборудована показывающим замерным устройством (уровнемером), имеющим градуировку с ценой деления 0,2 м</w:t>
      </w:r>
      <w:r w:rsidR="00A14E85">
        <w:rPr>
          <w:noProof/>
          <w:position w:val="-7"/>
        </w:rPr>
        <w:drawing>
          <wp:inline distT="0" distB="0" distL="0" distR="0">
            <wp:extent cx="8572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68. Разрешается ли прокладка заглубленных каналов и тоннелей при обустройстве нефтяных, газовых и газоконденсатных месторождений для размещения кабелей в помещениях и на территории наружных установок, имеющих источники возможного выделения в атмосферу вредных веществ плотностью по воздуху более 0,8, а также источники возможных проливов горючих и серосодержащих жидкостей?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Запрещается в любом случае.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Запрещается, за исключением каналов и тоннелей, подлежащих последующей засыпке (</w:t>
      </w:r>
      <w:r>
        <w:t>п.361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Разрешается в любом случае.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Разрешается по согласованию с проектной организацией.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69. Допускается ли при обустройстве нефтяных, газовых и газоконденсатных месторождений хранение токсичных жидкостей в резервуарах с "атмосферным" дыханием?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 xml:space="preserve">А) Не допускается ни в каком случае (абз.2 </w:t>
      </w:r>
      <w:r>
        <w:t xml:space="preserve">п.369 Федеральных норм и правил в области </w:t>
      </w:r>
      <w:r>
        <w:lastRenderedPageBreak/>
        <w:t>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Допускается в любом случае.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Допускается при условии оснащения резервуаров системой аварийного слива жидкости в дренажную систему.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Допускается при условии оснащения резервуаров сигнализацией предельного верхнего уровня заполнения резервуара, сблокированной с насосным оборудованием.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70. Какие требования предъявляются к хранению использованной ветоши и обтирочных материалов во взрывоопасных зонах?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Места хранения использованной ветоши и обтирочных материалов Правилами не регламентируются.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Места хранения использованной ветоши и обтирочных материалов определяются руководителями подразделений.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В зонах не допускается хранение использованной ветоши и обтирочных материалов (</w:t>
      </w:r>
      <w:r>
        <w:t>п.140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71. Какая должна быть кратность воздухообмена в помещениях с взрывоопасными зонами?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Не менее 6 в час (</w:t>
      </w:r>
      <w:r>
        <w:t>п.141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Не менее 8 в час.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Не менее 10 в час.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72. Каким образом производится утилизация отработанного масла машин и механизмов на МСП, МЭ, ПБУ и ПТК?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Для сбора отработанного масла машин и механизмов должна быть предусмотрена специальная емкость, при ее заполнении отработанное масло должно направляться в закрытую дренажную систему.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Отработанное масло машин и механизмов должно направляться в закрытую дренажную систему.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Для сбора отработанного масла машин и механизмов должна быть предусмотрена специальная емкость (</w:t>
      </w:r>
      <w:r>
        <w:t>п.32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Отработанное масло машин и механизмов должно направляться в открытую дренажную систему.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73. Каким оборудованием допускается проводить геофизические работы?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Имеющим подтверждение соответствия и свидетельство о поверке приборов и средств измерения, входящих в их состав (</w:t>
      </w:r>
      <w:r>
        <w:t>п.1075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Имеющим подтверждение соответствия и сертификат о калибровке приборов и средств измерения, входящих в их состав.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Имеющим свидетельство о поверке приборов и средств измерения, входящих в их состав.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74. В каком из нижеперечисленных случаев должно проводиться забуривание новых (боковых) стволов в обсаженных скважинах?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При ликвидации сложных аварий.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При вскрытии дополнительных продуктивных мощностей.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При восстановлении бездействующего фонда скважин.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В любом из вышеперечисленных случаев (</w:t>
      </w:r>
      <w:r>
        <w:t>п.985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75. После чего производится сдача в работу смонтированной буровой установки?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После проверки качества заземления оборудования и заземляющих устройств.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После испытания на герметичность нагнетательных трубопроводов, воздухопроводов.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После испытания систем управления оборудованием и блокировок.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Сдача в работу смонтированной буровой установки производится после проведения всех вышеперечисленных действий (</w:t>
      </w:r>
      <w:r>
        <w:t>п.133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76. Какие средства связи должны быть задействованы при прокладке подводного трубопровода?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Непрерывная радиотелефонная связь между плавучими средствами, участвующими в работе.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Непрерывная радиотелефонная связь между плавучими средствами, участвующими в работе, и береговой базой.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Непрерывная радиотелефонная связь между плавучими средствами, участвующими в работе, и береговой базой, а также связь с гидрометеорологической службой (</w:t>
      </w:r>
      <w:r>
        <w:t>п.41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Непрерывная радиотелефонная связь между плавучими средствами, участвующими в работе, и гидрометеорологической службой.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77. С какой регулярностью проводятся повторная и последующие проверки подводного трубопровода?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Повторная проверка подводного трубопровода проводится в срок не позднее одного года с начала эксплуатации, последующие проверки проводятся с определенной при проектировании периодичностью, но не реже чем раз в восемь лет (</w:t>
      </w:r>
      <w:r>
        <w:t>п.50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Повторная проверка подводного трубопровода проводится в срок не позднее шести месяцев с начала эксплуатации, последующие проверки проводятся при необходимости.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Повторная проверка подводного трубопровода проводится только в случае экстренной необходимости, последующие проверки проводятся каждые пять лет.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78. Допускается ли отдача якорей судами в охранной зоне подводных трубопроводов?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Не допускается ни при каких условиях.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 xml:space="preserve">Б) Допускается только при выполнении подводно-технических работ и ремонте трубопровода </w:t>
      </w:r>
      <w:r>
        <w:rPr>
          <w:color w:val="FF0000"/>
        </w:rPr>
        <w:lastRenderedPageBreak/>
        <w:t>при наличии письменного разрешения организации, эксплуатирующей трубопровод (</w:t>
      </w:r>
      <w:r>
        <w:t>п.55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Допускается при письменном разрешении организации, эксплуатирующей трубопровод.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Допускается в любом случае.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79. Каким проверкам подвергается трубопровод после капитального ремонта?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Проверкам роботизированными подводными аппаратами.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Проверкам методами неразрушающего контроля.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Проверкам на прочность и герметичность (</w:t>
      </w:r>
      <w:r>
        <w:t>п.57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80. При какой видимости запрещаются погрузочно-разгрузочные работы во время сильного снегопада, ливня, обледенения, тумана?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При видимости менее 30 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При видимости менее 50 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При видимости менее 70 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При видимости менее 100 м (</w:t>
      </w:r>
      <w:r>
        <w:t>п.150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81. Какие требования предъявляются к размещению опасного груза на палубе судна?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Требуется только письменное согласие отправителя груза.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Должны быть только обеспечены проходы шириной не менее 1 м к палубным устройствам и механизмам.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Требуется письменное согласие отправителя груза, опасные грузы не должны занимать более половины площади палубы, и расстояние от них до спасательных шлюпок должно быть не менее 7,5 м, а также должны быть обеспечены проходы шириной не менее 1 м к палубным устройствам и механизмам (</w:t>
      </w:r>
      <w:r>
        <w:t>п.154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82. Какое минимальное количество превенторов должно быть в составе противовыбросового оборудования (далее - ПВО)?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Два.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Три.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Четыре (</w:t>
      </w:r>
      <w:r>
        <w:t>п.224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Пять.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83. Какое требование, предъявляемое к применению противовыбросового оборудования, указано неверно?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На ПБУ с подводным расположением устья проводится опрессовка каждого превентора в сборке подводного противовыбросового оборудования (далее - ППВО) на стенде на рабочее давление.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Универсальным превентором обеспечивается срезание наиболее прочной трубы, предполагаемой к спуску в скважину (</w:t>
      </w:r>
      <w:r>
        <w:t>п.225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При ГНВП разгазированная жидкость через штуцерную линию поступает в систему сепарации и дегазации.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Противовыбросовый манифольд вместе с линией от сепаратора бурового раствора на желоб оборудуется устройством для продувки.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84. Кем осуществляется выбор типа противовыбросового оборудования и колонной головки?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Буровой организацией.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Пользователем недр.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Проектной организацией (</w:t>
      </w:r>
      <w:r>
        <w:t>п.253 Федеральных норм и правил в области промышленной безопасности "Правила безопасности в нефтяной и газовой промышленности"</w:t>
      </w:r>
      <w:r>
        <w:rPr>
          <w:color w:val="FF0000"/>
        </w:rPr>
        <w:t xml:space="preserve">,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85. Какие показатели должны постоянно контролироваться в процессе проходки ствола скважины?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Расход бурового раствора на входе и выходе из скважины и давление в манифольде буровых насосов (</w:t>
      </w:r>
      <w:r>
        <w:t>п.181 Федеральных норм и правил в области промышленной безопасности "Правила безопасности в нефтяной и газовой промышленности",</w:t>
      </w:r>
      <w:r>
        <w:rPr>
          <w:color w:val="FF0000"/>
        </w:rPr>
        <w:t xml:space="preserve"> утвержденных </w:t>
      </w:r>
      <w:r>
        <w:t>приказом Ростехнадзора от 12.03.2013 N 101</w:t>
      </w:r>
      <w:r>
        <w:rPr>
          <w:color w:val="FF0000"/>
        </w:rPr>
        <w:t>)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Взаимное расположение стволов бурящейся и ранее пробуренных соседних скважин.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Азимут и зенитный угол ствола скважины.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Пространственное расположение ствола скважины и дифференциальное давление в системе "скважина - пласт".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86. Какое должно быть расстояние между устьями скважин при расположении систем управления ПВО при бурении скважин и задвижками фонтанной арматуры эксплуатируемых скважин на одном ярусе при отсутствии обоснованных проектных решений о конкретных расстояниях?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Не менее 2,4 м (для нефтяных).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Не менее 3 м (для газовых и газоконденсатных).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 xml:space="preserve">В) Не менее 5 м (абз.3 </w:t>
      </w:r>
      <w:r>
        <w:t>п.234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87. На кого возлагается общее руководство буровыми работами на ПБУ?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На заместителя начальника по технологии бурения.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На начальника ОПО МНГК (</w:t>
      </w:r>
      <w:r>
        <w:t>п.197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На капитана ПБУ.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На главного инженера ПБУ.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 xml:space="preserve">88. Кем выдаются разрешения на выполнение отдельных технологических операций и </w:t>
      </w:r>
      <w:r>
        <w:rPr>
          <w:b/>
          <w:bCs/>
        </w:rPr>
        <w:lastRenderedPageBreak/>
        <w:t>применение ограничений эксплуатации бурового оборудования, а также указания о прекращении бурения и отсоединении бурового райзера по гидрометеорологическим условиям?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Начальником ПБУ (</w:t>
      </w:r>
      <w:r>
        <w:t>п.207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Вахтенным помощником капитана судна.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Капитаном судна.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Г) Заместителем начальника по технологии бурения.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89. Какое судно должно постоянно находиться в период опробования скважины вблизи МСП, ПБУ, МЭ и ПТК?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Пожарное судно.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Аварийно-спасательное судно, оборудованное средствами пожаротушения (</w:t>
      </w:r>
      <w:r>
        <w:t>п.267 Федеральных норм и правил в области промышленной безопасности "Правила безопасности морских объектов нефтегазового комплекса",</w:t>
      </w:r>
      <w:r>
        <w:rPr>
          <w:color w:val="FF0000"/>
        </w:rPr>
        <w:t xml:space="preserve">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Вспомогательное судно.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90. При каком волнении моря и скорости ветра можно производить постановку и снятие ПБУ с точки производства работ?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Постановка и снятие ПБУ с точки проводятся при волнении моря не более 7 баллов и скорости ветра не более 15 м/с.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Постановка и снятие ПБУ с точки проводятся при волнении моря и скорости ветра, предусмотренными эксплуатационными документами ПБУ (</w:t>
      </w:r>
      <w:r>
        <w:t>п.237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Постановка и снятие ПБУ с точки проводятся при волнении моря не более 10 баллов и скорости ветра не более 30 м/с.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91. Кто отвечает за безопасное размещение и изменение количества запасов и технологических материалов, а также контроль за безопасной осадкой ПБУ?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Вахтенный помощник капитана ПБУ (</w:t>
      </w:r>
      <w:r>
        <w:t>п.240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Капитан ПБУ.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Главный инженер ПБУ.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92. На основании чего определяются точки постановки ПБУ для производства работ?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На основании рабочего проекта.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На основании результатов инженерных изысканий (</w:t>
      </w:r>
      <w:r>
        <w:t>п.244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На основании данных аэросъемки и сейсмических исследований.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93. Согласно каким нормативным требованиям устанавливается зона безопасности в районе постановки ПБУ?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 xml:space="preserve">А) Согласно требованиям нормативных правовых актов промышленной безопасности и охраны </w:t>
      </w:r>
      <w:r>
        <w:lastRenderedPageBreak/>
        <w:t>труда.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Согласно требованиям нормативных правовых актов промышленной безопасности и специальных требований морского Регистра.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Согласно требованиям нормативных правовых актов, регулирующих статус и правовой режим континентального шельфа, внутренних морских вод, территориального моря и прилегающей зоны, исключительной экономической зоны Российской Федерации и российского участка дна Каспийского моря (</w:t>
      </w:r>
      <w:r>
        <w:t>п.246 Федеральных норм и правил в области промышленной безопасности "Правила безопасности морских объектов нефтегазового комплекса",</w:t>
      </w:r>
      <w:r>
        <w:rPr>
          <w:color w:val="FF0000"/>
        </w:rPr>
        <w:t xml:space="preserve">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94. Какие инструктажи необходимо провести до начала работ по формированию устья скважины?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Руководитель буровых работ проводит инструктаж работников по основным технологическим особенностям работ, связанных с формированием подводного устья скважины, а также по безопасной эксплуатации буровой установки (</w:t>
      </w:r>
      <w:r>
        <w:t>п.249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Руководитель буровых работ проводит инструктаж работников по контролю за ГНВП.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Руководитель буровых работ проводит инструктаж персонала по технике безопасности по работам с электрооборудованием и грузоподъемными механизмами.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95. Осуществляется ли визуальный контроль за соединениями бурового райзера, блока ППВО под водой?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Не осуществляется.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Осуществляется при помощи водолазов.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Осуществляется при помощи телеуправляемого бурового райзера.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Комментарий эксперта: ни один из предложенных вариантов не является верным, т.к. визуальный контроль за соединениями бурового райзера, блока ППВО под водой осуществляется при помощи телеуправляемого подводного аппарата (</w:t>
      </w:r>
      <w:r>
        <w:t>п.265 Федеральных норм и правил в области промышленной безопасности "Правила безопасности морских объектов нефтегазового комплекса",</w:t>
      </w:r>
      <w:r>
        <w:rPr>
          <w:color w:val="FF0000"/>
        </w:rPr>
        <w:t xml:space="preserve">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96. Какие меры безопасности и охраны окружающей среды необходимо произвести при сжигании продукции опробования скважины?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Необходимо регулировать подачу воды и воздуха на факел для обеспечения бездымного сжигания продукции скважины (</w:t>
      </w:r>
      <w:r>
        <w:t>п.271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Необходимо предусмотреть наличие средств пожаротушения.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Меры безопасности и охраны окружающей среды не регламентируются.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97. Каким требованиям должны соответствовать трубопроводы, проложенные от устья скважин до технологических установок?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Должны быть проложены в один ярус.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Должны быть рассчитаны на полуторакратное рабочее давление.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В начале и конце трубопровода краской должны быть нанесены номер скважины и направление потока.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Должны соответствовать всем вышеперечисленным требованиям (</w:t>
      </w:r>
      <w:r>
        <w:t xml:space="preserve">п.279 Федеральных норм </w:t>
      </w:r>
      <w:r>
        <w:lastRenderedPageBreak/>
        <w:t>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98. Кто осматривает нефтеналивное судно, пришвартованное к нефтеналивному или перегрузочному комплексу, на предмет пожарной безопасности?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Представитель противопожарной службы субъектов Российской Федерации.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Ответственное лицо, назначенное начальником ОПО МНГК для определения возможности налива нефти (</w:t>
      </w:r>
      <w:r>
        <w:t>п.287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Представитель территориального органа Ростехнадзора.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99. Какие работы не запрещается производить во время стоянки нефтеналивного судна у причала?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Подход к нему и швартовка судов и иных плавсредств, не связанных с операциями по наливу нефти.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Отогревание замерзших трубопроводов паром (</w:t>
      </w:r>
      <w:r>
        <w:t>п.294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Налив нефтепродуктов при грозовых разрядах.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100. Кто обеспечивает персонал геофизической организации при нахождении на МСП, ПБУ, МЭ, ПТК спасательными средствами?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 xml:space="preserve">А) Эксплуатирующая организация (абз.5 </w:t>
      </w:r>
      <w:r>
        <w:t>п.300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Руководство геофизической организации.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Персонал геофизической организации обеспечивается спасательными средствами на договорной основе с организацией заказчика.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101. Какие действия необходимо предпринять, если взрывчатые материалы (далее - ВМ), завезенные на ОПО МНГК, использованы не полностью?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Утилизировать.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По решению руководства.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Вывезти (</w:t>
      </w:r>
      <w:r>
        <w:t>п.307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102. Что должно включаться в опасную зону на период прострелочно-взрывных работ (далее - ПВР) на МСП, ПБУ и МЭ?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Буровая вышка.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Трасса каротажного кабеля.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Место зарядки прострелочно-взрывных аппаратов и подготовки торпед и каротажная лебедка.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Г) Все вышеперечисленное (</w:t>
      </w:r>
      <w:r>
        <w:t>п.311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lastRenderedPageBreak/>
        <w:t>103. В каких интервалах устанавливается цементный мост при ликвидации скважин по причине деформации эксплуатационной колонны?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Должен быть установлен в зоне деформации и выше ее на высоту не более 50 м или над зоной деформации на высоту не более 100 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Должен быть установлен в зоне деформации и выше ее на высоту не менее 50 м или над зоной деформации на высоту не менее 100 м (</w:t>
      </w:r>
      <w:r>
        <w:t>п.322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Должен быть установлен в зоне деформации и выше ее на высоту не менее 20 м или над зоной деформации на высоту не менее 50 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104. Как оборудуется устье скважины при ликвидации скважин, пробуренных с ПБУ?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На устье скважины устанавливается бетонная тумба с репером высотой не менее 5 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На устье скважины устанавливается репер.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Выступающая над дном моря обсадная колонна удаляется на уровень дна моря (</w:t>
      </w:r>
      <w:r>
        <w:t>п.326 Федеральных норм и правил в области промышленной безопасности "Правила безопасности морских объектов нефтегазового комплекса"</w:t>
      </w:r>
      <w:r>
        <w:rPr>
          <w:color w:val="FF0000"/>
        </w:rPr>
        <w:t xml:space="preserve">, утвержденных </w:t>
      </w:r>
      <w:r>
        <w:t>приказом Ростехнадзора от 18.03.2014 N 105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105. В соответствии с чем проводятся мероприятия по реабилитации загрязненных территорий и (или) водных объектов?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В соответствии с проектами (программами) рекультивации земель и восстановления нарушенного состояния водных объектов и водных биологических ресурсов (</w:t>
      </w:r>
      <w:r>
        <w:t>пп.м п.2 Правил организации мероприятий по предупреждению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</w:t>
      </w:r>
      <w:r>
        <w:rPr>
          <w:color w:val="FF0000"/>
        </w:rPr>
        <w:t xml:space="preserve">, утвержденных </w:t>
      </w:r>
      <w:r>
        <w:t>постановлением Правительства РФ от 14.11.2014 N 1189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В соответствии с Федеральным законом от 24 июня 1998 года N 89-ФЗ "Об отходах производства и потребления".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В соответствии с санитарными нормами и правилами.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106. В какие сроки проводятся комплексные учения по отработке взаимодействия собственных сил и средств и (или) привлекаемых сил и средств для ликвидации максимального расчетного объема разлива нефти и нефтепродуктов с участием представителей федеральных органов исполнительной власти?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Не реже одного раза в 5 лет и в течение 30 календарных дней со дня уведомления об утверждении плана.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Не реже одного раза в 4 года и в течение 45 календарных дней со дня уведомления об утверждении плана.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Не реже одного раза в 3 года и в течение 30 календарных дней со дня уведомления об утверждении плана (</w:t>
      </w:r>
      <w:r>
        <w:t>пп.н п.2 Правил организации мероприятий по предупреждению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</w:t>
      </w:r>
      <w:r>
        <w:rPr>
          <w:color w:val="FF0000"/>
        </w:rPr>
        <w:t xml:space="preserve">, утвержденных </w:t>
      </w:r>
      <w:r>
        <w:t>постановлением Правительства РФ от 14.11.2014 N 1189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107. Какие установлены максимальные расчетные объемы разливов нефти и нефтепродуктов для нефтеналивных самоходных и несамоходных судов, судов для сбора и перевозки нефтесодержащих вод, плавучих нефтехранилищ, нефтенакопителей и нефтеналивных барж (имеющих разделительные переборки)?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2 смежных танка максимального объема</w:t>
      </w:r>
      <w:r>
        <w:t xml:space="preserve"> </w:t>
      </w:r>
      <w:r>
        <w:rPr>
          <w:color w:val="FF0000"/>
        </w:rPr>
        <w:t>(</w:t>
      </w:r>
      <w:r>
        <w:t xml:space="preserve">пп.а п.3 Правил организации мероприятий по предупреждению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</w:t>
      </w:r>
      <w:r>
        <w:lastRenderedPageBreak/>
        <w:t>Российской Федерации</w:t>
      </w:r>
      <w:r>
        <w:rPr>
          <w:color w:val="FF0000"/>
        </w:rPr>
        <w:t xml:space="preserve">, утвержденных </w:t>
      </w:r>
      <w:r>
        <w:t>постановлением Правительства РФ от 14.11.2014 N 1189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3 смежных танка максимального объема.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4 смежных танка максимального объема.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108. Какие установлены максимальные расчетные объемы разливов нефти и нефтепродуктов для нефтеналивных самоходных и несамоходных судов, судов для сбора и перевозки нефтесодержащих вод, плавучих нефтехранилищ, нефтенакопителей и нефтеналивных барж (имеющих разделительные переборки), если они оснащены двойным дном и двойными бортами?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50% от 2 смежных танков максимального объема</w:t>
      </w:r>
      <w:r>
        <w:t xml:space="preserve"> </w:t>
      </w:r>
      <w:r>
        <w:rPr>
          <w:color w:val="FF0000"/>
        </w:rPr>
        <w:t>(</w:t>
      </w:r>
      <w:r>
        <w:t>пп.а п.3 Правил организации мероприятий по предупреждению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</w:t>
      </w:r>
      <w:r>
        <w:rPr>
          <w:color w:val="FF0000"/>
        </w:rPr>
        <w:t xml:space="preserve">, утвержденных </w:t>
      </w:r>
      <w:r>
        <w:t>постановлением Правительства РФ от 14.11.2014 N 1189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50% от 3 смежных танков максимального объема.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50% от 4 смежных танков максимального объема.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109. Какие установлены максимальные расчетные объемы разливов нефти и нефтепродуктов для нефтеналивных барж (не имеющих разделительных переборок)?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25% их общей грузоподъемности.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Б) 50% их общей грузоподъемности</w:t>
      </w:r>
      <w:r>
        <w:t xml:space="preserve"> </w:t>
      </w:r>
      <w:r>
        <w:rPr>
          <w:color w:val="FF0000"/>
        </w:rPr>
        <w:t>(</w:t>
      </w:r>
      <w:r>
        <w:t>пп.б п.3 Правил организации мероприятий по предупреждению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</w:t>
      </w:r>
      <w:r>
        <w:rPr>
          <w:color w:val="FF0000"/>
        </w:rPr>
        <w:t xml:space="preserve">, утвержденных </w:t>
      </w:r>
      <w:r>
        <w:t>постановлением Правительства РФ от 14.11.2014 N 1189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75% их общей грузоподъемности.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110. Какие установлены максимальные расчетные объемы разливов нефти и нефтепродуктов для морских поисковых, разведочных и эксплуатационных скважин?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Объем нефти, рассчитанный за 3 суток по одной фонтанирующей скважине с максимальным дебитом (</w:t>
      </w:r>
      <w:r>
        <w:t>пп.в п.3 Правил организации мероприятий по предупреждению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</w:t>
      </w:r>
      <w:r>
        <w:rPr>
          <w:color w:val="FF0000"/>
        </w:rPr>
        <w:t xml:space="preserve">, утвержденных </w:t>
      </w:r>
      <w:r>
        <w:t>постановлением Правительства РФ от 14.11.2014 N 1189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Объем нефти, рассчитанный за 5 суток по одной фонтанирующей скважине с максимальным дебитом.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Объем нефти, рассчитанный за 7 суток по одной фонтанирующей скважине с максимальным дебитом.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111. Какие установлены максимальные расчетные объемы разливов нефти и нефтепродуктов для морских нефтяных терминалов, причалов в морском порту, выносных причальных устройств, внутриобъектовых трубопроводов?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50% объема нефти и (или) нефтепродуктов при максимальной прокачке за время, необходимое на остановку прокачки по нормативно-технической документации и закрытие задвижек на поврежденном участке.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75% объема нефти и (или) нефтепродуктов при максимальной прокачке за время, необходимое на остановку прокачки по нормативно-технической документации и закрытие задвижек на поврежденном участке.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100% объема нефти и (или) нефтепродуктов при максимальной прокачке за время, необходимое на остановку прокачки по нормативно-технической документации и закрытие задвижек на поврежденном участке (</w:t>
      </w:r>
      <w:r>
        <w:t xml:space="preserve">пп.г п.3 Правил организации мероприятий по предупреждению и ликвидации разливов нефти и нефтепродуктов на континентальном шельфе Российской Федерации, </w:t>
      </w:r>
      <w:r>
        <w:lastRenderedPageBreak/>
        <w:t>во внутренних морских водах, в территориальном море и прилежащей зоне Российской Федерации</w:t>
      </w:r>
      <w:r>
        <w:rPr>
          <w:color w:val="FF0000"/>
        </w:rPr>
        <w:t xml:space="preserve">, утвержденных </w:t>
      </w:r>
      <w:r>
        <w:t>постановлением Правительства РФ от 14.11.2014 N 1189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112. Какие установлены максимальные расчетные объемы разливов нефти и нефтепродуктов для подводных трубопроводов при разрыве?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25% максимального объема прокачки за время между последовательным осмотром (мониторингом), установленное распорядительной или нормативно-технической документацией организации (</w:t>
      </w:r>
      <w:r>
        <w:t>пп.д п.3 Правил организации мероприятий по предупреждению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</w:t>
      </w:r>
      <w:r>
        <w:rPr>
          <w:color w:val="FF0000"/>
        </w:rPr>
        <w:t xml:space="preserve">, утвержденных </w:t>
      </w:r>
      <w:r>
        <w:t>постановлением Правительства РФ от 14.11.2014 N 1189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35% максимального объема прокачки за время между последовательным осмотром (мониторингом), установленное распорядительной или нормативно-технической документацией организации.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50% максимального объема прокачки за время между последовательным осмотром (мониторингом), установленное распорядительной или нормативно-технической документацией организации.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113. Какие установлены максимальные расчетные объемы разливов нефти и нефтепродуктов для трубопроводов, оборудованных дистанционными системами обнаружения утечек нефти и (или) нефтепродуктов, системами контроля режимов работы трубопроводов?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А) 50% объема нефти и (или) нефтепродуктов при максимальной прокачке за время срабатывания системы по нормативно-технической документации и закрытия задвижек на поврежденном участке.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75% объема нефти и (или) нефтепродуктов при максимальной прокачке за время срабатывания системы по нормативно-технической документации и закрытия задвижек на поврежденном участке.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В) 100% объема нефти и (или) нефтепродуктов при максимальной прокачке за время срабатывания системы по нормативно-технической документации и закрытия задвижек на поврежденном участке (</w:t>
      </w:r>
      <w:r>
        <w:t>пп.д п.3 Правил организации мероприятий по предупреждению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</w:t>
      </w:r>
      <w:r>
        <w:rPr>
          <w:color w:val="FF0000"/>
        </w:rPr>
        <w:t xml:space="preserve">, утвержденных </w:t>
      </w:r>
      <w:r>
        <w:t>постановлением Правительства РФ от 14.11.2014 N 1189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114. Какие установлены максимальные расчетные объемы разливов нефти и нефтепродуктов для складов нефти и (или) нефтепродуктов, складов горюче-смазочных материалов и других емкостей для нефти и (или) нефтепродуктов, входящих в состав технологических установок или используемых в качестве технологических аппаратов?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100% объема одной наибольшей емкости (</w:t>
      </w:r>
      <w:r>
        <w:t>пп.е п.3 Правил организации мероприятий по предупреждению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</w:t>
      </w:r>
      <w:r>
        <w:rPr>
          <w:color w:val="FF0000"/>
        </w:rPr>
        <w:t xml:space="preserve">, утвержденных </w:t>
      </w:r>
      <w:r>
        <w:t>постановлением Правительства РФ от 14.11.2014 N 1189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75% объема одной наибольшей емкости.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В) 50% объема одной наибольшей емкости.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b/>
          <w:bCs/>
        </w:rPr>
        <w:t>115. В какой орган необходимо обратиться организации для привлечения дополнительных сил и средств единой государственной системы предупреждения и ликвидации чрезвычайных ситуаций для осуществления мероприятий по ликвидации разливов нефти и нефтепродуктов в случае, если разлив нефти и нефтепродуктов произошел в объеме, превышающем максимально расчетный объем разлива нефти и нефтепродуктов, указанный в плане, и не позволяющем обеспечить его устранение на основе плана?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rPr>
          <w:color w:val="FF0000"/>
        </w:rPr>
        <w:t>А) В Федеральное агентство морского и речного транспорта (</w:t>
      </w:r>
      <w:r>
        <w:t xml:space="preserve">п.7 Правил организации мероприятий по предупреждению и ликвидации разливов нефти и нефтепродуктов на </w:t>
      </w:r>
      <w:r>
        <w:lastRenderedPageBreak/>
        <w:t>континентальном шельфе Российской Федерации, во внутренних морских водах, в территориальном море и прилежащей зоне Российской Федерации</w:t>
      </w:r>
      <w:r>
        <w:rPr>
          <w:color w:val="FF0000"/>
        </w:rPr>
        <w:t xml:space="preserve">, утвержденных </w:t>
      </w:r>
      <w:r>
        <w:t>постановлением Правительства РФ от 14.11.2014 N 1189</w:t>
      </w:r>
      <w:r>
        <w:rPr>
          <w:color w:val="FF0000"/>
        </w:rPr>
        <w:t>).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>Б) В Федеральную службу по надзору в сфере природопользования.</w:t>
      </w:r>
    </w:p>
    <w:p w:rsidR="005F5B8F" w:rsidRDefault="005F5B8F">
      <w:pPr>
        <w:pStyle w:val="FORMATTEXT"/>
        <w:ind w:firstLine="568"/>
        <w:jc w:val="both"/>
      </w:pPr>
    </w:p>
    <w:p w:rsidR="005F5B8F" w:rsidRDefault="00FD517B">
      <w:pPr>
        <w:pStyle w:val="FORMATTEXT"/>
        <w:ind w:firstLine="568"/>
        <w:jc w:val="both"/>
      </w:pPr>
      <w:r>
        <w:t xml:space="preserve">В) В органы исполнительной власти субъектов Российской Федерации и органы местного самоуправления, расположенные на территориях, которые примыкают к участку разлива нефти и нефтепродуктов. </w:t>
      </w:r>
    </w:p>
    <w:p w:rsidR="00FD517B" w:rsidRDefault="00FD517B">
      <w:pPr>
        <w:pStyle w:val="FORMATTEXT"/>
        <w:jc w:val="center"/>
      </w:pPr>
      <w:r>
        <w:t> </w:t>
      </w:r>
    </w:p>
    <w:sectPr w:rsidR="00FD517B">
      <w:footerReference w:type="default" r:id="rId8"/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17B" w:rsidRDefault="00FD517B">
      <w:pPr>
        <w:spacing w:after="0" w:line="240" w:lineRule="auto"/>
      </w:pPr>
      <w:r>
        <w:separator/>
      </w:r>
    </w:p>
  </w:endnote>
  <w:endnote w:type="continuationSeparator" w:id="0">
    <w:p w:rsidR="00FD517B" w:rsidRDefault="00FD5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16F" w:rsidRDefault="00E3016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17B" w:rsidRDefault="00FD517B">
      <w:pPr>
        <w:spacing w:after="0" w:line="240" w:lineRule="auto"/>
      </w:pPr>
      <w:r>
        <w:separator/>
      </w:r>
    </w:p>
  </w:footnote>
  <w:footnote w:type="continuationSeparator" w:id="0">
    <w:p w:rsidR="00FD517B" w:rsidRDefault="00FD5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68"/>
    <w:rsid w:val="005F5B8F"/>
    <w:rsid w:val="006F2D68"/>
    <w:rsid w:val="00A14E85"/>
    <w:rsid w:val="00B8718C"/>
    <w:rsid w:val="00E3016F"/>
    <w:rsid w:val="00F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</w:pPr>
    <w:rPr>
      <w:rFonts w:ascii="Arial, sans-serif" w:hAnsi="Arial, sans-serif"/>
      <w:sz w:val="18"/>
      <w:szCs w:val="18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18"/>
      <w:szCs w:val="18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18"/>
      <w:szCs w:val="18"/>
    </w:rPr>
  </w:style>
  <w:style w:type="paragraph" w:customStyle="1" w:styleId="a3">
    <w:name w:val=".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color w:val="2B4279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E3016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3016F"/>
  </w:style>
  <w:style w:type="paragraph" w:styleId="a6">
    <w:name w:val="footer"/>
    <w:basedOn w:val="a"/>
    <w:link w:val="a7"/>
    <w:uiPriority w:val="99"/>
    <w:semiHidden/>
    <w:unhideWhenUsed/>
    <w:rsid w:val="00E3016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301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</w:pPr>
    <w:rPr>
      <w:rFonts w:ascii="Arial, sans-serif" w:hAnsi="Arial, sans-serif"/>
      <w:sz w:val="18"/>
      <w:szCs w:val="18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18"/>
      <w:szCs w:val="18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18"/>
      <w:szCs w:val="18"/>
    </w:rPr>
  </w:style>
  <w:style w:type="paragraph" w:customStyle="1" w:styleId="a3">
    <w:name w:val=".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color w:val="2B4279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</w:pPr>
    <w:rPr>
      <w:rFonts w:ascii="Arial, sans-serif" w:hAnsi="Arial, sans-serif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E3016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3016F"/>
  </w:style>
  <w:style w:type="paragraph" w:styleId="a6">
    <w:name w:val="footer"/>
    <w:basedOn w:val="a"/>
    <w:link w:val="a7"/>
    <w:uiPriority w:val="99"/>
    <w:semiHidden/>
    <w:unhideWhenUsed/>
    <w:rsid w:val="00E3016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30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9816</Words>
  <Characters>67481</Characters>
  <Application>Microsoft Office Word</Application>
  <DocSecurity>0</DocSecurity>
  <Lines>562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Тесты (с ответами) для проверки знаний (аттестации) в области промышленной безопасности. Б.2.18 Разведка и разработка морских месторождений углеводородного сырья</vt:lpstr>
    </vt:vector>
  </TitlesOfParts>
  <Company>Microsoft</Company>
  <LinksUpToDate>false</LinksUpToDate>
  <CharactersWithSpaces>77143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Тесты (с ответами) для проверки знаний (аттестации) в области промышленной безопасности. Б.2.18 Разведка и разработка морских месторождений углеводородного сырья</dc:title>
  <dc:creator>Win7</dc:creator>
  <cp:lastModifiedBy>Пользователь Windows</cp:lastModifiedBy>
  <cp:revision>2</cp:revision>
  <dcterms:created xsi:type="dcterms:W3CDTF">2018-08-01T11:55:00Z</dcterms:created>
  <dcterms:modified xsi:type="dcterms:W3CDTF">2018-08-01T11:55:00Z</dcterms:modified>
</cp:coreProperties>
</file>