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bidi w:val="0"/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lculo del Coeficiente Binomial</w:t>
      </w:r>
    </w:p>
    <w:p>
      <w:pPr>
        <w:pStyle w:val="Subtítulo"/>
        <w:bidi w:val="0"/>
      </w:pP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stor Ibrahim Hern</w:t>
      </w:r>
      <w:r>
        <w:rPr>
          <w:rtl w:val="0"/>
        </w:rPr>
        <w:t>á</w:t>
      </w:r>
      <w:r>
        <w:rPr>
          <w:rtl w:val="0"/>
        </w:rPr>
        <w:t>ndez Jorge</w:t>
      </w:r>
    </w:p>
    <w:p>
      <w:pPr>
        <w:pStyle w:val="Subtítulo"/>
        <w:bidi w:val="0"/>
      </w:pPr>
      <w:r>
        <w:rPr>
          <w:rtl w:val="0"/>
        </w:rPr>
        <w:t>Nicol</w:t>
      </w:r>
      <w:r>
        <w:rPr>
          <w:rtl w:val="0"/>
        </w:rPr>
        <w:t>á</w:t>
      </w:r>
      <w:r>
        <w:rPr>
          <w:rtl w:val="0"/>
        </w:rPr>
        <w:t>s Hern</w:t>
      </w:r>
      <w:r>
        <w:rPr>
          <w:rtl w:val="0"/>
        </w:rPr>
        <w:t>á</w:t>
      </w:r>
      <w:r>
        <w:rPr>
          <w:rtl w:val="0"/>
        </w:rPr>
        <w:t xml:space="preserve">ndez 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718312</wp:posOffset>
                </wp:positionH>
                <wp:positionV relativeFrom="page">
                  <wp:posOffset>3058160</wp:posOffset>
                </wp:positionV>
                <wp:extent cx="6106668" cy="254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6.6pt;margin-top:240.8pt;width:480.8pt;height:2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06668,25400">
                <w10:wrap type="none" side="bothSides" anchorx="page" anchory="page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</w:rPr>
        <w:t>Gonz</w:t>
      </w:r>
      <w:r>
        <w:rPr>
          <w:rtl w:val="0"/>
        </w:rPr>
        <w:t>á</w:t>
      </w:r>
      <w:r>
        <w:rPr>
          <w:rtl w:val="0"/>
        </w:rPr>
        <w:t>lez</w:t>
      </w:r>
    </w:p>
    <w:p>
      <w:pPr>
        <w:pStyle w:val="Subtítulo"/>
        <w:bidi w:val="0"/>
      </w:pPr>
      <w:r>
        <w:rPr>
          <w:rtl w:val="0"/>
        </w:rPr>
        <w:t>David P</w:t>
      </w:r>
      <w:r>
        <w:rPr>
          <w:rtl w:val="0"/>
        </w:rPr>
        <w:t>é</w:t>
      </w:r>
      <w:r>
        <w:rPr>
          <w:rtl w:val="0"/>
        </w:rPr>
        <w:t>rez Rivero</w:t>
      </w:r>
    </w:p>
    <w:p>
      <w:pPr>
        <w:pStyle w:val="Subtítulo.0"/>
        <w:bidi w:val="0"/>
      </w:pPr>
      <w:r>
        <w:drawing>
          <wp:anchor distT="203200" distB="203200" distL="203200" distR="203200" simplePos="0" relativeHeight="251659264" behindDoc="0" locked="0" layoutInCell="1" allowOverlap="1">
            <wp:simplePos x="0" y="0"/>
            <wp:positionH relativeFrom="margin">
              <wp:posOffset>-12700</wp:posOffset>
            </wp:positionH>
            <wp:positionV relativeFrom="line">
              <wp:posOffset>286343</wp:posOffset>
            </wp:positionV>
            <wp:extent cx="6083300" cy="4308287"/>
            <wp:effectExtent l="0" t="1" r="0" b="1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20px-TrianguloPascalC.svg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900" t="0" r="900" b="0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4308287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reflection blurRad="0" stA="50000" stPos="0" endA="0" endPos="40000" dist="0" dir="5400000" fadeDir="5400000" sx="100000" sy="-100000" kx="0" ky="0" algn="bl" rotWithShape="0"/>
                    </a:effectLst>
                  </pic:spPr>
                </pic:pic>
              </a:graphicData>
            </a:graphic>
          </wp:anchor>
        </w:drawing>
      </w:r>
    </w:p>
    <w:p>
      <w:pPr>
        <w:pStyle w:val="Subtítulo.0"/>
        <w:bidi w:val="0"/>
        <w:sectPr>
          <w:headerReference w:type="default" r:id="rId5"/>
          <w:footerReference w:type="default" r:id="rId6"/>
          <w:pgSz w:w="11900" w:h="16840" w:orient="portrait"/>
          <w:pgMar w:top="1080" w:right="1152" w:bottom="1656" w:left="1152" w:header="720" w:footer="864"/>
          <w:bidi w:val="0"/>
        </w:sectPr>
      </w:pPr>
      <w:r>
        <w:rPr>
          <w:rFonts w:cs="Arial Unicode MS" w:eastAsia="Arial Unicode MS"/>
          <w:rtl w:val="0"/>
          <w:lang w:val="es-ES_tradnl"/>
        </w:rPr>
        <w:t>Dise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 y An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lisis de Algoritmos. ULL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  <w:lang w:val="es-ES_tradnl"/>
        </w:rPr>
        <w:t xml:space="preserve"> Curso 2016/2017</w:t>
      </w:r>
    </w:p>
    <w:p>
      <w:pPr>
        <w:pStyle w:val="Encabezamiento"/>
      </w:pPr>
      <w:r>
        <w:rPr>
          <w:rtl w:val="0"/>
          <w:lang w:val="es-ES_tradnl"/>
        </w:rPr>
        <w:t>Introducci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Cuerpo"/>
        <w:bidi w:val="0"/>
      </w:pPr>
      <w:r>
        <w:rPr>
          <w:rtl w:val="0"/>
        </w:rPr>
        <w:t>Los coeficientes binomiales o n</w:t>
      </w:r>
      <w:r>
        <w:rPr>
          <w:rtl w:val="0"/>
        </w:rPr>
        <w:t>ú</w:t>
      </w:r>
      <w:r>
        <w:rPr>
          <w:rtl w:val="0"/>
        </w:rPr>
        <w:t>meros combinatorios hacen referencia al n</w:t>
      </w:r>
      <w:r>
        <w:rPr>
          <w:rtl w:val="0"/>
        </w:rPr>
        <w:t>ú</w:t>
      </w:r>
      <w:r>
        <w:rPr>
          <w:rtl w:val="0"/>
        </w:rPr>
        <w:t>mero de formas en que se pueden extraer subconjuntos a partir de un conjunto dado. Por ejemplo, se tiene un conjunto con 6 objetos diferentes {A,B,C,D,E,F}, de los cuales se desea escoger 2 (sin importar el orden de elecci</w:t>
      </w:r>
      <w:r>
        <w:rPr>
          <w:rtl w:val="0"/>
        </w:rPr>
        <w:t>ó</w:t>
      </w:r>
      <w:r>
        <w:rPr>
          <w:rtl w:val="0"/>
        </w:rPr>
        <w:t>n). Tendr</w:t>
      </w:r>
      <w:r>
        <w:rPr>
          <w:rtl w:val="0"/>
        </w:rPr>
        <w:t>í</w:t>
      </w:r>
      <w:r>
        <w:rPr>
          <w:rtl w:val="0"/>
        </w:rPr>
        <w:t>amos las formas AB, AC, AD, AE, AF, BC, BD, BE, BF, CD, CE, CF, DE, DF, EF. Es decir, 15 subconjuntos de dos elementos.</w:t>
      </w:r>
    </w:p>
    <w:p>
      <w:pPr>
        <w:pStyle w:val="Cuerpo"/>
        <w:bidi w:val="0"/>
      </w:pPr>
    </w:p>
    <w:p>
      <w:pPr>
        <w:pStyle w:val="Cuerpo"/>
        <w:bidi w:val="0"/>
      </w:pPr>
      <w:r>
        <w:drawing>
          <wp:inline distT="0" distB="0" distL="0" distR="0">
            <wp:extent cx="4783266" cy="566738"/>
            <wp:effectExtent l="0" t="0" r="0" b="0"/>
            <wp:docPr id="1073741831" name="officeArt object" descr="Captura de pantalla 2017-03-19 a las 17.10.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5.png" descr="Captura de pantalla 2017-03-19 a las 17.10.4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266" cy="5667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  <w:r>
        <w:rPr>
          <w:rtl w:val="0"/>
        </w:rPr>
        <w:tab/>
        <w:t>En el caso anterior, para el conjunto de 6 objetos diferentes, cogidos por pares sin importar el orden, la f</w:t>
      </w:r>
      <w:r>
        <w:rPr>
          <w:rtl w:val="0"/>
        </w:rPr>
        <w:t>ó</w:t>
      </w:r>
      <w:r>
        <w:rPr>
          <w:rtl w:val="0"/>
          <w:lang w:val="it-IT"/>
        </w:rPr>
        <w:t>rmula ser</w:t>
      </w:r>
      <w:r>
        <w:rPr>
          <w:rtl w:val="0"/>
        </w:rPr>
        <w:t>í</w:t>
      </w:r>
      <w:r>
        <w:rPr>
          <w:rtl w:val="0"/>
        </w:rPr>
        <w:t>a de la siguiente forma:</w:t>
      </w:r>
    </w:p>
    <w:p>
      <w:pPr>
        <w:pStyle w:val="Cuerpo"/>
        <w:bidi w:val="0"/>
      </w:pPr>
      <w:r>
        <w:tab/>
        <w:tab/>
      </w:r>
      <w:r>
        <w:drawing>
          <wp:inline distT="0" distB="0" distL="0" distR="0">
            <wp:extent cx="1762125" cy="695325"/>
            <wp:effectExtent l="0" t="0" r="0" b="0"/>
            <wp:docPr id="1073741832" name="officeArt object" descr="Captur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21.jpeg" descr="Captura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95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  <w:r>
        <w:rPr>
          <w:rtl w:val="0"/>
        </w:rPr>
        <w:t>La forma recursiva de calcularlo es: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Ninguno"/>
          <w:color w:val="ffffff"/>
          <w:u w:color="ffffff"/>
          <w:rtl w:val="0"/>
        </w:rPr>
        <w:t>n</w:t>
      </w:r>
      <w:r>
        <w:drawing>
          <wp:inline distT="0" distB="0" distL="0" distR="0">
            <wp:extent cx="4757738" cy="531322"/>
            <wp:effectExtent l="0" t="0" r="0" b="0"/>
            <wp:docPr id="1073741833" name="officeArt object" descr="Captura de pantalla 2017-03-19 a las 17.13.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24.png" descr="Captura de pantalla 2017-03-19 a las 17.13.0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5313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Los casos iniciales son: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Ninguno"/>
          <w:color w:val="ffffff"/>
          <w:u w:color="ffffff"/>
          <w:rtl w:val="0"/>
        </w:rPr>
        <w:t>k</w:t>
      </w:r>
      <w:r>
        <w:drawing>
          <wp:inline distT="0" distB="0" distL="0" distR="0">
            <wp:extent cx="3249977" cy="842963"/>
            <wp:effectExtent l="0" t="0" r="0" b="0"/>
            <wp:docPr id="1073741834" name="officeArt object" descr="Captura de pantalla 2017-03-19 a las 17.13.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22.png" descr="Captura de pantalla 2017-03-19 a las 17.13.0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77" cy="8429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Adem</w:t>
      </w:r>
      <w:r>
        <w:rPr>
          <w:rtl w:val="0"/>
        </w:rPr>
        <w:t>á</w:t>
      </w:r>
      <w:r>
        <w:rPr>
          <w:rtl w:val="0"/>
        </w:rPr>
        <w:t>s, para cualquier entero n se cumple que:</w:t>
      </w:r>
    </w:p>
    <w:p>
      <w:pPr>
        <w:pStyle w:val="Cuerpo"/>
        <w:bidi w:val="0"/>
      </w:pPr>
    </w:p>
    <w:p>
      <w:pPr>
        <w:pStyle w:val="Cuerpo"/>
        <w:bidi w:val="0"/>
      </w:pPr>
      <w:r>
        <w:drawing>
          <wp:inline distT="0" distB="0" distL="0" distR="0">
            <wp:extent cx="1566863" cy="570393"/>
            <wp:effectExtent l="0" t="0" r="0" b="0"/>
            <wp:docPr id="1073741835" name="officeArt object" descr="Captura de pantalla 2017-03-19 a las 17.21.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25.png" descr="Captura de pantalla 2017-03-19 a las 17.21.20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5703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Por lo tanto, para la forma recursiva tenemos los siguientes casos:</w:t>
      </w:r>
    </w:p>
    <w:p>
      <w:pPr>
        <w:pStyle w:val="Cuerpo"/>
        <w:widowControl w:val="0"/>
        <w:bidi w:val="0"/>
        <w:spacing w:line="240" w:lineRule="auto"/>
        <w:ind w:left="0" w:right="0" w:firstLine="0"/>
        <w:jc w:val="center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  <w:r>
        <w:rPr>
          <w:rFonts w:ascii="Helvetica" w:cs="Helvetica" w:hAnsi="Helvetica" w:eastAsia="Helvetica"/>
          <w:sz w:val="22"/>
          <w:szCs w:val="22"/>
          <w:u w:color="000000"/>
          <w:rtl w:val="0"/>
        </w:rPr>
        <w:tab/>
      </w:r>
      <w:r>
        <w:rPr>
          <w:rFonts w:ascii="Helvetica" w:cs="Helvetica" w:hAnsi="Helvetica" w:eastAsia="Helvetica"/>
          <w:sz w:val="22"/>
          <w:szCs w:val="22"/>
          <w:u w:color="000000"/>
          <w:rtl w:val="0"/>
        </w:rPr>
        <w:drawing>
          <wp:inline distT="0" distB="0" distL="0" distR="0">
            <wp:extent cx="3676650" cy="1247775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20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47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  <w:r>
        <w:rPr>
          <w:rtl w:val="0"/>
        </w:rPr>
        <w:t xml:space="preserve">Siendo los dos primeros y el </w:t>
      </w:r>
      <w:r>
        <w:rPr>
          <w:rtl w:val="0"/>
        </w:rPr>
        <w:t>ú</w:t>
      </w:r>
      <w:r>
        <w:rPr>
          <w:rtl w:val="0"/>
        </w:rPr>
        <w:t>ltimo los casos bases de parada del algoritmo recursivo.</w:t>
      </w:r>
    </w:p>
    <w:p>
      <w:pPr>
        <w:pStyle w:val="Cuerpo"/>
        <w:widowControl w:val="0"/>
        <w:bidi w:val="0"/>
        <w:spacing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</w:p>
    <w:p>
      <w:pPr>
        <w:pStyle w:val="Encabezamiento"/>
        <w:bidi w:val="0"/>
      </w:pPr>
      <w:r>
        <w:rPr>
          <w:rtl w:val="0"/>
          <w:lang w:val="it-IT"/>
        </w:rPr>
        <w:t xml:space="preserve">Algoritmo </w:t>
      </w:r>
      <w:r>
        <w:rPr>
          <w:rtl w:val="0"/>
        </w:rPr>
        <w:t>R</w:t>
      </w:r>
      <w:r>
        <w:rPr>
          <w:rtl w:val="0"/>
        </w:rPr>
        <w:t>ecursivo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Mediante el algoritmo recursivo que calcula los valores,</w:t>
      </w:r>
      <w:r>
        <w:rPr>
          <w:rtl w:val="0"/>
        </w:rPr>
        <w:t xml:space="preserve"> </w:t>
      </w:r>
      <w:r>
        <w:rPr>
          <w:rtl w:val="0"/>
        </w:rPr>
        <w:t>la complejidad resulta ser exponencial, debido a la repetici</w:t>
      </w:r>
      <w:r>
        <w:rPr>
          <w:rtl w:val="0"/>
        </w:rPr>
        <w:t>ó</w:t>
      </w:r>
      <w:r>
        <w:rPr>
          <w:rtl w:val="0"/>
        </w:rPr>
        <w:t>n de los c</w:t>
      </w:r>
      <w:r>
        <w:rPr>
          <w:rtl w:val="0"/>
        </w:rPr>
        <w:t>á</w:t>
      </w:r>
      <w:r>
        <w:rPr>
          <w:rtl w:val="0"/>
        </w:rPr>
        <w:t>lculos que realiza. En concreto, la complejidad es O(2</w:t>
      </w:r>
      <w:r>
        <w:rPr>
          <w:rStyle w:val="Ninguno"/>
          <w:vertAlign w:val="superscript"/>
          <w:rtl w:val="0"/>
        </w:rPr>
        <w:t xml:space="preserve">n </w:t>
      </w:r>
      <w:r>
        <w:rPr>
          <w:rtl w:val="0"/>
        </w:rPr>
        <w:t>). Ya que b</w:t>
      </w:r>
      <w:r>
        <w:rPr>
          <w:rtl w:val="0"/>
        </w:rPr>
        <w:t>á</w:t>
      </w:r>
      <w:r>
        <w:rPr>
          <w:rtl w:val="0"/>
        </w:rPr>
        <w:t>sicamente el problema se divide en 2 subproblemas, y a su vez, cada uno de estos subproblemas se dividen en otros 2 subproblemas, as</w:t>
      </w:r>
      <w:r>
        <w:rPr>
          <w:rtl w:val="0"/>
        </w:rPr>
        <w:t xml:space="preserve">í </w:t>
      </w:r>
      <w:r>
        <w:rPr>
          <w:rtl w:val="0"/>
        </w:rPr>
        <w:t>hasta llegar a los casos iniciales. El pseudoc</w:t>
      </w:r>
      <w:r>
        <w:rPr>
          <w:rtl w:val="0"/>
        </w:rPr>
        <w:t>ó</w:t>
      </w:r>
      <w:r>
        <w:rPr>
          <w:rtl w:val="0"/>
          <w:lang w:val="pt-PT"/>
        </w:rPr>
        <w:t>digo ser</w:t>
      </w:r>
      <w:r>
        <w:rPr>
          <w:rtl w:val="0"/>
        </w:rPr>
        <w:t>í</w:t>
      </w:r>
      <w:r>
        <w:rPr>
          <w:rtl w:val="0"/>
        </w:rPr>
        <w:t>a el siguiente:</w:t>
      </w:r>
    </w:p>
    <w:p>
      <w:pPr>
        <w:pStyle w:val="Cuerpo"/>
        <w:widowControl w:val="0"/>
        <w:bidi w:val="0"/>
        <w:spacing w:line="240" w:lineRule="auto"/>
        <w:ind w:left="0" w:right="0" w:firstLine="0"/>
        <w:jc w:val="both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0"/>
        <w:jc w:val="center"/>
        <w:rPr>
          <w:rStyle w:val="Ninguno"/>
          <w:rFonts w:ascii="Helvetica" w:cs="Helvetica" w:hAnsi="Helvetica" w:eastAsia="Helvetica"/>
          <w:color w:val="ffffff"/>
          <w:sz w:val="22"/>
          <w:szCs w:val="22"/>
          <w:u w:color="ffffff"/>
          <w:rtl w:val="0"/>
        </w:rPr>
      </w:pPr>
      <w:r>
        <w:rPr>
          <w:rFonts w:ascii="Helvetica" w:cs="Helvetica" w:hAnsi="Helvetica" w:eastAsia="Helvetica"/>
          <w:sz w:val="22"/>
          <w:szCs w:val="22"/>
          <w:u w:color="000000"/>
          <w:rtl w:val="0"/>
        </w:rPr>
        <w:drawing>
          <wp:inline distT="0" distB="0" distL="0" distR="0">
            <wp:extent cx="5731200" cy="2476500"/>
            <wp:effectExtent l="0" t="0" r="0" b="0"/>
            <wp:docPr id="1073741837" name="officeArt object" descr="Captura de pantalla 2017-03-19 a las 20.46.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3.png" descr="Captura de pantalla 2017-03-19 a las 20.46.27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widowControl w:val="0"/>
        <w:bidi w:val="0"/>
        <w:spacing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  <w:r>
        <w:rPr>
          <w:rStyle w:val="Ninguno"/>
          <w:rFonts w:ascii="Helvetica" w:hAnsi="Helvetica"/>
          <w:color w:val="ffffff"/>
          <w:sz w:val="22"/>
          <w:szCs w:val="22"/>
          <w:u w:color="ffffff"/>
          <w:rtl w:val="0"/>
        </w:rPr>
        <w:t>ve</w:t>
      </w:r>
    </w:p>
    <w:p>
      <w:pPr>
        <w:pStyle w:val="Cuerpo"/>
        <w:bidi w:val="0"/>
      </w:pPr>
      <w:r>
        <w:rPr>
          <w:rtl w:val="0"/>
        </w:rPr>
        <w:t>El principal problema de esta t</w:t>
      </w:r>
      <w:r>
        <w:rPr>
          <w:rtl w:val="0"/>
          <w:lang w:val="fr-FR"/>
        </w:rPr>
        <w:t>é</w:t>
      </w:r>
      <w:r>
        <w:rPr>
          <w:rtl w:val="0"/>
        </w:rPr>
        <w:t>cnica es que realizamos los mismos c</w:t>
      </w:r>
      <w:r>
        <w:rPr>
          <w:rtl w:val="0"/>
        </w:rPr>
        <w:t>á</w:t>
      </w:r>
      <w:r>
        <w:rPr>
          <w:rtl w:val="0"/>
        </w:rPr>
        <w:t>lculos varias veces durante la ejecuci</w:t>
      </w:r>
      <w:r>
        <w:rPr>
          <w:rtl w:val="0"/>
        </w:rPr>
        <w:t>ó</w:t>
      </w:r>
      <w:r>
        <w:rPr>
          <w:rtl w:val="0"/>
          <w:lang w:val="it-IT"/>
        </w:rPr>
        <w:t>n del problema.</w:t>
      </w:r>
    </w:p>
    <w:p>
      <w:pPr>
        <w:pStyle w:val="Cuerpo"/>
        <w:widowControl w:val="0"/>
        <w:bidi w:val="0"/>
        <w:spacing w:line="240" w:lineRule="auto"/>
        <w:ind w:left="0" w:right="0" w:firstLine="72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</w:p>
    <w:p>
      <w:pPr>
        <w:pStyle w:val="Encabezamiento"/>
        <w:bidi w:val="0"/>
      </w:pPr>
    </w:p>
    <w:p>
      <w:pPr>
        <w:pStyle w:val="Encabezamiento"/>
        <w:bidi w:val="0"/>
      </w:pPr>
    </w:p>
    <w:p>
      <w:pPr>
        <w:pStyle w:val="Encabezamiento"/>
        <w:bidi w:val="0"/>
      </w:pPr>
      <w:r>
        <w:rPr>
          <w:rtl w:val="0"/>
        </w:rPr>
        <w:t>Programaci</w:t>
      </w:r>
      <w:r>
        <w:rPr>
          <w:rtl w:val="0"/>
        </w:rPr>
        <w:t>ó</w:t>
      </w:r>
      <w:r>
        <w:rPr>
          <w:rtl w:val="0"/>
          <w:lang w:val="de-DE"/>
        </w:rPr>
        <w:t>n Din</w:t>
      </w:r>
      <w:r>
        <w:rPr>
          <w:rtl w:val="0"/>
        </w:rPr>
        <w:t>á</w:t>
      </w:r>
      <w:r>
        <w:rPr>
          <w:rtl w:val="0"/>
          <w:lang w:val="it-IT"/>
        </w:rPr>
        <w:t>mica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Para resolver el problema del algoritmo recursivo podemos recurrir a la programaci</w:t>
      </w:r>
      <w:r>
        <w:rPr>
          <w:rtl w:val="0"/>
        </w:rPr>
        <w:t>ó</w:t>
      </w:r>
      <w:r>
        <w:rPr>
          <w:rtl w:val="0"/>
        </w:rPr>
        <w:t>n din</w:t>
      </w:r>
      <w:r>
        <w:rPr>
          <w:rtl w:val="0"/>
        </w:rPr>
        <w:t>á</w:t>
      </w:r>
      <w:r>
        <w:rPr>
          <w:rtl w:val="0"/>
        </w:rPr>
        <w:t>mica. Para ello, podemos basarnos en el tri</w:t>
      </w:r>
      <w:r>
        <w:rPr>
          <w:rtl w:val="0"/>
        </w:rPr>
        <w:t>á</w:t>
      </w:r>
      <w:r>
        <w:rPr>
          <w:rtl w:val="0"/>
          <w:lang w:val="pt-PT"/>
        </w:rPr>
        <w:t>ngulo de Pascal.</w:t>
      </w:r>
    </w:p>
    <w:p>
      <w:pPr>
        <w:pStyle w:val="Encabezamiento 2"/>
        <w:bidi w:val="0"/>
      </w:pPr>
      <w:r>
        <w:rPr>
          <w:rtl w:val="0"/>
        </w:rPr>
        <w:t>Tri</w:t>
      </w:r>
      <w:r>
        <w:rPr>
          <w:rtl w:val="0"/>
        </w:rPr>
        <w:t>á</w:t>
      </w:r>
      <w:r>
        <w:rPr>
          <w:rtl w:val="0"/>
          <w:lang w:val="es-ES_tradnl"/>
        </w:rPr>
        <w:t>ngulo de Pascal</w:t>
      </w:r>
    </w:p>
    <w:p>
      <w:pPr>
        <w:pStyle w:val="Cuerpo"/>
        <w:bidi w:val="0"/>
      </w:pPr>
      <w:r>
        <w:rPr>
          <w:rtl w:val="0"/>
        </w:rPr>
        <w:t>El tri</w:t>
      </w:r>
      <w:r>
        <w:rPr>
          <w:rtl w:val="0"/>
        </w:rPr>
        <w:t>á</w:t>
      </w:r>
      <w:r>
        <w:rPr>
          <w:rtl w:val="0"/>
        </w:rPr>
        <w:t>ngulo de Pascal fue uno de los trabajos pioneros en el estudio moderno de la probabilidad, establecido por Blaise Pascal en 1654.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 tiene una cuadr</w:t>
      </w:r>
      <w:r>
        <w:rPr>
          <w:rtl w:val="0"/>
        </w:rPr>
        <w:t>í</w:t>
      </w:r>
      <w:r>
        <w:rPr>
          <w:rtl w:val="0"/>
        </w:rPr>
        <w:t>cula rectangular en la cual se escribe el n</w:t>
      </w:r>
      <w:r>
        <w:rPr>
          <w:rtl w:val="0"/>
        </w:rPr>
        <w:t>ú</w:t>
      </w:r>
      <w:r>
        <w:rPr>
          <w:rtl w:val="0"/>
        </w:rPr>
        <w:t>mero 1 en las casillas del borde superior y el borde izquierdo de tal manera:</w:t>
      </w:r>
    </w:p>
    <w:p>
      <w:pPr>
        <w:pStyle w:val="Cuerpo"/>
        <w:widowControl w:val="0"/>
        <w:bidi w:val="0"/>
        <w:spacing w:line="240" w:lineRule="auto"/>
        <w:ind w:left="0" w:right="0" w:firstLine="72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0"/>
        <w:jc w:val="center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  <w:r>
        <w:rPr>
          <w:rFonts w:ascii="Helvetica" w:cs="Helvetica" w:hAnsi="Helvetica" w:eastAsia="Helvetica"/>
          <w:sz w:val="22"/>
          <w:szCs w:val="22"/>
          <w:u w:color="000000"/>
          <w:rtl w:val="0"/>
        </w:rPr>
        <w:drawing>
          <wp:inline distT="0" distB="0" distL="0" distR="0">
            <wp:extent cx="950434" cy="1185863"/>
            <wp:effectExtent l="0" t="0" r="0" b="0"/>
            <wp:docPr id="1073741838" name="officeArt object" descr="Captura de pantalla 2017-03-19 a las 22.39.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23.png" descr="Captura de pantalla 2017-03-19 a las 22.39.12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434" cy="11858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widowControl w:val="0"/>
        <w:bidi w:val="0"/>
        <w:spacing w:line="240" w:lineRule="auto"/>
        <w:ind w:left="0" w:right="0" w:firstLine="72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</w:p>
    <w:p>
      <w:pPr>
        <w:pStyle w:val="Cuerpo"/>
        <w:bidi w:val="0"/>
        <w:rPr>
          <w:rStyle w:val="Ninguno"/>
          <w:color w:val="222222"/>
          <w:u w:color="222222"/>
          <w:shd w:val="clear" w:color="auto" w:fill="ffffff"/>
        </w:rPr>
      </w:pPr>
      <w:r>
        <w:rPr>
          <w:rStyle w:val="Ninguno"/>
          <w:color w:val="222222"/>
          <w:u w:color="222222"/>
          <w:shd w:val="clear" w:color="auto" w:fill="ffffff"/>
          <w:rtl w:val="0"/>
          <w:lang w:val="es-ES_tradnl"/>
        </w:rPr>
        <w:t>Los n</w:t>
      </w:r>
      <w:r>
        <w:rPr>
          <w:rStyle w:val="Ninguno"/>
          <w:color w:val="222222"/>
          <w:u w:color="222222"/>
          <w:shd w:val="clear" w:color="auto" w:fill="ffffff"/>
          <w:rtl w:val="0"/>
        </w:rPr>
        <w:t>ú</w:t>
      </w:r>
      <w:r>
        <w:rPr>
          <w:rStyle w:val="Ninguno"/>
          <w:color w:val="222222"/>
          <w:u w:color="222222"/>
          <w:shd w:val="clear" w:color="auto" w:fill="ffffff"/>
          <w:rtl w:val="0"/>
          <w:lang w:val="es-ES_tradnl"/>
        </w:rPr>
        <w:t>meros de las dem</w:t>
      </w:r>
      <w:r>
        <w:rPr>
          <w:rStyle w:val="Ninguno"/>
          <w:color w:val="222222"/>
          <w:u w:color="222222"/>
          <w:shd w:val="clear" w:color="auto" w:fill="ffffff"/>
          <w:rtl w:val="0"/>
        </w:rPr>
        <w:t>á</w:t>
      </w:r>
      <w:r>
        <w:rPr>
          <w:rStyle w:val="Ninguno"/>
          <w:color w:val="222222"/>
          <w:u w:color="222222"/>
          <w:shd w:val="clear" w:color="auto" w:fill="ffffff"/>
          <w:rtl w:val="0"/>
          <w:lang w:val="es-ES_tradnl"/>
        </w:rPr>
        <w:t>s casillas se obtienen con la siguiente regla: en cada casilla se escribe la suma de los valores de las dos casillas contiguas situadas a su izquierda y en la parte superior:</w:t>
      </w:r>
    </w:p>
    <w:p>
      <w:pPr>
        <w:pStyle w:val="Cuerpo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Cuerpo"/>
        <w:bidi w:val="0"/>
      </w:pPr>
    </w:p>
    <w:p>
      <w:pPr>
        <w:pStyle w:val="Cuerpo"/>
        <w:widowControl w:val="0"/>
        <w:bidi w:val="0"/>
        <w:spacing w:line="240" w:lineRule="auto"/>
        <w:ind w:left="0" w:right="0" w:firstLine="0"/>
        <w:jc w:val="center"/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2"/>
          <w:szCs w:val="22"/>
          <w:u w:color="000000"/>
          <w:rtl w:val="0"/>
        </w:rPr>
        <w:drawing>
          <wp:inline distT="0" distB="0" distL="0" distR="0">
            <wp:extent cx="2015715" cy="1290638"/>
            <wp:effectExtent l="0" t="0" r="0" b="0"/>
            <wp:docPr id="1073741839" name="officeArt object" descr="Captura de pantalla 2017-03-19 a las 22.51.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7.png" descr="Captura de pantalla 2017-03-19 a las 22.51.20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15" cy="12906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widowControl w:val="0"/>
        <w:bidi w:val="0"/>
        <w:spacing w:line="240" w:lineRule="auto"/>
        <w:ind w:left="0" w:right="0" w:firstLine="0"/>
        <w:jc w:val="center"/>
        <w:rPr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0"/>
        <w:jc w:val="left"/>
        <w:rPr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  <w:tab/>
      </w:r>
    </w:p>
    <w:p>
      <w:pPr>
        <w:pStyle w:val="Cuerpo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Cuerpo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Cuerpo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Cuerpo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Cuerpo"/>
        <w:bidi w:val="0"/>
      </w:pPr>
      <w:r>
        <w:tab/>
      </w:r>
      <w:r>
        <w:rPr>
          <w:rtl w:val="0"/>
        </w:rPr>
        <w:t>Pascal noto que para cualquier coeficiente binomial de n en 0, o de n en n, da como resultado 1, como hemos explicado anteriormente. Estos, corresponden con los bordes de la matriz, y posteriormente tambi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n not</w:t>
      </w:r>
      <w:r>
        <w:rPr>
          <w:rtl w:val="0"/>
        </w:rPr>
        <w:t>ó</w:t>
      </w:r>
      <w:r>
        <w:rPr>
          <w:rtl w:val="0"/>
        </w:rPr>
        <w:t>, que las dem</w:t>
      </w:r>
      <w:r>
        <w:rPr>
          <w:rtl w:val="0"/>
        </w:rPr>
        <w:t>á</w:t>
      </w:r>
      <w:r>
        <w:rPr>
          <w:rtl w:val="0"/>
        </w:rPr>
        <w:t>s casillas de su matriz son tambi</w:t>
      </w:r>
      <w:r>
        <w:rPr>
          <w:rtl w:val="0"/>
          <w:lang w:val="fr-FR"/>
        </w:rPr>
        <w:t>é</w:t>
      </w:r>
      <w:r>
        <w:rPr>
          <w:rtl w:val="0"/>
        </w:rPr>
        <w:t>n coeficientes binomiales, quedando el tri</w:t>
      </w:r>
      <w:r>
        <w:rPr>
          <w:rtl w:val="0"/>
        </w:rPr>
        <w:t>á</w:t>
      </w:r>
      <w:r>
        <w:rPr>
          <w:rtl w:val="0"/>
        </w:rPr>
        <w:t>ngulo de esta manera:</w:t>
      </w:r>
    </w:p>
    <w:p>
      <w:pPr>
        <w:pStyle w:val="Cuerpo"/>
        <w:widowControl w:val="0"/>
        <w:bidi w:val="0"/>
        <w:spacing w:line="240" w:lineRule="auto"/>
        <w:ind w:left="0" w:right="0" w:firstLine="0"/>
        <w:jc w:val="left"/>
        <w:rPr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0"/>
        <w:jc w:val="center"/>
        <w:rPr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0"/>
        <w:jc w:val="center"/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2"/>
          <w:szCs w:val="22"/>
          <w:u w:color="000000"/>
          <w:rtl w:val="0"/>
        </w:rPr>
        <w:drawing>
          <wp:inline distT="0" distB="0" distL="0" distR="0">
            <wp:extent cx="2874138" cy="2005013"/>
            <wp:effectExtent l="0" t="0" r="0" b="0"/>
            <wp:docPr id="1073741840" name="officeArt object" descr="430px-TrianguloPascalC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6.png" descr="430px-TrianguloPascalC.svg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138" cy="20050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widowControl w:val="0"/>
        <w:bidi w:val="0"/>
        <w:spacing w:line="240" w:lineRule="auto"/>
        <w:ind w:left="0" w:right="0" w:firstLine="0"/>
        <w:jc w:val="center"/>
        <w:rPr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color w:val="222222"/>
          <w:u w:color="222222"/>
          <w:shd w:val="clear" w:color="auto" w:fill="ffffff"/>
        </w:rPr>
      </w:pPr>
      <w:r>
        <w:rPr>
          <w:rStyle w:val="Ninguno"/>
          <w:color w:val="222222"/>
          <w:u w:color="222222"/>
          <w:shd w:val="clear" w:color="auto" w:fill="ffffff"/>
          <w:rtl w:val="0"/>
          <w:lang w:val="es-ES_tradnl"/>
        </w:rPr>
        <w:t>La afirmaci</w:t>
      </w:r>
      <w:r>
        <w:rPr>
          <w:rStyle w:val="Ninguno"/>
          <w:color w:val="222222"/>
          <w:u w:color="222222"/>
          <w:shd w:val="clear" w:color="auto" w:fill="ffffff"/>
          <w:rtl w:val="0"/>
          <w:lang w:val="es-ES_tradnl"/>
        </w:rPr>
        <w:t>ó</w:t>
      </w:r>
      <w:r>
        <w:rPr>
          <w:rStyle w:val="Ninguno"/>
          <w:color w:val="222222"/>
          <w:u w:color="222222"/>
          <w:shd w:val="clear" w:color="auto" w:fill="ffffff"/>
          <w:rtl w:val="0"/>
          <w:lang w:val="es-ES_tradnl"/>
        </w:rPr>
        <w:t>n de que las entradas del tri</w:t>
      </w:r>
      <w:r>
        <w:rPr>
          <w:rStyle w:val="Ninguno"/>
          <w:color w:val="222222"/>
          <w:u w:color="222222"/>
          <w:shd w:val="clear" w:color="auto" w:fill="ffffff"/>
          <w:rtl w:val="0"/>
        </w:rPr>
        <w:t>á</w:t>
      </w:r>
      <w:r>
        <w:rPr>
          <w:rStyle w:val="Ninguno"/>
          <w:color w:val="222222"/>
          <w:u w:color="222222"/>
          <w:shd w:val="clear" w:color="auto" w:fill="ffffff"/>
          <w:rtl w:val="0"/>
          <w:lang w:val="es-ES_tradnl"/>
        </w:rPr>
        <w:t xml:space="preserve">ngulo de Pascal son precisamente los coeficientes binomiales, se basa en la siguiente identidad, conocida ahora como </w:t>
      </w:r>
      <w:r>
        <w:rPr>
          <w:rStyle w:val="Ninguno"/>
          <w:i w:val="1"/>
          <w:iCs w:val="1"/>
          <w:color w:val="222222"/>
          <w:u w:color="222222"/>
          <w:shd w:val="clear" w:color="auto" w:fill="ffffff"/>
          <w:rtl w:val="0"/>
          <w:lang w:val="es-ES_tradnl"/>
        </w:rPr>
        <w:t>identidad de Pascal</w:t>
      </w:r>
      <w:r>
        <w:rPr>
          <w:rStyle w:val="Ninguno"/>
          <w:color w:val="222222"/>
          <w:u w:color="222222"/>
          <w:shd w:val="clear" w:color="auto" w:fill="ffffff"/>
          <w:rtl w:val="0"/>
          <w:lang w:val="pt-PT"/>
        </w:rPr>
        <w:t xml:space="preserve"> o </w:t>
      </w:r>
      <w:r>
        <w:rPr>
          <w:rStyle w:val="Ninguno"/>
          <w:i w:val="1"/>
          <w:iCs w:val="1"/>
          <w:color w:val="222222"/>
          <w:u w:color="222222"/>
          <w:shd w:val="clear" w:color="auto" w:fill="ffffff"/>
          <w:rtl w:val="0"/>
          <w:lang w:val="es-ES_tradnl"/>
        </w:rPr>
        <w:t>teorema de Pascal</w:t>
      </w:r>
      <w:r>
        <w:rPr>
          <w:rStyle w:val="Ninguno"/>
          <w:color w:val="222222"/>
          <w:u w:color="222222"/>
          <w:shd w:val="clear" w:color="auto" w:fill="ffffff"/>
          <w:rtl w:val="0"/>
        </w:rPr>
        <w:t>:</w:t>
      </w:r>
    </w:p>
    <w:p>
      <w:pPr>
        <w:pStyle w:val="Cuerpo"/>
        <w:widowControl w:val="0"/>
        <w:bidi w:val="0"/>
        <w:spacing w:line="240" w:lineRule="auto"/>
        <w:ind w:left="0" w:right="0" w:firstLine="720"/>
        <w:jc w:val="center"/>
        <w:rPr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720"/>
        <w:jc w:val="center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  <w:r>
        <w:rPr>
          <w:rFonts w:ascii="Helvetica" w:cs="Helvetica" w:hAnsi="Helvetica" w:eastAsia="Helvetica"/>
          <w:sz w:val="22"/>
          <w:szCs w:val="22"/>
          <w:u w:color="000000"/>
          <w:rtl w:val="0"/>
        </w:rPr>
        <w:drawing>
          <wp:inline distT="0" distB="0" distL="0" distR="0">
            <wp:extent cx="2296505" cy="664279"/>
            <wp:effectExtent l="0" t="0" r="0" b="0"/>
            <wp:docPr id="1073741841" name="officeArt object" descr="Captura de pantalla 2017-03-19 a las 23.13.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4.png" descr="Captura de pantalla 2017-03-19 a las 23.13.55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505" cy="6642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widowControl w:val="0"/>
        <w:bidi w:val="0"/>
        <w:spacing w:line="240" w:lineRule="auto"/>
        <w:ind w:left="0" w:right="0" w:firstLine="720"/>
        <w:jc w:val="center"/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bidi w:val="0"/>
      </w:pPr>
      <w:r>
        <w:rPr>
          <w:rtl w:val="0"/>
        </w:rPr>
        <w:t>Entonces, sabiendo esto, creamos una tabla para ir almacenando los valores del tri</w:t>
      </w:r>
      <w:r>
        <w:rPr>
          <w:rtl w:val="0"/>
        </w:rPr>
        <w:t>á</w:t>
      </w:r>
      <w:r>
        <w:rPr>
          <w:rtl w:val="0"/>
        </w:rPr>
        <w:t>ngulo. El array se ir</w:t>
      </w:r>
      <w:r>
        <w:rPr>
          <w:rtl w:val="0"/>
        </w:rPr>
        <w:t xml:space="preserve">á </w:t>
      </w:r>
      <w:r>
        <w:rPr>
          <w:rtl w:val="0"/>
        </w:rPr>
        <w:t>construyendo por filas de arriba hacia abajo y de izquierda a derecha mediante el siguiente algoritmo (bottom-up)</w:t>
      </w:r>
      <w:r>
        <w:rPr>
          <w:rtl w:val="0"/>
        </w:rPr>
        <w:t>:</w:t>
      </w:r>
    </w:p>
    <w:p>
      <w:pPr>
        <w:pStyle w:val="Cuerpo"/>
        <w:bidi w:val="0"/>
      </w:pPr>
    </w:p>
    <w:p>
      <w:pPr>
        <w:pStyle w:val="Cuerpo"/>
        <w:jc w:val="center"/>
        <w:rPr>
          <w:rStyle w:val="Ninguno"/>
          <w:color w:val="222222"/>
          <w:u w:color="222222"/>
          <w:shd w:val="clear" w:color="auto" w:fill="ffffff"/>
        </w:rPr>
      </w:pPr>
      <w:r>
        <w:drawing>
          <wp:inline distT="0" distB="0" distL="0" distR="0">
            <wp:extent cx="4559271" cy="2404532"/>
            <wp:effectExtent l="0" t="0" r="0" b="0"/>
            <wp:docPr id="1073741842" name="officeArt object" descr="Captura de pantalla 2017-03-19 a las 23.36.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19.png" descr="Captura de pantalla 2017-03-19 a las 23.36.31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271" cy="24045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widowControl w:val="0"/>
        <w:bidi w:val="0"/>
        <w:spacing w:line="240" w:lineRule="auto"/>
        <w:ind w:left="0" w:right="0" w:firstLine="0"/>
        <w:jc w:val="center"/>
        <w:rPr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bidi w:val="0"/>
      </w:pPr>
      <w:r>
        <w:rPr>
          <w:rtl w:val="0"/>
        </w:rPr>
        <w:t>Con esto, claramente la complejidad del algoritmo pasar</w:t>
      </w:r>
      <w:r>
        <w:rPr>
          <w:rtl w:val="0"/>
        </w:rPr>
        <w:t xml:space="preserve">á </w:t>
      </w:r>
      <w:r>
        <w:rPr>
          <w:rtl w:val="0"/>
        </w:rPr>
        <w:t>a ser de O(nk), ya que son dos bucles for que van desde 0 hasta n y otro interno que va desde 0 hasta k.</w:t>
      </w:r>
    </w:p>
    <w:p>
      <w:pPr>
        <w:pStyle w:val="Cuerpo"/>
        <w:bidi w:val="0"/>
      </w:pPr>
      <w:r>
        <w:rPr>
          <w:rtl w:val="0"/>
        </w:rPr>
        <w:t>Hemos pasado de una complejidad O(2</w:t>
      </w:r>
      <w:r>
        <w:rPr>
          <w:rtl w:val="0"/>
        </w:rPr>
        <w:t>n</w:t>
      </w:r>
      <w:r>
        <w:rPr>
          <w:rtl w:val="0"/>
        </w:rPr>
        <w:t>) a una complejidad polinomial O(nk). Aqu</w:t>
      </w:r>
      <w:r>
        <w:rPr>
          <w:rtl w:val="0"/>
        </w:rPr>
        <w:t xml:space="preserve">í </w:t>
      </w:r>
      <w:r>
        <w:rPr>
          <w:rtl w:val="0"/>
        </w:rPr>
        <w:t>podemos ver la gran optimalidad que nos da la Programaci</w:t>
      </w:r>
      <w:r>
        <w:rPr>
          <w:rtl w:val="0"/>
        </w:rPr>
        <w:t>ó</w:t>
      </w:r>
      <w:r>
        <w:rPr>
          <w:rtl w:val="0"/>
          <w:lang w:val="de-DE"/>
        </w:rPr>
        <w:t>n Din</w:t>
      </w:r>
      <w:r>
        <w:rPr>
          <w:rtl w:val="0"/>
        </w:rPr>
        <w:t>á</w:t>
      </w:r>
      <w:r>
        <w:rPr>
          <w:rtl w:val="0"/>
          <w:lang w:val="pt-PT"/>
        </w:rPr>
        <w:t>mica.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En este algoritmo, como podemos ver, el espacio que ocupa es tambi</w:t>
      </w:r>
      <w:r>
        <w:rPr>
          <w:rtl w:val="0"/>
          <w:lang w:val="fr-FR"/>
        </w:rPr>
        <w:t>é</w:t>
      </w:r>
      <w:r>
        <w:rPr>
          <w:rtl w:val="0"/>
        </w:rPr>
        <w:t>n nk, es decir, estamos almacenando el tri</w:t>
      </w:r>
      <w:r>
        <w:rPr>
          <w:rtl w:val="0"/>
        </w:rPr>
        <w:t>á</w:t>
      </w:r>
      <w:r>
        <w:rPr>
          <w:rtl w:val="0"/>
        </w:rPr>
        <w:t>ngulo completo. Realmente no necesitamos almacenarlo al completo, as</w:t>
      </w:r>
      <w:r>
        <w:rPr>
          <w:rtl w:val="0"/>
        </w:rPr>
        <w:t xml:space="preserve">í </w:t>
      </w:r>
      <w:r>
        <w:rPr>
          <w:rtl w:val="0"/>
        </w:rPr>
        <w:t>que podemos introducir una mejora para as</w:t>
      </w:r>
      <w:r>
        <w:rPr>
          <w:rtl w:val="0"/>
        </w:rPr>
        <w:t xml:space="preserve">í </w:t>
      </w:r>
      <w:r>
        <w:rPr>
          <w:rtl w:val="0"/>
        </w:rPr>
        <w:t>optimizar tambi</w:t>
      </w:r>
      <w:r>
        <w:rPr>
          <w:rtl w:val="0"/>
          <w:lang w:val="fr-FR"/>
        </w:rPr>
        <w:t>é</w:t>
      </w:r>
      <w:r>
        <w:rPr>
          <w:rtl w:val="0"/>
        </w:rPr>
        <w:t>n el tama</w:t>
      </w:r>
      <w:r>
        <w:rPr>
          <w:rtl w:val="0"/>
        </w:rPr>
        <w:t>ñ</w:t>
      </w:r>
      <w:r>
        <w:rPr>
          <w:rtl w:val="0"/>
        </w:rPr>
        <w:t>o de almacenamiento de nuestro programa. Esta vez, en vez de usar un array bidimensional, usaremos uno convencional (1 dimensi</w:t>
      </w:r>
      <w:r>
        <w:rPr>
          <w:rtl w:val="0"/>
        </w:rPr>
        <w:t>ó</w:t>
      </w:r>
      <w:r>
        <w:rPr>
          <w:rtl w:val="0"/>
        </w:rPr>
        <w:t>n). En este almacenaremos una l</w:t>
      </w:r>
      <w:r>
        <w:rPr>
          <w:rtl w:val="0"/>
        </w:rPr>
        <w:t>í</w:t>
      </w:r>
      <w:r>
        <w:rPr>
          <w:rtl w:val="0"/>
        </w:rPr>
        <w:t>nea del anterior array bidimensional, y con esta l</w:t>
      </w:r>
      <w:r>
        <w:rPr>
          <w:rtl w:val="0"/>
        </w:rPr>
        <w:t>í</w:t>
      </w:r>
      <w:r>
        <w:rPr>
          <w:rtl w:val="0"/>
        </w:rPr>
        <w:t>nea realizaremos los c</w:t>
      </w:r>
      <w:r>
        <w:rPr>
          <w:rtl w:val="0"/>
        </w:rPr>
        <w:t>á</w:t>
      </w:r>
      <w:r>
        <w:rPr>
          <w:rtl w:val="0"/>
        </w:rPr>
        <w:t>lculos para obtener la siguiente l</w:t>
      </w:r>
      <w:r>
        <w:rPr>
          <w:rtl w:val="0"/>
        </w:rPr>
        <w:t>í</w:t>
      </w:r>
      <w:r>
        <w:rPr>
          <w:rtl w:val="0"/>
        </w:rPr>
        <w:t>nea. Es decir, s</w:t>
      </w:r>
      <w:r>
        <w:rPr>
          <w:rtl w:val="0"/>
        </w:rPr>
        <w:t>ó</w:t>
      </w:r>
      <w:r>
        <w:rPr>
          <w:rtl w:val="0"/>
        </w:rPr>
        <w:t>lo vamos almacenando la l</w:t>
      </w:r>
      <w:r>
        <w:rPr>
          <w:rtl w:val="0"/>
        </w:rPr>
        <w:t>í</w:t>
      </w:r>
      <w:r>
        <w:rPr>
          <w:rtl w:val="0"/>
        </w:rPr>
        <w:t>nea actual de la matriz.</w:t>
      </w:r>
    </w:p>
    <w:p>
      <w:pPr>
        <w:pStyle w:val="Cuerpo"/>
        <w:bidi w:val="0"/>
      </w:pPr>
    </w:p>
    <w:p>
      <w:pPr>
        <w:pStyle w:val="Cuerpo"/>
        <w:widowControl w:val="0"/>
        <w:bidi w:val="0"/>
        <w:spacing w:line="240" w:lineRule="auto"/>
        <w:ind w:left="0" w:right="0" w:firstLine="720"/>
        <w:jc w:val="left"/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720"/>
        <w:jc w:val="center"/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  <w:drawing>
          <wp:inline distT="0" distB="0" distL="0" distR="0">
            <wp:extent cx="4044860" cy="2114359"/>
            <wp:effectExtent l="0" t="0" r="0" b="0"/>
            <wp:docPr id="1073741843" name="officeArt object" descr="Captura de pantalla 2017-03-19 a las 23.50.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11.png" descr="Captura de pantalla 2017-03-19 a las 23.50.02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860" cy="21143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widowControl w:val="0"/>
        <w:bidi w:val="0"/>
        <w:spacing w:line="240" w:lineRule="auto"/>
        <w:ind w:left="0" w:right="0" w:firstLine="720"/>
        <w:jc w:val="left"/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0"/>
        <w:jc w:val="left"/>
        <w:rPr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720"/>
        <w:jc w:val="center"/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  <w:r>
        <w:rPr>
          <w:rStyle w:val="Ninguno"/>
          <w:rFonts w:ascii="Helvetica" w:hAnsi="Helvetica"/>
          <w:color w:val="222222"/>
          <w:sz w:val="22"/>
          <w:szCs w:val="22"/>
          <w:u w:color="222222"/>
          <w:shd w:val="clear" w:color="auto" w:fill="ffffff"/>
          <w:rtl w:val="0"/>
        </w:rPr>
        <w:t xml:space="preserve"> </w:t>
      </w:r>
    </w:p>
    <w:p>
      <w:pPr>
        <w:pStyle w:val="Cuerpo"/>
        <w:bidi w:val="0"/>
        <w:rPr>
          <w:rStyle w:val="Ninguno"/>
          <w:color w:val="222222"/>
          <w:u w:color="222222"/>
          <w:shd w:val="clear" w:color="auto" w:fill="ffffff"/>
        </w:rPr>
      </w:pPr>
      <w:r>
        <w:rPr>
          <w:rStyle w:val="Ninguno"/>
          <w:color w:val="222222"/>
          <w:u w:color="222222"/>
          <w:shd w:val="clear" w:color="auto" w:fill="ffffff"/>
          <w:rtl w:val="0"/>
          <w:lang w:val="es-ES_tradnl"/>
        </w:rPr>
        <w:t>Ahora, la complejidad sigue siendo de O(nk) pero hemos conseguido de pasar de un almacenamiento nk a uno k.</w:t>
      </w:r>
    </w:p>
    <w:p>
      <w:pPr>
        <w:pStyle w:val="Cuerpo"/>
        <w:widowControl w:val="0"/>
        <w:bidi w:val="0"/>
        <w:spacing w:line="240" w:lineRule="auto"/>
        <w:ind w:left="0" w:right="0" w:firstLine="720"/>
        <w:jc w:val="left"/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Encabezamiento"/>
        <w:bidi w:val="0"/>
      </w:pPr>
      <w:r>
        <w:rPr>
          <w:rtl w:val="0"/>
        </w:rPr>
        <w:t>Algoritmo Alternativo</w:t>
      </w:r>
    </w:p>
    <w:p>
      <w:pPr>
        <w:pStyle w:val="Cuerpo 2"/>
        <w:bidi w:val="0"/>
      </w:pPr>
    </w:p>
    <w:p>
      <w:pPr>
        <w:pStyle w:val="Cuerpo"/>
        <w:bidi w:val="0"/>
      </w:pPr>
      <w:r>
        <w:rPr>
          <w:rtl w:val="0"/>
        </w:rPr>
        <w:t>Existe una f</w:t>
      </w:r>
      <w:r>
        <w:rPr>
          <w:rtl w:val="0"/>
        </w:rPr>
        <w:t>ó</w:t>
      </w:r>
      <w:r>
        <w:rPr>
          <w:rtl w:val="0"/>
        </w:rPr>
        <w:t>rmula para el c</w:t>
      </w:r>
      <w:r>
        <w:rPr>
          <w:rtl w:val="0"/>
        </w:rPr>
        <w:t>á</w:t>
      </w:r>
      <w:r>
        <w:rPr>
          <w:rtl w:val="0"/>
        </w:rPr>
        <w:t>lculo del coeficiente binomial mediante factoriales: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858850</wp:posOffset>
            </wp:positionH>
            <wp:positionV relativeFrom="line">
              <wp:posOffset>429213</wp:posOffset>
            </wp:positionV>
            <wp:extent cx="4351470" cy="6623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Captura de pantalla 2017-03-20 a las 8.59.24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470" cy="6623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Bas</w:t>
      </w:r>
      <w:r>
        <w:rPr>
          <w:rtl w:val="0"/>
        </w:rPr>
        <w:t>á</w:t>
      </w:r>
      <w:r>
        <w:rPr>
          <w:rtl w:val="0"/>
        </w:rPr>
        <w:t>ndonos en esta f</w:t>
      </w:r>
      <w:r>
        <w:rPr>
          <w:rtl w:val="0"/>
        </w:rPr>
        <w:t>ó</w:t>
      </w:r>
      <w:r>
        <w:rPr>
          <w:rtl w:val="0"/>
        </w:rPr>
        <w:t>rmula podemos implementar un algoritmo aun m</w:t>
      </w:r>
      <w:r>
        <w:rPr>
          <w:rtl w:val="0"/>
        </w:rPr>
        <w:t>á</w:t>
      </w:r>
      <w:r>
        <w:rPr>
          <w:rtl w:val="0"/>
        </w:rPr>
        <w:t>s eficiente que el descrito anteriormente basado en el tri</w:t>
      </w:r>
      <w:r>
        <w:rPr>
          <w:rtl w:val="0"/>
        </w:rPr>
        <w:t>á</w:t>
      </w:r>
      <w:r>
        <w:rPr>
          <w:rtl w:val="0"/>
        </w:rPr>
        <w:t>ngulo de Pascal. Ya que si tenemos un coeficiente binomial de n en k podr</w:t>
      </w:r>
      <w:r>
        <w:rPr>
          <w:rtl w:val="0"/>
        </w:rPr>
        <w:t>í</w:t>
      </w:r>
      <w:r>
        <w:rPr>
          <w:rtl w:val="0"/>
        </w:rPr>
        <w:t xml:space="preserve">amos resolver el problema </w:t>
      </w:r>
      <w:r>
        <w:rPr>
          <w:rtl w:val="0"/>
        </w:rPr>
        <w:t>ú</w:t>
      </w:r>
      <w:r>
        <w:rPr>
          <w:rtl w:val="0"/>
        </w:rPr>
        <w:t>nicamente con un bucle de k iteraciones: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-19049</wp:posOffset>
            </wp:positionH>
            <wp:positionV relativeFrom="line">
              <wp:posOffset>238760</wp:posOffset>
            </wp:positionV>
            <wp:extent cx="6093460" cy="232507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Captura de pantalla 2017-03-20 a las 9.04.32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2325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Por lo que pasar</w:t>
      </w:r>
      <w:r>
        <w:rPr>
          <w:rtl w:val="0"/>
        </w:rPr>
        <w:t>í</w:t>
      </w:r>
      <w:r>
        <w:rPr>
          <w:rtl w:val="0"/>
        </w:rPr>
        <w:t>amos de una complejidad de O(nk) a O(k).</w:t>
      </w:r>
    </w:p>
    <w:p>
      <w:pPr>
        <w:pStyle w:val="Cuerpo"/>
        <w:bidi w:val="0"/>
      </w:pPr>
    </w:p>
    <w:p>
      <w:pPr>
        <w:pStyle w:val="Encabezamiento"/>
        <w:bidi w:val="0"/>
      </w:pPr>
      <w:r>
        <w:rPr>
          <w:rtl w:val="0"/>
        </w:rPr>
        <w:t>An</w:t>
      </w:r>
      <w:r>
        <w:rPr>
          <w:rtl w:val="0"/>
        </w:rPr>
        <w:t>á</w:t>
      </w:r>
      <w:r>
        <w:rPr>
          <w:rtl w:val="0"/>
        </w:rPr>
        <w:t>lisis de Tiempo</w:t>
      </w:r>
    </w:p>
    <w:p>
      <w:pPr>
        <w:pStyle w:val="Subtítulo.0"/>
        <w:bidi w:val="0"/>
      </w:pPr>
      <w:r>
        <w:rPr>
          <w:rFonts w:cs="Arial Unicode MS" w:eastAsia="Arial Unicode MS"/>
          <w:rtl w:val="0"/>
          <w:lang w:val="es-ES_tradnl"/>
        </w:rPr>
        <w:t>Recursivo:</w:t>
      </w:r>
      <w:r>
        <w:drawing>
          <wp:anchor distT="0" distB="0" distL="152400" distR="152400" simplePos="0" relativeHeight="251663360" behindDoc="0" locked="0" layoutInCell="1" allowOverlap="1">
            <wp:simplePos x="0" y="0"/>
            <wp:positionH relativeFrom="margin">
              <wp:posOffset>1183979</wp:posOffset>
            </wp:positionH>
            <wp:positionV relativeFrom="line">
              <wp:posOffset>662939</wp:posOffset>
            </wp:positionV>
            <wp:extent cx="4417100" cy="3193336"/>
            <wp:effectExtent l="0" t="0" r="0" b="0"/>
            <wp:wrapTopAndBottom distT="0" distB="0"/>
            <wp:docPr id="107374184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22"/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Subtítulo.0"/>
        <w:bidi w:val="0"/>
      </w:pPr>
      <w:r>
        <w:rPr>
          <w:rFonts w:cs="Arial Unicode MS" w:eastAsia="Arial Unicode MS"/>
          <w:rtl w:val="0"/>
          <w:lang w:val="es-ES_tradnl"/>
        </w:rPr>
        <w:t>Programaci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Din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mica:</w:t>
      </w:r>
      <w:r>
        <w:drawing>
          <wp:anchor distT="0" distB="0" distL="152400" distR="152400" simplePos="0" relativeHeight="251664384" behindDoc="0" locked="0" layoutInCell="1" allowOverlap="1">
            <wp:simplePos x="0" y="0"/>
            <wp:positionH relativeFrom="margin">
              <wp:posOffset>851974</wp:posOffset>
            </wp:positionH>
            <wp:positionV relativeFrom="line">
              <wp:posOffset>723900</wp:posOffset>
            </wp:positionV>
            <wp:extent cx="5080000" cy="3810000"/>
            <wp:effectExtent l="0" t="0" r="0" b="0"/>
            <wp:wrapTopAndBottom distT="0" distB="0"/>
            <wp:docPr id="1073741847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23"/>
              </a:graphicData>
            </a:graphic>
          </wp:anchor>
        </w:drawing>
      </w:r>
    </w:p>
    <w:p>
      <w:pPr>
        <w:pStyle w:val="Cuerpo"/>
        <w:bidi w:val="0"/>
      </w:pPr>
      <w:r>
        <w:rPr>
          <w:rtl w:val="0"/>
        </w:rPr>
        <w:tab/>
        <w:t>En las gr</w:t>
      </w:r>
      <w:r>
        <w:rPr>
          <w:rtl w:val="0"/>
        </w:rPr>
        <w:t>á</w:t>
      </w:r>
      <w:r>
        <w:rPr>
          <w:rtl w:val="0"/>
        </w:rPr>
        <w:t>ficas claramente podemos ver como en el recursivo, seg</w:t>
      </w:r>
      <w:r>
        <w:rPr>
          <w:rtl w:val="0"/>
        </w:rPr>
        <w:t>ú</w:t>
      </w:r>
      <w:r>
        <w:rPr>
          <w:rtl w:val="0"/>
        </w:rPr>
        <w:t>n vamos aumentando el n</w:t>
      </w:r>
      <w:r>
        <w:rPr>
          <w:rtl w:val="0"/>
        </w:rPr>
        <w:t>ú</w:t>
      </w:r>
      <w:r>
        <w:rPr>
          <w:rtl w:val="0"/>
        </w:rPr>
        <w:t>mero del conjunto de elementos el tiempo de ejecuci</w:t>
      </w:r>
      <w:r>
        <w:rPr>
          <w:rtl w:val="0"/>
        </w:rPr>
        <w:t>ó</w:t>
      </w:r>
      <w:r>
        <w:rPr>
          <w:rtl w:val="0"/>
        </w:rPr>
        <w:t>n se dispara, tanto que, solamente de pasar de 10.000 en 2 a 13.000 en 2 aumenta en casi el doble en el tiempo, adem</w:t>
      </w:r>
      <w:r>
        <w:rPr>
          <w:rtl w:val="0"/>
        </w:rPr>
        <w:t>á</w:t>
      </w:r>
      <w:r>
        <w:rPr>
          <w:rtl w:val="0"/>
        </w:rPr>
        <w:t>s, a partir de estos datos el tiempo de ejecuci</w:t>
      </w:r>
      <w:r>
        <w:rPr>
          <w:rtl w:val="0"/>
        </w:rPr>
        <w:t>ó</w:t>
      </w:r>
      <w:r>
        <w:rPr>
          <w:rtl w:val="0"/>
        </w:rPr>
        <w:t>n se vuelve demasiado grande. En cambio, como vemos en la gr</w:t>
      </w:r>
      <w:r>
        <w:rPr>
          <w:rtl w:val="0"/>
        </w:rPr>
        <w:t>á</w:t>
      </w:r>
      <w:r>
        <w:rPr>
          <w:rtl w:val="0"/>
        </w:rPr>
        <w:t>fica de la ejecuci</w:t>
      </w:r>
      <w:r>
        <w:rPr>
          <w:rtl w:val="0"/>
        </w:rPr>
        <w:t>ó</w:t>
      </w:r>
      <w:r>
        <w:rPr>
          <w:rtl w:val="0"/>
        </w:rPr>
        <w:t>n de programaci</w:t>
      </w:r>
      <w:r>
        <w:rPr>
          <w:rtl w:val="0"/>
        </w:rPr>
        <w:t>ó</w:t>
      </w:r>
      <w:r>
        <w:rPr>
          <w:rtl w:val="0"/>
        </w:rPr>
        <w:t>n din</w:t>
      </w:r>
      <w:r>
        <w:rPr>
          <w:rtl w:val="0"/>
        </w:rPr>
        <w:t>á</w:t>
      </w:r>
      <w:r>
        <w:rPr>
          <w:rtl w:val="0"/>
        </w:rPr>
        <w:t>mica podemos utilizar conjuntos mucho mayores y el tiempo de ejecuci</w:t>
      </w:r>
      <w:r>
        <w:rPr>
          <w:rtl w:val="0"/>
        </w:rPr>
        <w:t>ó</w:t>
      </w:r>
      <w:r>
        <w:rPr>
          <w:rtl w:val="0"/>
        </w:rPr>
        <w:t>n es insignificante comparado con el recursivo. Tambi</w:t>
      </w:r>
      <w:r>
        <w:rPr>
          <w:rtl w:val="0"/>
        </w:rPr>
        <w:t>é</w:t>
      </w:r>
      <w:r>
        <w:rPr>
          <w:rtl w:val="0"/>
        </w:rPr>
        <w:t>n vemos como el tiempo aumenta de forma polinomial, pasamos de 500.000 en 2 a 1.000.000 en 2 y el tiempo no es ni siquiera el doble. La mejor</w:t>
      </w:r>
      <w:r>
        <w:rPr>
          <w:rtl w:val="0"/>
        </w:rPr>
        <w:t>í</w:t>
      </w:r>
      <w:r>
        <w:rPr>
          <w:rtl w:val="0"/>
        </w:rPr>
        <w:t>a es claramente abrumadora.</w:t>
      </w:r>
    </w:p>
    <w:p>
      <w:pPr>
        <w:pStyle w:val="Encabezamiento"/>
        <w:bidi w:val="0"/>
      </w:pPr>
      <w:r>
        <w:rPr>
          <w:rtl w:val="0"/>
        </w:rPr>
        <w:t>Conclusiones</w:t>
      </w:r>
    </w:p>
    <w:p>
      <w:pPr>
        <w:pStyle w:val="Cuerpo"/>
        <w:bidi w:val="0"/>
      </w:pPr>
      <w:r>
        <w:rPr>
          <w:rtl w:val="0"/>
        </w:rPr>
        <w:t>Como podemos ver, gracias a la Programaci</w:t>
      </w:r>
      <w:r>
        <w:rPr>
          <w:rtl w:val="0"/>
        </w:rPr>
        <w:t>ó</w:t>
      </w:r>
      <w:r>
        <w:rPr>
          <w:rtl w:val="0"/>
        </w:rPr>
        <w:t>n Din</w:t>
      </w:r>
      <w:r>
        <w:rPr>
          <w:rtl w:val="0"/>
        </w:rPr>
        <w:t>á</w:t>
      </w:r>
      <w:r>
        <w:rPr>
          <w:rtl w:val="0"/>
        </w:rPr>
        <w:t>mica hemos pasado de una complejidad exponencial a una polinomial, la diferencia es bastante positiva si hablamos de optimizaci</w:t>
      </w:r>
      <w:r>
        <w:rPr>
          <w:rtl w:val="0"/>
        </w:rPr>
        <w:t>ó</w:t>
      </w:r>
      <w:r>
        <w:rPr>
          <w:rtl w:val="0"/>
        </w:rPr>
        <w:t>n. Esto es algo com</w:t>
      </w:r>
      <w:r>
        <w:rPr>
          <w:rtl w:val="0"/>
        </w:rPr>
        <w:t>ú</w:t>
      </w:r>
      <w:r>
        <w:rPr>
          <w:rtl w:val="0"/>
        </w:rPr>
        <w:t>n en casi todos los algoritmos de Programaci</w:t>
      </w:r>
      <w:r>
        <w:rPr>
          <w:rtl w:val="0"/>
        </w:rPr>
        <w:t>ó</w:t>
      </w:r>
      <w:r>
        <w:rPr>
          <w:rtl w:val="0"/>
        </w:rPr>
        <w:t>n Din</w:t>
      </w:r>
      <w:r>
        <w:rPr>
          <w:rtl w:val="0"/>
        </w:rPr>
        <w:t>á</w:t>
      </w:r>
      <w:r>
        <w:rPr>
          <w:rtl w:val="0"/>
        </w:rPr>
        <w:t>mica, pero una de las ventajas de este es que no hay que reconstruir una soluci</w:t>
      </w:r>
      <w:r>
        <w:rPr>
          <w:rtl w:val="0"/>
        </w:rPr>
        <w:t>ó</w:t>
      </w:r>
      <w:r>
        <w:rPr>
          <w:rtl w:val="0"/>
        </w:rPr>
        <w:t>n a partir de la tabla. Adem</w:t>
      </w:r>
      <w:r>
        <w:rPr>
          <w:rtl w:val="0"/>
        </w:rPr>
        <w:t>á</w:t>
      </w:r>
      <w:r>
        <w:rPr>
          <w:rtl w:val="0"/>
        </w:rPr>
        <w:t>s, el tama</w:t>
      </w:r>
      <w:r>
        <w:rPr>
          <w:rtl w:val="0"/>
        </w:rPr>
        <w:t>ñ</w:t>
      </w:r>
      <w:r>
        <w:rPr>
          <w:rtl w:val="0"/>
        </w:rPr>
        <w:t>o de la tabla es menor que en otros algoritmos similares, s</w:t>
      </w:r>
      <w:r>
        <w:rPr>
          <w:rtl w:val="0"/>
        </w:rPr>
        <w:t>ó</w:t>
      </w:r>
      <w:r>
        <w:rPr>
          <w:rtl w:val="0"/>
        </w:rPr>
        <w:t>lo tenemos un vector de dimensi</w:t>
      </w:r>
      <w:r>
        <w:rPr>
          <w:rtl w:val="0"/>
        </w:rPr>
        <w:t>ó</w:t>
      </w:r>
      <w:r>
        <w:rPr>
          <w:rtl w:val="0"/>
        </w:rPr>
        <w:t>n n. Con la programaci</w:t>
      </w:r>
      <w:r>
        <w:rPr>
          <w:rtl w:val="0"/>
        </w:rPr>
        <w:t>ó</w:t>
      </w:r>
      <w:r>
        <w:rPr>
          <w:rtl w:val="0"/>
        </w:rPr>
        <w:t>n din</w:t>
      </w:r>
      <w:r>
        <w:rPr>
          <w:rtl w:val="0"/>
        </w:rPr>
        <w:t>á</w:t>
      </w:r>
      <w:r>
        <w:rPr>
          <w:rtl w:val="0"/>
        </w:rPr>
        <w:t>mica podemos realizar c</w:t>
      </w:r>
      <w:r>
        <w:rPr>
          <w:rtl w:val="0"/>
        </w:rPr>
        <w:t>á</w:t>
      </w:r>
      <w:r>
        <w:rPr>
          <w:rtl w:val="0"/>
        </w:rPr>
        <w:t>lculos de coeficientes mayores y adem</w:t>
      </w:r>
      <w:r>
        <w:rPr>
          <w:rtl w:val="0"/>
        </w:rPr>
        <w:t>á</w:t>
      </w:r>
      <w:r>
        <w:rPr>
          <w:rtl w:val="0"/>
        </w:rPr>
        <w:t>s lo hace en un tiempo razonable, cosa que la recursividad no hace.</w:t>
      </w:r>
    </w:p>
    <w:p>
      <w:pPr>
        <w:pStyle w:val="Cuerpo"/>
        <w:bidi w:val="0"/>
      </w:pPr>
    </w:p>
    <w:p>
      <w:pPr>
        <w:pStyle w:val="Encabezamiento"/>
        <w:bidi w:val="0"/>
      </w:pPr>
      <w:r>
        <w:rPr>
          <w:rtl w:val="0"/>
        </w:rPr>
        <w:t>Bibliograf</w:t>
      </w:r>
      <w:r>
        <w:rPr>
          <w:rtl w:val="0"/>
        </w:rPr>
        <w:t>í</w:t>
      </w:r>
      <w:r>
        <w:rPr>
          <w:rtl w:val="0"/>
        </w:rPr>
        <w:t>a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  <w:lang w:val="en-US"/>
        </w:rPr>
        <w:t>http://www.geeksforgeeks.org/dynamic-programming-set-9-binomial-coefficient/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  <w:lang w:val="en-US"/>
        </w:rPr>
        <w:t>http://stackoverflow.com/questions/26228385/time-complexity-of-recursive-algorithm-for-calculating-binomial-coefficient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>http://eafranco.com/docencia/analisisdealgoritmos/files/09/Diapositivas09.pdf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  <w:lang w:val="en-US"/>
        </w:rPr>
        <w:t>http://onlinejudge.inf.um.es/curso/sesion6.html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  <w:lang w:val="en-US"/>
        </w:rPr>
        <w:t>http://www.geeksforgeeks.org/space-and-time-efficient-binomial-coefficient/</w:t>
      </w:r>
      <w:r/>
    </w:p>
    <w:sectPr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rmato libre"/>
      <w:tabs>
        <w:tab w:val="center" w:pos="4798"/>
        <w:tab w:val="right" w:pos="9596"/>
      </w:tabs>
      <w:spacing w:before="60" w:after="60" w:line="240" w:lineRule="auto"/>
      <w:ind w:firstLine="0"/>
      <w:jc w:val="left"/>
    </w:pPr>
    <w:r>
      <w:rPr>
        <w:rFonts w:ascii="Helvetica" w:hAnsi="Helvetica"/>
        <w:caps w:val="1"/>
        <w:color w:val="008cb4"/>
        <w:sz w:val="20"/>
        <w:szCs w:val="20"/>
      </w:rPr>
      <w:tab/>
      <w:tab/>
    </w:r>
    <w:r>
      <w:rPr>
        <w:rFonts w:ascii="Helvetica" w:hAnsi="Helvetica"/>
        <w:caps w:val="1"/>
        <w:color w:val="008cb4"/>
        <w:sz w:val="20"/>
        <w:szCs w:val="20"/>
      </w:rPr>
      <w:fldChar w:fldCharType="begin" w:fldLock="0"/>
    </w:r>
    <w:r>
      <w:rPr>
        <w:rFonts w:ascii="Helvetica" w:hAnsi="Helvetica"/>
        <w:caps w:val="1"/>
        <w:color w:val="008cb4"/>
        <w:sz w:val="20"/>
        <w:szCs w:val="20"/>
      </w:rPr>
      <w:instrText xml:space="preserve"> PAGE </w:instrText>
    </w:r>
    <w:r>
      <w:rPr>
        <w:rFonts w:ascii="Helvetica" w:hAnsi="Helvetica"/>
        <w:caps w:val="1"/>
        <w:color w:val="008cb4"/>
        <w:sz w:val="20"/>
        <w:szCs w:val="20"/>
      </w:rPr>
      <w:fldChar w:fldCharType="separate" w:fldLock="0"/>
    </w:r>
    <w:r>
      <w:rPr>
        <w:rFonts w:ascii="Helvetica" w:hAnsi="Helvetica"/>
        <w:caps w:val="1"/>
        <w:color w:val="008cb4"/>
        <w:sz w:val="20"/>
        <w:szCs w:val="20"/>
      </w:rPr>
      <w:t>9</w:t>
    </w:r>
    <w:r>
      <w:rPr>
        <w:rFonts w:ascii="Helvetica" w:hAnsi="Helvetica"/>
        <w:caps w:val="1"/>
        <w:color w:val="008cb4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ormato libre">
    <w:name w:val="Formato libre"/>
    <w:next w:val="Formato lib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ítulo">
    <w:name w:val="Título"/>
    <w:next w:val="Cue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vertAlign w:val="baseline"/>
      <w:lang w:val="es-ES_tradnl"/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paragraph" w:styleId="Subtítulo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Subtítulo.0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vertAlign w:val="baseline"/>
    </w:rPr>
  </w:style>
  <w:style w:type="paragraph" w:styleId="Encabezamiento">
    <w:name w:val="Encabezamient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character" w:styleId="Ninguno">
    <w:name w:val="Ninguno"/>
  </w:style>
  <w:style w:type="paragraph" w:styleId="Encabezamiento 2">
    <w:name w:val="Encabezamient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360" w:line="240" w:lineRule="auto"/>
      <w:ind w:left="0" w:right="0" w:firstLine="0"/>
      <w:jc w:val="center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1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2.jpe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chart" Target="charts/chart1.xml"/><Relationship Id="rId23" Type="http://schemas.openxmlformats.org/officeDocument/2006/relationships/chart" Target="charts/chart2.xml"/><Relationship Id="rId24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795984"/>
          <c:y val="0.151127"/>
          <c:w val="0.915402"/>
          <c:h val="0.77572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Milisegundos</c:v>
                </c:pt>
              </c:strCache>
            </c:strRef>
          </c:tx>
          <c:spPr>
            <a:solidFill>
              <a:schemeClr val="accent1">
                <a:hueOff val="278052"/>
                <a:satOff val="-40482"/>
                <a:lumOff val="-4945"/>
              </a:schemeClr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1" i="0" strike="noStrike" sz="1200" u="none">
                    <a:solidFill>
                      <a:srgbClr val="FFFFFF"/>
                    </a:solidFill>
                    <a:effectLst>
                      <a:outerShdw sx="100000" sy="100000" kx="0" ky="0" algn="tl" rotWithShape="1" blurRad="63500" dist="35135" dir="5388752">
                        <a:srgbClr val="000000">
                          <a:alpha val="90342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100 en 2</c:v>
                </c:pt>
                <c:pt idx="1">
                  <c:v>150 en 2</c:v>
                </c:pt>
                <c:pt idx="2">
                  <c:v>10.000 en 2</c:v>
                </c:pt>
                <c:pt idx="3">
                  <c:v>13.000 en 2</c:v>
                </c:pt>
              </c:strCache>
            </c:strRef>
          </c:cat>
          <c:val>
            <c:numRef>
              <c:f>Sheet1!$B$2:$E$2</c:f>
              <c:numCache>
                <c:ptCount val="4"/>
                <c:pt idx="0">
                  <c:v>1.000000</c:v>
                </c:pt>
                <c:pt idx="1">
                  <c:v>13.000000</c:v>
                </c:pt>
                <c:pt idx="2">
                  <c:v>326.000000</c:v>
                </c:pt>
                <c:pt idx="3">
                  <c:v>553.000000</c:v>
                </c:pt>
              </c:numCache>
            </c:numRef>
          </c:val>
        </c:ser>
        <c:gapWidth val="40"/>
        <c:overlap val="-1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6350" cap="flat">
            <a:solidFill>
              <a:schemeClr val="accent6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2F2E2C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6350" cap="flat">
              <a:solidFill>
                <a:schemeClr val="accent6"/>
              </a:solidFill>
              <a:custDash>
                <a:ds d="200000" sp="200000"/>
              </a:custDash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635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2F2E2C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150"/>
        <c:minorUnit val="7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5"/>
          <c:y val="0"/>
          <c:w val="0.9"/>
          <c:h val="0.0727244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2F2E2C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692114"/>
          <c:y val="0.126667"/>
          <c:w val="0.925789"/>
          <c:h val="0.8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Milisegundos</c:v>
                </c:pt>
              </c:strCache>
            </c:strRef>
          </c:tx>
          <c:spPr>
            <a:solidFill>
              <a:schemeClr val="accent1">
                <a:hueOff val="278052"/>
                <a:satOff val="-40482"/>
                <a:lumOff val="-4945"/>
              </a:schemeClr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1" i="0" strike="noStrike" sz="1200" u="none">
                    <a:solidFill>
                      <a:srgbClr val="FFFFFF"/>
                    </a:solidFill>
                    <a:effectLst>
                      <a:outerShdw sx="100000" sy="100000" kx="0" ky="0" algn="tl" rotWithShape="1" blurRad="63500" dist="35135" dir="5388752">
                        <a:srgbClr val="000000">
                          <a:alpha val="90342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Sheet1!$B$1:$F$1</c:f>
              <c:strCache>
                <c:ptCount val="5"/>
                <c:pt idx="0">
                  <c:v>10.000 en 2</c:v>
                </c:pt>
                <c:pt idx="1">
                  <c:v>100.000 en 2</c:v>
                </c:pt>
                <c:pt idx="2">
                  <c:v>200.000 en 2</c:v>
                </c:pt>
                <c:pt idx="3">
                  <c:v>500.000 en 2</c:v>
                </c:pt>
                <c:pt idx="4">
                  <c:v>1.000.000 en 2</c:v>
                </c:pt>
              </c:strCache>
            </c:strRef>
          </c:cat>
          <c:val>
            <c:numRef>
              <c:f>Sheet1!$B$2:$F$2</c:f>
              <c:numCache>
                <c:ptCount val="5"/>
                <c:pt idx="0">
                  <c:v>3.000000</c:v>
                </c:pt>
                <c:pt idx="1">
                  <c:v>14.000000</c:v>
                </c:pt>
                <c:pt idx="2">
                  <c:v>23.000000</c:v>
                </c:pt>
                <c:pt idx="3">
                  <c:v>74.000000</c:v>
                </c:pt>
                <c:pt idx="4">
                  <c:v>118.000000</c:v>
                </c:pt>
              </c:numCache>
            </c:numRef>
          </c:val>
        </c:ser>
        <c:gapWidth val="40"/>
        <c:overlap val="-1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6350" cap="flat">
            <a:solidFill>
              <a:schemeClr val="accent6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2F2E2C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6350" cap="flat">
              <a:solidFill>
                <a:schemeClr val="accent6"/>
              </a:solidFill>
              <a:custDash>
                <a:ds d="200000" sp="200000"/>
              </a:custDash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635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2F2E2C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30"/>
        <c:minorUnit val="1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5"/>
          <c:y val="0"/>
          <c:w val="0.9"/>
          <c:h val="0.06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2F2E2C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