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Triggers : Farmacia</w:t>
      </w:r>
    </w:p>
    <w:p w:rsidR="00000000" w:rsidDel="00000000" w:rsidP="00000000" w:rsidRDefault="00000000" w:rsidRPr="00000000" w14:paraId="00000003">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Administración  y Diseño de Base de Datos</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Chatani Chatani, Zuzanna Elzbieta Szalaty &amp; Benjamin Paddags</w:t>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left"/>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EJECUCIÓN:</w:t>
      </w:r>
    </w:p>
    <w:p w:rsidR="00000000" w:rsidDel="00000000" w:rsidP="00000000" w:rsidRDefault="00000000" w:rsidRPr="00000000" w14:paraId="00000008">
      <w:pPr>
        <w:jc w:val="both"/>
        <w:rPr/>
      </w:pPr>
      <w:r w:rsidDel="00000000" w:rsidR="00000000" w:rsidRPr="00000000">
        <w:rPr>
          <w:rFonts w:ascii="Montserrat" w:cs="Montserrat" w:eastAsia="Montserrat" w:hAnsi="Montserrat"/>
          <w:rtl w:val="0"/>
        </w:rPr>
        <w:t xml:space="preserve">Podemos comprobar que al intentar actualizar el importe de la cantidad abonada de un cliente automáticamente se nos muestra un mensaje de error ya que entendemos que la modificación de la cantidad abonada de un cliente podría ser un intento de engaño y por lo tanto no lo permitimos bajo ningún concepto.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495925" cy="2600325"/>
            <wp:effectExtent b="0" l="0" r="0" t="0"/>
            <wp:docPr id="1" name="image2.png"/>
            <a:graphic>
              <a:graphicData uri="http://schemas.openxmlformats.org/drawingml/2006/picture">
                <pic:pic>
                  <pic:nvPicPr>
                    <pic:cNvPr id="0" name="image2.png"/>
                    <pic:cNvPicPr preferRelativeResize="0"/>
                  </pic:nvPicPr>
                  <pic:blipFill>
                    <a:blip r:embed="rId6"/>
                    <a:srcRect b="32279" l="9966" r="44497" t="9029"/>
                    <a:stretch>
                      <a:fillRect/>
                    </a:stretch>
                  </pic:blipFill>
                  <pic:spPr>
                    <a:xfrm>
                      <a:off x="0" y="0"/>
                      <a:ext cx="54959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491163" cy="117810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26253" l="7973" r="47674" t="56932"/>
                    <a:stretch>
                      <a:fillRect/>
                    </a:stretch>
                  </pic:blipFill>
                  <pic:spPr>
                    <a:xfrm>
                      <a:off x="0" y="0"/>
                      <a:ext cx="5491163" cy="1178104"/>
                    </a:xfrm>
                    <a:prstGeom prst="rect"/>
                    <a:ln/>
                  </pic:spPr>
                </pic:pic>
              </a:graphicData>
            </a:graphic>
          </wp:anchor>
        </w:drawing>
      </w:r>
    </w:p>
    <w:p w:rsidR="00000000" w:rsidDel="00000000" w:rsidP="00000000" w:rsidRDefault="00000000" w:rsidRPr="00000000" w14:paraId="0000000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5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u w:val="single"/>
          <w:rtl w:val="0"/>
        </w:rPr>
        <w:t xml:space="preserve">SCRIPT</w:t>
      </w: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El trigger es el siguiente:</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DELIMITER $$</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TRIGGER IF EXISTS prohibir_cambios$$</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TRIGGER prohibir_cambios</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BEFORE UPDATE ON pago_credito FOR EACH ROW</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BEGIN</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SIGNAL SQLSTATE '45000' SET MESSAGE_TEXT = "Prohibido cambiar el importe una vez esté pagado";</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END$$</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DELIMITER ;</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