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578B" w14:textId="003BD70A" w:rsidR="001C600B" w:rsidRPr="00455A1C" w:rsidRDefault="001C600B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  <w:r w:rsidRPr="00455A1C">
        <w:rPr>
          <w:rFonts w:ascii="Arial" w:eastAsiaTheme="majorEastAsia" w:hAnsi="Arial" w:cs="Arial"/>
          <w:kern w:val="0"/>
          <w:sz w:val="36"/>
          <w:szCs w:val="36"/>
        </w:rPr>
        <w:t>Lab</w:t>
      </w:r>
      <w:r w:rsidR="00E274FE" w:rsidRPr="00455A1C">
        <w:rPr>
          <w:rFonts w:ascii="Arial" w:eastAsiaTheme="majorEastAsia" w:hAnsi="Arial" w:cs="Arial"/>
          <w:kern w:val="0"/>
          <w:sz w:val="36"/>
          <w:szCs w:val="36"/>
        </w:rPr>
        <w:t>4</w:t>
      </w:r>
      <w:r w:rsidRPr="00455A1C">
        <w:rPr>
          <w:rFonts w:ascii="Arial" w:eastAsiaTheme="majorEastAsia" w:hAnsi="Arial" w:cs="Arial"/>
          <w:kern w:val="0"/>
          <w:sz w:val="36"/>
          <w:szCs w:val="36"/>
        </w:rPr>
        <w:t xml:space="preserve"> Report</w:t>
      </w:r>
    </w:p>
    <w:p w14:paraId="4B7F6160" w14:textId="70C77E5B" w:rsidR="00DB0341" w:rsidRPr="00455A1C" w:rsidRDefault="00DB0341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30476B23" w14:textId="137A00C0" w:rsidR="00DB0341" w:rsidRPr="00455A1C" w:rsidRDefault="00DB0341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79BB3D11" w14:textId="1FECE0DB" w:rsidR="001C600B" w:rsidRPr="00455A1C" w:rsidRDefault="00DB0341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b/>
          <w:bCs/>
          <w:kern w:val="0"/>
          <w:sz w:val="44"/>
          <w:szCs w:val="44"/>
        </w:rPr>
      </w:pPr>
      <w:r w:rsidRPr="00455A1C">
        <w:rPr>
          <w:rFonts w:ascii="Arial" w:eastAsiaTheme="majorEastAsia" w:hAnsi="Arial" w:cs="Arial"/>
          <w:b/>
          <w:bCs/>
          <w:kern w:val="0"/>
          <w:sz w:val="44"/>
          <w:szCs w:val="44"/>
        </w:rPr>
        <w:t xml:space="preserve"># </w:t>
      </w:r>
      <w:r w:rsidR="00E274FE" w:rsidRPr="00455A1C">
        <w:rPr>
          <w:rFonts w:ascii="Arial" w:eastAsiaTheme="majorEastAsia" w:hAnsi="Arial" w:cs="Arial"/>
          <w:b/>
          <w:bCs/>
          <w:sz w:val="44"/>
          <w:szCs w:val="44"/>
          <w:shd w:val="clear" w:color="auto" w:fill="FFFFFF"/>
        </w:rPr>
        <w:t>Twin Delayed DDPG</w:t>
      </w:r>
    </w:p>
    <w:p w14:paraId="72FBC5BC" w14:textId="77777777" w:rsidR="001C600B" w:rsidRPr="00455A1C" w:rsidRDefault="001C600B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6787B478" w14:textId="5C2350F5" w:rsidR="00455A1C" w:rsidRPr="00455A1C" w:rsidRDefault="001C600B" w:rsidP="00455A1C">
      <w:pPr>
        <w:widowControl/>
        <w:shd w:val="clear" w:color="auto" w:fill="FFFFFF"/>
        <w:jc w:val="center"/>
        <w:rPr>
          <w:rFonts w:ascii="Arial" w:eastAsiaTheme="majorEastAsia" w:hAnsi="Arial" w:cs="Arial" w:hint="eastAsia"/>
          <w:kern w:val="0"/>
          <w:sz w:val="28"/>
          <w:szCs w:val="28"/>
        </w:rPr>
      </w:pPr>
      <w:r w:rsidRPr="00455A1C">
        <w:rPr>
          <w:rFonts w:ascii="Arial" w:eastAsiaTheme="majorEastAsia" w:hAnsi="Arial" w:cs="Arial"/>
          <w:kern w:val="0"/>
          <w:sz w:val="28"/>
          <w:szCs w:val="28"/>
        </w:rPr>
        <w:t>Student ID : 313554044</w:t>
      </w:r>
      <w:r w:rsidRPr="00455A1C">
        <w:rPr>
          <w:rFonts w:ascii="Arial" w:eastAsiaTheme="majorEastAsia" w:hAnsi="Arial" w:cs="Arial"/>
          <w:kern w:val="0"/>
          <w:sz w:val="28"/>
          <w:szCs w:val="28"/>
        </w:rPr>
        <w:br/>
        <w:t xml:space="preserve">Student Name : </w:t>
      </w:r>
      <w:r w:rsidRPr="00455A1C">
        <w:rPr>
          <w:rFonts w:ascii="Arial" w:eastAsiaTheme="majorEastAsia" w:hAnsi="Arial" w:cs="Arial"/>
          <w:kern w:val="0"/>
          <w:sz w:val="28"/>
          <w:szCs w:val="28"/>
        </w:rPr>
        <w:t>黃梓誠</w:t>
      </w:r>
    </w:p>
    <w:p w14:paraId="179AAB2B" w14:textId="23A54154" w:rsidR="001C600B" w:rsidRPr="00455A1C" w:rsidRDefault="001C600B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782E8095" w14:textId="3FDDAE37" w:rsidR="001C600B" w:rsidRPr="00455A1C" w:rsidRDefault="001C600B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367143A1" w14:textId="323C548D" w:rsidR="001C600B" w:rsidRPr="00455A1C" w:rsidRDefault="001C600B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4F846FA0" w14:textId="26BB3521" w:rsidR="001C600B" w:rsidRPr="00455A1C" w:rsidRDefault="001C600B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76F1EAF5" w14:textId="77777777" w:rsidR="001C600B" w:rsidRPr="00455A1C" w:rsidRDefault="001C600B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6694B0C2" w14:textId="714DF8B6" w:rsidR="001C600B" w:rsidRPr="00455A1C" w:rsidRDefault="001C600B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574B5015" w14:textId="69982C43" w:rsidR="001C600B" w:rsidRDefault="001C600B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0DE706D8" w14:textId="51E5C063" w:rsidR="00455A1C" w:rsidRDefault="00455A1C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761279B1" w14:textId="3DD37270" w:rsidR="00455A1C" w:rsidRDefault="00455A1C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73DA0555" w14:textId="0E0B7522" w:rsidR="00455A1C" w:rsidRDefault="00455A1C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</w:p>
    <w:p w14:paraId="68995884" w14:textId="77777777" w:rsidR="00455A1C" w:rsidRPr="00455A1C" w:rsidRDefault="00455A1C" w:rsidP="001C600B">
      <w:pPr>
        <w:widowControl/>
        <w:shd w:val="clear" w:color="auto" w:fill="FFFFFF"/>
        <w:jc w:val="center"/>
        <w:rPr>
          <w:rFonts w:ascii="Arial" w:eastAsiaTheme="majorEastAsia" w:hAnsi="Arial" w:cs="Arial" w:hint="eastAsia"/>
          <w:kern w:val="0"/>
          <w:sz w:val="36"/>
          <w:szCs w:val="36"/>
        </w:rPr>
      </w:pPr>
    </w:p>
    <w:p w14:paraId="3C8EA961" w14:textId="19CCE354" w:rsidR="001C600B" w:rsidRPr="00455A1C" w:rsidRDefault="001C600B" w:rsidP="001C600B">
      <w:pPr>
        <w:widowControl/>
        <w:shd w:val="clear" w:color="auto" w:fill="FFFFFF"/>
        <w:jc w:val="center"/>
        <w:rPr>
          <w:rFonts w:ascii="Arial" w:eastAsiaTheme="majorEastAsia" w:hAnsi="Arial" w:cs="Arial"/>
          <w:kern w:val="0"/>
          <w:sz w:val="36"/>
          <w:szCs w:val="36"/>
        </w:rPr>
      </w:pPr>
      <w:r w:rsidRPr="00455A1C">
        <w:rPr>
          <w:rFonts w:ascii="Arial" w:eastAsiaTheme="majorEastAsia" w:hAnsi="Arial" w:cs="Arial"/>
          <w:kern w:val="0"/>
          <w:sz w:val="36"/>
          <w:szCs w:val="36"/>
        </w:rPr>
        <w:t>NYCU Reinforcement Learning Fall 2024</w:t>
      </w:r>
      <w:r w:rsidRPr="00455A1C">
        <w:rPr>
          <w:rFonts w:ascii="Arial" w:eastAsiaTheme="majorEastAsia" w:hAnsi="Arial" w:cs="Arial"/>
          <w:kern w:val="0"/>
          <w:sz w:val="36"/>
          <w:szCs w:val="36"/>
        </w:rPr>
        <w:br/>
        <w:t xml:space="preserve">Date Submitted: November </w:t>
      </w:r>
      <w:r w:rsidR="00E274FE" w:rsidRPr="00455A1C">
        <w:rPr>
          <w:rFonts w:ascii="Arial" w:eastAsiaTheme="majorEastAsia" w:hAnsi="Arial" w:cs="Arial"/>
          <w:kern w:val="0"/>
          <w:sz w:val="36"/>
          <w:szCs w:val="36"/>
        </w:rPr>
        <w:t>24</w:t>
      </w:r>
      <w:r w:rsidRPr="00455A1C">
        <w:rPr>
          <w:rFonts w:ascii="Arial" w:eastAsiaTheme="majorEastAsia" w:hAnsi="Arial" w:cs="Arial"/>
          <w:kern w:val="0"/>
          <w:sz w:val="36"/>
          <w:szCs w:val="36"/>
        </w:rPr>
        <w:t>, 2024</w:t>
      </w:r>
    </w:p>
    <w:p w14:paraId="1A86E679" w14:textId="77777777" w:rsidR="00E274FE" w:rsidRPr="006D0E06" w:rsidRDefault="00E274FE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lastRenderedPageBreak/>
        <w:t>● Report contains two parts:</w:t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br/>
        <w:t>■ Experimental Results (30%)</w:t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br/>
        <w:t xml:space="preserve">(1) Screenshot of </w:t>
      </w:r>
      <w:proofErr w:type="spellStart"/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Tensorboard</w:t>
      </w:r>
      <w:proofErr w:type="spellEnd"/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training curve and testing results on TD3.</w:t>
      </w:r>
    </w:p>
    <w:p w14:paraId="686AF481" w14:textId="77777777" w:rsidR="00FD4A83" w:rsidRPr="006D0E06" w:rsidRDefault="00FD4A83" w:rsidP="00E274FE">
      <w:pPr>
        <w:widowControl/>
        <w:shd w:val="clear" w:color="auto" w:fill="FFFFFF"/>
        <w:rPr>
          <w:rFonts w:ascii="Arial" w:hAnsi="Arial" w:cs="Arial"/>
          <w:szCs w:val="24"/>
          <w:shd w:val="clear" w:color="auto" w:fill="FFFFFF"/>
        </w:rPr>
      </w:pP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■ </w:t>
      </w:r>
      <w:r w:rsidRPr="006D0E06">
        <w:rPr>
          <w:rFonts w:ascii="Arial" w:hAnsi="Arial" w:cs="Arial"/>
          <w:szCs w:val="24"/>
          <w:shd w:val="clear" w:color="auto" w:fill="FFFFFF"/>
        </w:rPr>
        <w:t xml:space="preserve"> Training curve </w:t>
      </w:r>
      <w:r w:rsidRPr="006D0E06">
        <w:rPr>
          <w:rFonts w:ascii="Arial" w:hAnsi="Arial" w:cs="Arial"/>
          <w:szCs w:val="24"/>
        </w:rPr>
        <w:br/>
      </w:r>
      <w:r w:rsidRPr="006D0E06">
        <w:rPr>
          <w:rFonts w:ascii="Arial" w:hAnsi="Arial" w:cs="Arial"/>
          <w:szCs w:val="24"/>
          <w:shd w:val="clear" w:color="auto" w:fill="FFFFFF"/>
        </w:rPr>
        <w:t xml:space="preserve"> </w:t>
      </w:r>
      <w:r w:rsidRPr="006D0E06">
        <w:rPr>
          <w:rFonts w:ascii="Arial" w:hAnsi="Arial" w:cs="Arial"/>
          <w:noProof/>
          <w:szCs w:val="24"/>
          <w:shd w:val="clear" w:color="auto" w:fill="FFFFFF"/>
        </w:rPr>
        <w:drawing>
          <wp:inline distT="0" distB="0" distL="0" distR="0" wp14:anchorId="24121C7E" wp14:editId="64948378">
            <wp:extent cx="5274310" cy="30861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5D9B" w14:textId="4DC47683" w:rsidR="00E274FE" w:rsidRPr="006D0E06" w:rsidRDefault="00FD4A83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hAnsi="Arial" w:cs="Arial"/>
          <w:noProof/>
          <w:szCs w:val="24"/>
        </w:rPr>
        <w:drawing>
          <wp:inline distT="0" distB="0" distL="0" distR="0" wp14:anchorId="050368CB" wp14:editId="149DC9F7">
            <wp:extent cx="5274310" cy="316103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E06">
        <w:rPr>
          <w:rFonts w:ascii="Arial" w:hAnsi="Arial" w:cs="Arial"/>
          <w:szCs w:val="24"/>
        </w:rPr>
        <w:br/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■ </w:t>
      </w:r>
      <w:r w:rsidRPr="006D0E06">
        <w:rPr>
          <w:rFonts w:ascii="Arial" w:hAnsi="Arial" w:cs="Arial"/>
          <w:szCs w:val="24"/>
          <w:shd w:val="clear" w:color="auto" w:fill="FFFFFF"/>
        </w:rPr>
        <w:t xml:space="preserve"> Testing results (10 games)</w:t>
      </w:r>
    </w:p>
    <w:p w14:paraId="20887A67" w14:textId="32C181A0" w:rsidR="00E274FE" w:rsidRPr="006D0E06" w:rsidRDefault="00EA6BA9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noProof/>
          <w:color w:val="000000"/>
          <w:kern w:val="0"/>
          <w:szCs w:val="24"/>
        </w:rPr>
        <w:lastRenderedPageBreak/>
        <w:drawing>
          <wp:inline distT="0" distB="0" distL="0" distR="0" wp14:anchorId="4931C90D" wp14:editId="27C21B78">
            <wp:extent cx="5274310" cy="29400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4FE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br/>
      </w:r>
      <w:r w:rsidR="00E274FE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br/>
        <w:t xml:space="preserve">(1) Screenshot of </w:t>
      </w:r>
      <w:proofErr w:type="spellStart"/>
      <w:r w:rsidR="00E274FE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Tensorboard</w:t>
      </w:r>
      <w:proofErr w:type="spellEnd"/>
      <w:r w:rsidR="00E274FE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training curve and compare the performance of</w:t>
      </w:r>
      <w:r w:rsidR="001D6F3F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</w:t>
      </w:r>
      <w:r w:rsidR="00E274FE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using twin Q-networks and single Q-networks in TD3, and explain (5%).</w:t>
      </w:r>
    </w:p>
    <w:p w14:paraId="1E65D1E3" w14:textId="11690E09" w:rsidR="0095451B" w:rsidRPr="006D0E06" w:rsidRDefault="0095451B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Purple: twin Q-networks</w:t>
      </w:r>
    </w:p>
    <w:p w14:paraId="1D00DA98" w14:textId="72D77210" w:rsidR="0095451B" w:rsidRPr="006D0E06" w:rsidRDefault="0095451B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Blue: single Q-networks</w:t>
      </w:r>
    </w:p>
    <w:p w14:paraId="1D04BB9D" w14:textId="77777777" w:rsidR="0095451B" w:rsidRPr="006D0E06" w:rsidRDefault="0095451B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noProof/>
          <w:color w:val="000000"/>
          <w:kern w:val="0"/>
          <w:szCs w:val="24"/>
        </w:rPr>
        <w:drawing>
          <wp:inline distT="0" distB="0" distL="0" distR="0" wp14:anchorId="4D1CC480" wp14:editId="0E5634B6">
            <wp:extent cx="5274310" cy="206248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E10B" w14:textId="77777777" w:rsidR="006D21E8" w:rsidRDefault="0095451B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noProof/>
          <w:color w:val="000000"/>
          <w:kern w:val="0"/>
          <w:szCs w:val="24"/>
        </w:rPr>
        <w:lastRenderedPageBreak/>
        <w:drawing>
          <wp:inline distT="0" distB="0" distL="0" distR="0" wp14:anchorId="2903B3D9" wp14:editId="58413AB4">
            <wp:extent cx="5274310" cy="27400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DE16" w14:textId="35FBF1EB" w:rsidR="006D21E8" w:rsidRPr="006D21E8" w:rsidRDefault="006D21E8" w:rsidP="006D21E8">
      <w:pPr>
        <w:widowControl/>
        <w:spacing w:before="100" w:beforeAutospacing="1" w:after="100" w:afterAutospacing="1"/>
        <w:rPr>
          <w:rFonts w:ascii="Arial" w:hAnsi="Arial" w:cs="Arial" w:hint="eastAsia"/>
          <w:b/>
          <w:bCs/>
          <w:szCs w:val="24"/>
          <w:shd w:val="clear" w:color="auto" w:fill="FFFFFF"/>
        </w:rPr>
      </w:pPr>
      <w:r w:rsidRPr="006D0E06">
        <w:rPr>
          <w:rFonts w:ascii="Arial" w:hAnsi="Arial" w:cs="Arial"/>
          <w:b/>
          <w:bCs/>
          <w:szCs w:val="24"/>
          <w:shd w:val="clear" w:color="auto" w:fill="FFFFFF"/>
        </w:rPr>
        <w:t xml:space="preserve">Compare : </w:t>
      </w:r>
    </w:p>
    <w:p w14:paraId="39893BF5" w14:textId="77777777" w:rsidR="006D21E8" w:rsidRPr="006D21E8" w:rsidRDefault="006D21E8" w:rsidP="006D21E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D21E8">
        <w:rPr>
          <w:rFonts w:ascii="新細明體" w:eastAsia="新細明體" w:hAnsi="新細明體" w:cs="新細明體"/>
          <w:kern w:val="0"/>
          <w:szCs w:val="24"/>
        </w:rPr>
        <w:t>在比較 TD3 和不使用 twin Q-networks 的 TD3 時，我認為使用 twin Q-networks 的方法和 Double DQN 的核心概念非常相似，兩者的目標都是為了避免 Q 值的高估問題。</w:t>
      </w:r>
    </w:p>
    <w:p w14:paraId="60CDFE7E" w14:textId="77777777" w:rsidR="006D21E8" w:rsidRPr="006D21E8" w:rsidRDefault="006D21E8" w:rsidP="006D21E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D21E8">
        <w:rPr>
          <w:rFonts w:ascii="新細明體" w:eastAsia="新細明體" w:hAnsi="新細明體" w:cs="新細明體"/>
          <w:kern w:val="0"/>
          <w:szCs w:val="24"/>
        </w:rPr>
        <w:t>從實作的角度來看，TD3 的 twin Q-networks 是通過兩個 critic 網路分別預測 Q 值，並在其中選取最小值作為目標值。相比之下，這種方法的實作要比 Double DQN 的方法更加簡單和直接，因為後者需要額外設計目標 Q 網路更新的機制。</w:t>
      </w:r>
    </w:p>
    <w:p w14:paraId="59A91578" w14:textId="17E6800B" w:rsidR="006D21E8" w:rsidRPr="006D21E8" w:rsidRDefault="006D21E8" w:rsidP="006D21E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D21E8">
        <w:rPr>
          <w:rFonts w:ascii="新細明體" w:eastAsia="新細明體" w:hAnsi="新細明體" w:cs="新細明體"/>
          <w:kern w:val="0"/>
          <w:szCs w:val="24"/>
        </w:rPr>
        <w:t xml:space="preserve">在實驗結果中，我觀察到不使用 twin Q-networks 的 TD3 </w:t>
      </w:r>
      <w:r>
        <w:rPr>
          <w:rFonts w:ascii="新細明體" w:eastAsia="新細明體" w:hAnsi="新細明體" w:cs="新細明體" w:hint="eastAsia"/>
          <w:kern w:val="0"/>
          <w:szCs w:val="24"/>
        </w:rPr>
        <w:t>在前期可能比較穩定，但後期</w:t>
      </w:r>
      <w:r w:rsidRPr="006D21E8">
        <w:rPr>
          <w:rFonts w:ascii="新細明體" w:eastAsia="新細明體" w:hAnsi="新細明體" w:cs="新細明體"/>
          <w:kern w:val="0"/>
          <w:szCs w:val="24"/>
        </w:rPr>
        <w:t>性能明顯低於完整的 TD3 ，這表明 twin Q-networks 是 TD3 中非常重要的一部分。它有效地解決了高估問題，提升了演算法的穩定性和準確性。因此，從我的角度來看，twin Q-networks 的引入是 TD3 成功的關鍵之一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57E796F3" w14:textId="420DFA66" w:rsidR="006D21E8" w:rsidRPr="006D21E8" w:rsidRDefault="006D21E8" w:rsidP="00E274FE">
      <w:pPr>
        <w:widowControl/>
        <w:shd w:val="clear" w:color="auto" w:fill="FFFFFF"/>
        <w:rPr>
          <w:rFonts w:ascii="Arial" w:eastAsia="新細明體" w:hAnsi="Arial" w:cs="Arial" w:hint="eastAsia"/>
          <w:b/>
          <w:bCs/>
          <w:color w:val="000000"/>
          <w:kern w:val="0"/>
          <w:szCs w:val="24"/>
        </w:rPr>
      </w:pPr>
      <w:r>
        <w:rPr>
          <w:rFonts w:ascii="Arial" w:eastAsia="新細明體" w:hAnsi="Arial" w:cs="Arial"/>
          <w:kern w:val="0"/>
          <w:szCs w:val="24"/>
        </w:rPr>
        <w:pict w14:anchorId="6E049D28">
          <v:rect id="_x0000_i1027" style="width:0;height:1.5pt" o:hralign="center" o:hrstd="t" o:hr="t" fillcolor="#a0a0a0" stroked="f"/>
        </w:pict>
      </w:r>
    </w:p>
    <w:p w14:paraId="7749A47E" w14:textId="58C646E0" w:rsidR="00E274FE" w:rsidRPr="006D0E06" w:rsidRDefault="00E274FE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br/>
        <w:t xml:space="preserve">(2) Screenshot of </w:t>
      </w:r>
      <w:proofErr w:type="spellStart"/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Tensorboard</w:t>
      </w:r>
      <w:proofErr w:type="spellEnd"/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training curve and compare the impact of enabling</w:t>
      </w:r>
      <w:r w:rsidR="0095451B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</w:t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and disabling target policy smoothing in TD3, and explain (5%).</w:t>
      </w:r>
    </w:p>
    <w:p w14:paraId="430B4C3F" w14:textId="40312B68" w:rsidR="0095451B" w:rsidRPr="006D0E06" w:rsidRDefault="0095451B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proofErr w:type="spellStart"/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Enable:blue</w:t>
      </w:r>
      <w:proofErr w:type="spellEnd"/>
      <w:r w:rsidR="001D6F3F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 /  Disable</w:t>
      </w:r>
      <w:r w:rsidR="001D6F3F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ab/>
        <w:t xml:space="preserve">: </w:t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Green</w:t>
      </w:r>
    </w:p>
    <w:p w14:paraId="52E7E7A1" w14:textId="4BFAB605" w:rsidR="0095451B" w:rsidRPr="006D0E06" w:rsidRDefault="0095451B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noProof/>
          <w:color w:val="000000"/>
          <w:kern w:val="0"/>
          <w:szCs w:val="24"/>
        </w:rPr>
        <w:lastRenderedPageBreak/>
        <w:drawing>
          <wp:inline distT="0" distB="0" distL="0" distR="0" wp14:anchorId="6C25C524" wp14:editId="751961D8">
            <wp:extent cx="4886325" cy="200724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1018" cy="200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14E1" w14:textId="77777777" w:rsidR="001D6F3F" w:rsidRPr="006D0E06" w:rsidRDefault="0095451B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noProof/>
          <w:color w:val="000000"/>
          <w:kern w:val="0"/>
          <w:szCs w:val="24"/>
        </w:rPr>
        <w:drawing>
          <wp:inline distT="0" distB="0" distL="0" distR="0" wp14:anchorId="2D549658" wp14:editId="6B744757">
            <wp:extent cx="4924425" cy="256181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2945" cy="25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3325" w14:textId="667A1709" w:rsidR="001D6F3F" w:rsidRPr="006D0E06" w:rsidRDefault="001D6F3F" w:rsidP="001D6F3F">
      <w:pPr>
        <w:widowControl/>
        <w:spacing w:before="100" w:beforeAutospacing="1" w:after="100" w:afterAutospacing="1"/>
        <w:rPr>
          <w:rFonts w:ascii="Arial" w:hAnsi="Arial" w:cs="Arial"/>
          <w:b/>
          <w:bCs/>
          <w:szCs w:val="24"/>
          <w:shd w:val="clear" w:color="auto" w:fill="FFFFFF"/>
        </w:rPr>
      </w:pPr>
      <w:r w:rsidRPr="006D0E06">
        <w:rPr>
          <w:rFonts w:ascii="Arial" w:hAnsi="Arial" w:cs="Arial"/>
          <w:b/>
          <w:bCs/>
          <w:szCs w:val="24"/>
          <w:shd w:val="clear" w:color="auto" w:fill="FFFFFF"/>
        </w:rPr>
        <w:t xml:space="preserve">Compare : </w:t>
      </w:r>
    </w:p>
    <w:p w14:paraId="24830585" w14:textId="3966C3F8" w:rsidR="001D6F3F" w:rsidRPr="001D6F3F" w:rsidRDefault="001D6F3F" w:rsidP="001D6F3F">
      <w:pPr>
        <w:widowControl/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hAnsi="Arial" w:cs="Arial"/>
          <w:szCs w:val="24"/>
          <w:shd w:val="clear" w:color="auto" w:fill="FFFFFF"/>
        </w:rPr>
        <w:t>target policy smoothing</w:t>
      </w:r>
      <w:r w:rsidRPr="001D6F3F">
        <w:rPr>
          <w:rFonts w:ascii="Arial" w:eastAsia="新細明體" w:hAnsi="Arial" w:cs="Arial"/>
          <w:kern w:val="0"/>
          <w:szCs w:val="24"/>
        </w:rPr>
        <w:t>的核心是引入</w:t>
      </w:r>
      <w:r w:rsidRPr="006D0E06">
        <w:rPr>
          <w:rFonts w:ascii="Arial" w:eastAsia="新細明體" w:hAnsi="Arial" w:cs="Arial"/>
          <w:kern w:val="0"/>
          <w:szCs w:val="24"/>
        </w:rPr>
        <w:t>noise</w:t>
      </w:r>
      <w:r w:rsidRPr="001D6F3F">
        <w:rPr>
          <w:rFonts w:ascii="Arial" w:eastAsia="新細明體" w:hAnsi="Arial" w:cs="Arial"/>
          <w:kern w:val="0"/>
          <w:szCs w:val="24"/>
        </w:rPr>
        <w:t>來平滑</w:t>
      </w:r>
      <w:r w:rsidRPr="006D0E06">
        <w:rPr>
          <w:rFonts w:ascii="Arial" w:eastAsia="新細明體" w:hAnsi="Arial" w:cs="Arial"/>
          <w:kern w:val="0"/>
          <w:szCs w:val="24"/>
        </w:rPr>
        <w:t>target action</w:t>
      </w:r>
      <w:r w:rsidRPr="001D6F3F">
        <w:rPr>
          <w:rFonts w:ascii="Arial" w:eastAsia="新細明體" w:hAnsi="Arial" w:cs="Arial"/>
          <w:kern w:val="0"/>
          <w:szCs w:val="24"/>
        </w:rPr>
        <w:t>，避免</w:t>
      </w:r>
      <w:r w:rsidRPr="006D0E06">
        <w:rPr>
          <w:rFonts w:ascii="Arial" w:eastAsia="新細明體" w:hAnsi="Arial" w:cs="Arial"/>
          <w:kern w:val="0"/>
          <w:szCs w:val="24"/>
        </w:rPr>
        <w:t>policy network</w:t>
      </w:r>
      <w:r w:rsidRPr="001D6F3F">
        <w:rPr>
          <w:rFonts w:ascii="Arial" w:eastAsia="新細明體" w:hAnsi="Arial" w:cs="Arial"/>
          <w:kern w:val="0"/>
          <w:szCs w:val="24"/>
        </w:rPr>
        <w:t>過度專注於單一的</w:t>
      </w:r>
      <w:r w:rsidRPr="001D6F3F">
        <w:rPr>
          <w:rFonts w:ascii="Arial" w:eastAsia="新細明體" w:hAnsi="Arial" w:cs="Arial"/>
          <w:kern w:val="0"/>
          <w:szCs w:val="24"/>
        </w:rPr>
        <w:t xml:space="preserve"> Q </w:t>
      </w:r>
      <w:r w:rsidRPr="001D6F3F">
        <w:rPr>
          <w:rFonts w:ascii="Arial" w:eastAsia="新細明體" w:hAnsi="Arial" w:cs="Arial"/>
          <w:kern w:val="0"/>
          <w:szCs w:val="24"/>
        </w:rPr>
        <w:t>值預測，從而降低過度擬合的風險：</w:t>
      </w:r>
    </w:p>
    <w:p w14:paraId="51777F01" w14:textId="348FF425" w:rsidR="001D6F3F" w:rsidRPr="001D6F3F" w:rsidRDefault="001D6F3F" w:rsidP="001D6F3F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kern w:val="0"/>
          <w:szCs w:val="24"/>
        </w:rPr>
        <w:t xml:space="preserve">Enable </w:t>
      </w:r>
      <w:r w:rsidRPr="006D0E06">
        <w:rPr>
          <w:rFonts w:ascii="Arial" w:hAnsi="Arial" w:cs="Arial"/>
          <w:szCs w:val="24"/>
          <w:shd w:val="clear" w:color="auto" w:fill="FFFFFF"/>
        </w:rPr>
        <w:t>target policy smoothing</w:t>
      </w:r>
      <w:r w:rsidRPr="001D6F3F">
        <w:rPr>
          <w:rFonts w:ascii="Arial" w:eastAsia="新細明體" w:hAnsi="Arial" w:cs="Arial"/>
          <w:kern w:val="0"/>
          <w:szCs w:val="24"/>
        </w:rPr>
        <w:t>：</w:t>
      </w:r>
    </w:p>
    <w:p w14:paraId="70503256" w14:textId="77777777" w:rsidR="001D6F3F" w:rsidRPr="001D6F3F" w:rsidRDefault="001D6F3F" w:rsidP="001D6F3F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1D6F3F">
        <w:rPr>
          <w:rFonts w:ascii="Arial" w:eastAsia="新細明體" w:hAnsi="Arial" w:cs="Arial"/>
          <w:kern w:val="0"/>
          <w:szCs w:val="24"/>
        </w:rPr>
        <w:t>通過添加噪聲，</w:t>
      </w:r>
      <w:r w:rsidRPr="001D6F3F">
        <w:rPr>
          <w:rFonts w:ascii="Arial" w:eastAsia="新細明體" w:hAnsi="Arial" w:cs="Arial"/>
          <w:kern w:val="0"/>
          <w:szCs w:val="24"/>
        </w:rPr>
        <w:t>TD3</w:t>
      </w:r>
      <w:r w:rsidRPr="001D6F3F">
        <w:rPr>
          <w:rFonts w:ascii="Arial" w:eastAsia="新細明體" w:hAnsi="Arial" w:cs="Arial"/>
          <w:kern w:val="0"/>
          <w:szCs w:val="24"/>
        </w:rPr>
        <w:t>在訓練過程中更加穩健，有效緩解了</w:t>
      </w:r>
      <w:r w:rsidRPr="001D6F3F">
        <w:rPr>
          <w:rFonts w:ascii="Arial" w:eastAsia="新細明體" w:hAnsi="Arial" w:cs="Arial"/>
          <w:kern w:val="0"/>
          <w:szCs w:val="24"/>
        </w:rPr>
        <w:t xml:space="preserve"> Q </w:t>
      </w:r>
      <w:r w:rsidRPr="001D6F3F">
        <w:rPr>
          <w:rFonts w:ascii="Arial" w:eastAsia="新細明體" w:hAnsi="Arial" w:cs="Arial"/>
          <w:kern w:val="0"/>
          <w:szCs w:val="24"/>
        </w:rPr>
        <w:t>函數的高估偏差，從而提升了穩定性。</w:t>
      </w:r>
    </w:p>
    <w:p w14:paraId="4FA7F970" w14:textId="4F7033D5" w:rsidR="001D6F3F" w:rsidRPr="001D6F3F" w:rsidRDefault="001D6F3F" w:rsidP="001D6F3F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1D6F3F">
        <w:rPr>
          <w:rFonts w:ascii="Arial" w:eastAsia="新細明體" w:hAnsi="Arial" w:cs="Arial"/>
          <w:kern w:val="0"/>
          <w:szCs w:val="24"/>
        </w:rPr>
        <w:t>回合獎勵的</w:t>
      </w:r>
      <w:r w:rsidRPr="006D0E06">
        <w:rPr>
          <w:rFonts w:ascii="Arial" w:eastAsia="新細明體" w:hAnsi="Arial" w:cs="Arial"/>
          <w:kern w:val="0"/>
          <w:szCs w:val="24"/>
        </w:rPr>
        <w:t>成長</w:t>
      </w:r>
      <w:r w:rsidRPr="001D6F3F">
        <w:rPr>
          <w:rFonts w:ascii="Arial" w:eastAsia="新細明體" w:hAnsi="Arial" w:cs="Arial"/>
          <w:kern w:val="0"/>
          <w:szCs w:val="24"/>
        </w:rPr>
        <w:t>趨勢更平滑，模型能更有效學習。</w:t>
      </w:r>
    </w:p>
    <w:p w14:paraId="7A19229D" w14:textId="264931D6" w:rsidR="001D6F3F" w:rsidRPr="001D6F3F" w:rsidRDefault="001D6F3F" w:rsidP="001D6F3F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kern w:val="0"/>
          <w:szCs w:val="24"/>
        </w:rPr>
        <w:t xml:space="preserve">Disable </w:t>
      </w:r>
      <w:r w:rsidRPr="006D0E06">
        <w:rPr>
          <w:rFonts w:ascii="Arial" w:hAnsi="Arial" w:cs="Arial"/>
          <w:szCs w:val="24"/>
          <w:shd w:val="clear" w:color="auto" w:fill="FFFFFF"/>
        </w:rPr>
        <w:t>target policy smoothing</w:t>
      </w:r>
      <w:r w:rsidRPr="001D6F3F">
        <w:rPr>
          <w:rFonts w:ascii="Arial" w:eastAsia="新細明體" w:hAnsi="Arial" w:cs="Arial"/>
          <w:kern w:val="0"/>
          <w:szCs w:val="24"/>
        </w:rPr>
        <w:t>：</w:t>
      </w:r>
    </w:p>
    <w:p w14:paraId="3151D493" w14:textId="59638DD3" w:rsidR="001D6F3F" w:rsidRPr="001D6F3F" w:rsidRDefault="001D6F3F" w:rsidP="001D6F3F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1D6F3F">
        <w:rPr>
          <w:rFonts w:ascii="Arial" w:eastAsia="新細明體" w:hAnsi="Arial" w:cs="Arial"/>
          <w:kern w:val="0"/>
          <w:szCs w:val="24"/>
        </w:rPr>
        <w:t>沒有</w:t>
      </w:r>
      <w:r w:rsidRPr="006D0E06">
        <w:rPr>
          <w:rFonts w:ascii="Arial" w:eastAsia="新細明體" w:hAnsi="Arial" w:cs="Arial"/>
          <w:kern w:val="0"/>
          <w:szCs w:val="24"/>
        </w:rPr>
        <w:t>noise</w:t>
      </w:r>
      <w:r w:rsidRPr="001D6F3F">
        <w:rPr>
          <w:rFonts w:ascii="Arial" w:eastAsia="新細明體" w:hAnsi="Arial" w:cs="Arial"/>
          <w:kern w:val="0"/>
          <w:szCs w:val="24"/>
        </w:rPr>
        <w:t>的干預可能導致策略在某些狀態下過度</w:t>
      </w:r>
      <w:r w:rsidRPr="006D0E06">
        <w:rPr>
          <w:rFonts w:ascii="Arial" w:eastAsia="新細明體" w:hAnsi="Arial" w:cs="Arial"/>
          <w:kern w:val="0"/>
          <w:szCs w:val="24"/>
        </w:rPr>
        <w:t>樂觀</w:t>
      </w:r>
      <w:r w:rsidRPr="001D6F3F">
        <w:rPr>
          <w:rFonts w:ascii="Arial" w:eastAsia="新細明體" w:hAnsi="Arial" w:cs="Arial"/>
          <w:kern w:val="0"/>
          <w:szCs w:val="24"/>
        </w:rPr>
        <w:t>優化，從而增加</w:t>
      </w:r>
      <w:r w:rsidRPr="001D6F3F">
        <w:rPr>
          <w:rFonts w:ascii="Arial" w:eastAsia="新細明體" w:hAnsi="Arial" w:cs="Arial"/>
          <w:kern w:val="0"/>
          <w:szCs w:val="24"/>
        </w:rPr>
        <w:t xml:space="preserve"> Q </w:t>
      </w:r>
      <w:r w:rsidRPr="001D6F3F">
        <w:rPr>
          <w:rFonts w:ascii="Arial" w:eastAsia="新細明體" w:hAnsi="Arial" w:cs="Arial"/>
          <w:kern w:val="0"/>
          <w:szCs w:val="24"/>
        </w:rPr>
        <w:t>值估計的不穩定性。</w:t>
      </w:r>
    </w:p>
    <w:p w14:paraId="2B54E8D7" w14:textId="77777777" w:rsidR="001D6F3F" w:rsidRPr="001D6F3F" w:rsidRDefault="001D6F3F" w:rsidP="001D6F3F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1D6F3F">
        <w:rPr>
          <w:rFonts w:ascii="Arial" w:eastAsia="新細明體" w:hAnsi="Arial" w:cs="Arial"/>
          <w:kern w:val="0"/>
          <w:szCs w:val="24"/>
        </w:rPr>
        <w:t>模型仍能學習，但表現的波動性較大，並且對隨機性的敏感性更高。</w:t>
      </w:r>
    </w:p>
    <w:p w14:paraId="4D85EEAB" w14:textId="653D5ED7" w:rsidR="00E274FE" w:rsidRPr="006D0E06" w:rsidRDefault="0087721A" w:rsidP="001D6F3F">
      <w:pPr>
        <w:widowControl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>
        <w:rPr>
          <w:rFonts w:ascii="Arial" w:eastAsia="新細明體" w:hAnsi="Arial" w:cs="Arial"/>
          <w:kern w:val="0"/>
          <w:szCs w:val="24"/>
        </w:rPr>
        <w:lastRenderedPageBreak/>
        <w:pict w14:anchorId="4240D866">
          <v:rect id="_x0000_i1025" style="width:0;height:1.5pt" o:hralign="center" o:hrstd="t" o:hr="t" fillcolor="#a0a0a0" stroked="f"/>
        </w:pict>
      </w:r>
      <w:r w:rsidR="00E274FE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br/>
        <w:t xml:space="preserve">(3) Screenshot of </w:t>
      </w:r>
      <w:proofErr w:type="spellStart"/>
      <w:r w:rsidR="00E274FE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Tensorboard</w:t>
      </w:r>
      <w:proofErr w:type="spellEnd"/>
      <w:r w:rsidR="00E274FE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training curve and compare the impact of delayed update steps and compare the results, and explain (5%).</w:t>
      </w:r>
    </w:p>
    <w:p w14:paraId="7E6C4DAC" w14:textId="77777777" w:rsidR="00AB1F89" w:rsidRPr="006D0E06" w:rsidRDefault="00AB1F89" w:rsidP="001D6F3F">
      <w:pPr>
        <w:widowControl/>
        <w:rPr>
          <w:rFonts w:ascii="Arial" w:eastAsia="新細明體" w:hAnsi="Arial" w:cs="Arial"/>
          <w:kern w:val="0"/>
          <w:szCs w:val="24"/>
        </w:rPr>
      </w:pPr>
    </w:p>
    <w:p w14:paraId="183A5072" w14:textId="1BECAB15" w:rsidR="0095451B" w:rsidRPr="006D0E06" w:rsidRDefault="00AB1F89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Origin</w:t>
      </w:r>
      <w:r w:rsidR="0095451B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ab/>
        <w:t>:</w:t>
      </w:r>
      <w:r w:rsidR="001D6F3F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</w:t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Blue</w:t>
      </w:r>
      <w:r w:rsidR="001D6F3F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   /    </w:t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Delayed update steps</w:t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ab/>
        <w:t xml:space="preserve">: </w:t>
      </w:r>
      <w:r w:rsidR="001D6F3F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Gray </w:t>
      </w:r>
    </w:p>
    <w:p w14:paraId="3B6AFAD9" w14:textId="77777777" w:rsidR="0095451B" w:rsidRPr="006D0E06" w:rsidRDefault="0095451B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</w:p>
    <w:p w14:paraId="627CD7D7" w14:textId="77777777" w:rsidR="0095451B" w:rsidRPr="006D0E06" w:rsidRDefault="0095451B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noProof/>
          <w:color w:val="000000"/>
          <w:kern w:val="0"/>
          <w:szCs w:val="24"/>
        </w:rPr>
        <w:drawing>
          <wp:inline distT="0" distB="0" distL="0" distR="0" wp14:anchorId="0EE34FED" wp14:editId="736C4C1E">
            <wp:extent cx="5274310" cy="294703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798" w14:textId="77777777" w:rsidR="001D6F3F" w:rsidRPr="006D0E06" w:rsidRDefault="0095451B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noProof/>
          <w:color w:val="000000"/>
          <w:kern w:val="0"/>
          <w:szCs w:val="24"/>
        </w:rPr>
        <w:drawing>
          <wp:inline distT="0" distB="0" distL="0" distR="0" wp14:anchorId="75F34023" wp14:editId="637A24A6">
            <wp:extent cx="5274310" cy="307276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3308" w14:textId="77777777" w:rsidR="001D6F3F" w:rsidRPr="006D0E06" w:rsidRDefault="001D6F3F" w:rsidP="001D6F3F">
      <w:pPr>
        <w:widowControl/>
        <w:spacing w:before="100" w:beforeAutospacing="1" w:after="100" w:afterAutospacing="1"/>
        <w:rPr>
          <w:rFonts w:ascii="Arial" w:hAnsi="Arial" w:cs="Arial"/>
          <w:b/>
          <w:bCs/>
          <w:szCs w:val="24"/>
          <w:shd w:val="clear" w:color="auto" w:fill="FFFFFF"/>
        </w:rPr>
      </w:pPr>
      <w:r w:rsidRPr="006D0E06">
        <w:rPr>
          <w:rFonts w:ascii="Arial" w:hAnsi="Arial" w:cs="Arial"/>
          <w:b/>
          <w:bCs/>
          <w:szCs w:val="24"/>
          <w:shd w:val="clear" w:color="auto" w:fill="FFFFFF"/>
        </w:rPr>
        <w:t xml:space="preserve">Compare : </w:t>
      </w:r>
    </w:p>
    <w:p w14:paraId="23D6B2A0" w14:textId="6DF5849C" w:rsidR="00A45CF4" w:rsidRPr="00A45CF4" w:rsidRDefault="00A45CF4" w:rsidP="00A45CF4">
      <w:pPr>
        <w:widowControl/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hAnsi="Arial" w:cs="Arial"/>
          <w:szCs w:val="24"/>
          <w:shd w:val="clear" w:color="auto" w:fill="FFFFFF"/>
        </w:rPr>
        <w:t>delayed policy updates</w:t>
      </w:r>
      <w:r w:rsidRPr="00A45CF4">
        <w:rPr>
          <w:rFonts w:ascii="Arial" w:eastAsia="新細明體" w:hAnsi="Arial" w:cs="Arial"/>
          <w:kern w:val="0"/>
          <w:szCs w:val="24"/>
        </w:rPr>
        <w:t>在</w:t>
      </w:r>
      <w:r w:rsidRPr="00A45CF4">
        <w:rPr>
          <w:rFonts w:ascii="Arial" w:eastAsia="新細明體" w:hAnsi="Arial" w:cs="Arial"/>
          <w:kern w:val="0"/>
          <w:szCs w:val="24"/>
        </w:rPr>
        <w:t xml:space="preserve"> TD3 </w:t>
      </w:r>
      <w:r w:rsidRPr="00A45CF4">
        <w:rPr>
          <w:rFonts w:ascii="Arial" w:eastAsia="新細明體" w:hAnsi="Arial" w:cs="Arial"/>
          <w:kern w:val="0"/>
          <w:szCs w:val="24"/>
        </w:rPr>
        <w:t>中的作用是降低</w:t>
      </w:r>
      <w:r w:rsidRPr="00A45CF4">
        <w:rPr>
          <w:rFonts w:ascii="Arial" w:eastAsia="新細明體" w:hAnsi="Arial" w:cs="Arial"/>
          <w:kern w:val="0"/>
          <w:szCs w:val="24"/>
        </w:rPr>
        <w:t xml:space="preserve"> Q </w:t>
      </w:r>
      <w:r w:rsidRPr="00A45CF4">
        <w:rPr>
          <w:rFonts w:ascii="Arial" w:eastAsia="新細明體" w:hAnsi="Arial" w:cs="Arial"/>
          <w:kern w:val="0"/>
          <w:szCs w:val="24"/>
        </w:rPr>
        <w:t>函數更新頻率，使其在更新時有更準確的目標，從而減少高估偏差：</w:t>
      </w:r>
    </w:p>
    <w:p w14:paraId="7E8F6B01" w14:textId="15D5C337" w:rsidR="00A45CF4" w:rsidRPr="00A45CF4" w:rsidRDefault="00A45CF4" w:rsidP="00A45CF4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A45CF4">
        <w:rPr>
          <w:rFonts w:ascii="Arial" w:eastAsia="新細明體" w:hAnsi="Arial" w:cs="Arial"/>
          <w:b/>
          <w:bCs/>
          <w:kern w:val="0"/>
          <w:szCs w:val="24"/>
        </w:rPr>
        <w:lastRenderedPageBreak/>
        <w:t>使用</w:t>
      </w:r>
      <w:r w:rsidRPr="006D0E06">
        <w:rPr>
          <w:rFonts w:ascii="Arial" w:hAnsi="Arial" w:cs="Arial"/>
          <w:szCs w:val="24"/>
          <w:shd w:val="clear" w:color="auto" w:fill="FFFFFF"/>
        </w:rPr>
        <w:t>delayed policy updates</w:t>
      </w:r>
      <w:r w:rsidRPr="00A45CF4">
        <w:rPr>
          <w:rFonts w:ascii="Arial" w:eastAsia="新細明體" w:hAnsi="Arial" w:cs="Arial"/>
          <w:b/>
          <w:bCs/>
          <w:kern w:val="0"/>
          <w:szCs w:val="24"/>
        </w:rPr>
        <w:t>（</w:t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>灰色</w:t>
      </w:r>
      <w:r w:rsidRPr="00A45CF4">
        <w:rPr>
          <w:rFonts w:ascii="Arial" w:eastAsia="新細明體" w:hAnsi="Arial" w:cs="Arial"/>
          <w:b/>
          <w:bCs/>
          <w:kern w:val="0"/>
          <w:szCs w:val="24"/>
        </w:rPr>
        <w:t>曲線）：</w:t>
      </w:r>
    </w:p>
    <w:p w14:paraId="7730288B" w14:textId="19B8140A" w:rsidR="00A45CF4" w:rsidRPr="00A45CF4" w:rsidRDefault="00A45CF4" w:rsidP="00A45CF4">
      <w:pPr>
        <w:widowControl/>
        <w:numPr>
          <w:ilvl w:val="1"/>
          <w:numId w:val="6"/>
        </w:numPr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hAnsi="Arial" w:cs="Arial"/>
          <w:szCs w:val="24"/>
          <w:shd w:val="clear" w:color="auto" w:fill="FFFFFF"/>
        </w:rPr>
        <w:t>Policy network</w:t>
      </w:r>
      <w:r w:rsidRPr="00A45CF4">
        <w:rPr>
          <w:rFonts w:ascii="Arial" w:eastAsia="新細明體" w:hAnsi="Arial" w:cs="Arial"/>
          <w:kern w:val="0"/>
          <w:szCs w:val="24"/>
        </w:rPr>
        <w:t>和</w:t>
      </w:r>
      <w:r w:rsidRPr="00A45CF4">
        <w:rPr>
          <w:rFonts w:ascii="Arial" w:eastAsia="新細明體" w:hAnsi="Arial" w:cs="Arial"/>
          <w:kern w:val="0"/>
          <w:szCs w:val="24"/>
        </w:rPr>
        <w:t xml:space="preserve"> </w:t>
      </w:r>
      <w:r w:rsidRPr="006D0E06">
        <w:rPr>
          <w:rFonts w:ascii="Arial" w:eastAsia="新細明體" w:hAnsi="Arial" w:cs="Arial"/>
          <w:kern w:val="0"/>
          <w:szCs w:val="24"/>
        </w:rPr>
        <w:t>Q network</w:t>
      </w:r>
      <w:r w:rsidRPr="00A45CF4">
        <w:rPr>
          <w:rFonts w:ascii="Arial" w:eastAsia="新細明體" w:hAnsi="Arial" w:cs="Arial"/>
          <w:kern w:val="0"/>
          <w:szCs w:val="24"/>
        </w:rPr>
        <w:t>的更新頻率不同步，讓</w:t>
      </w:r>
      <w:r w:rsidRPr="00A45CF4">
        <w:rPr>
          <w:rFonts w:ascii="Arial" w:eastAsia="新細明體" w:hAnsi="Arial" w:cs="Arial"/>
          <w:kern w:val="0"/>
          <w:szCs w:val="24"/>
        </w:rPr>
        <w:t xml:space="preserve"> Q </w:t>
      </w:r>
      <w:r w:rsidRPr="006D0E06">
        <w:rPr>
          <w:rFonts w:ascii="Arial" w:eastAsia="新細明體" w:hAnsi="Arial" w:cs="Arial"/>
          <w:kern w:val="0"/>
          <w:szCs w:val="24"/>
        </w:rPr>
        <w:t>network</w:t>
      </w:r>
      <w:r w:rsidRPr="00A45CF4">
        <w:rPr>
          <w:rFonts w:ascii="Arial" w:eastAsia="新細明體" w:hAnsi="Arial" w:cs="Arial"/>
          <w:kern w:val="0"/>
          <w:szCs w:val="24"/>
        </w:rPr>
        <w:t>有更多時間學習穩定的目標。降低了過度更新引起的不穩定性，提升了訓練與評估的穩定性。</w:t>
      </w:r>
    </w:p>
    <w:p w14:paraId="0D904600" w14:textId="6D522769" w:rsidR="00A45CF4" w:rsidRPr="00A45CF4" w:rsidRDefault="00A45CF4" w:rsidP="00A45CF4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A45CF4">
        <w:rPr>
          <w:rFonts w:ascii="Arial" w:eastAsia="新細明體" w:hAnsi="Arial" w:cs="Arial"/>
          <w:b/>
          <w:bCs/>
          <w:kern w:val="0"/>
          <w:szCs w:val="24"/>
        </w:rPr>
        <w:t>不使用</w:t>
      </w:r>
      <w:r w:rsidRPr="006D0E06">
        <w:rPr>
          <w:rFonts w:ascii="Arial" w:hAnsi="Arial" w:cs="Arial"/>
          <w:szCs w:val="24"/>
          <w:shd w:val="clear" w:color="auto" w:fill="FFFFFF"/>
        </w:rPr>
        <w:t>delayed policy updates</w:t>
      </w:r>
      <w:r w:rsidRPr="00A45CF4">
        <w:rPr>
          <w:rFonts w:ascii="Arial" w:eastAsia="新細明體" w:hAnsi="Arial" w:cs="Arial"/>
          <w:b/>
          <w:bCs/>
          <w:kern w:val="0"/>
          <w:szCs w:val="24"/>
        </w:rPr>
        <w:t>（</w:t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>藍色</w:t>
      </w:r>
      <w:r w:rsidRPr="00A45CF4">
        <w:rPr>
          <w:rFonts w:ascii="Arial" w:eastAsia="新細明體" w:hAnsi="Arial" w:cs="Arial"/>
          <w:b/>
          <w:bCs/>
          <w:kern w:val="0"/>
          <w:szCs w:val="24"/>
        </w:rPr>
        <w:t>曲線）：</w:t>
      </w:r>
    </w:p>
    <w:p w14:paraId="33D3278C" w14:textId="298477DC" w:rsidR="00A45CF4" w:rsidRPr="006D0E06" w:rsidRDefault="00A45CF4" w:rsidP="00A45CF4">
      <w:pPr>
        <w:widowControl/>
        <w:numPr>
          <w:ilvl w:val="1"/>
          <w:numId w:val="6"/>
        </w:numPr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hAnsi="Arial" w:cs="Arial"/>
          <w:szCs w:val="24"/>
          <w:shd w:val="clear" w:color="auto" w:fill="FFFFFF"/>
        </w:rPr>
        <w:t>Policy network</w:t>
      </w:r>
      <w:r w:rsidRPr="00A45CF4">
        <w:rPr>
          <w:rFonts w:ascii="Arial" w:eastAsia="新細明體" w:hAnsi="Arial" w:cs="Arial"/>
          <w:kern w:val="0"/>
          <w:szCs w:val="24"/>
        </w:rPr>
        <w:t>和</w:t>
      </w:r>
      <w:r w:rsidRPr="00A45CF4">
        <w:rPr>
          <w:rFonts w:ascii="Arial" w:eastAsia="新細明體" w:hAnsi="Arial" w:cs="Arial"/>
          <w:kern w:val="0"/>
          <w:szCs w:val="24"/>
        </w:rPr>
        <w:t xml:space="preserve"> </w:t>
      </w:r>
      <w:r w:rsidRPr="006D0E06">
        <w:rPr>
          <w:rFonts w:ascii="Arial" w:eastAsia="新細明體" w:hAnsi="Arial" w:cs="Arial"/>
          <w:kern w:val="0"/>
          <w:szCs w:val="24"/>
        </w:rPr>
        <w:t>Q network</w:t>
      </w:r>
      <w:r w:rsidRPr="00A45CF4">
        <w:rPr>
          <w:rFonts w:ascii="Arial" w:eastAsia="新細明體" w:hAnsi="Arial" w:cs="Arial"/>
          <w:kern w:val="0"/>
          <w:szCs w:val="24"/>
        </w:rPr>
        <w:t>同步更新可能導致</w:t>
      </w:r>
      <w:r w:rsidRPr="00A45CF4">
        <w:rPr>
          <w:rFonts w:ascii="Arial" w:eastAsia="新細明體" w:hAnsi="Arial" w:cs="Arial"/>
          <w:kern w:val="0"/>
          <w:szCs w:val="24"/>
        </w:rPr>
        <w:t xml:space="preserve"> Q </w:t>
      </w:r>
      <w:r w:rsidRPr="00A45CF4">
        <w:rPr>
          <w:rFonts w:ascii="Arial" w:eastAsia="新細明體" w:hAnsi="Arial" w:cs="Arial"/>
          <w:kern w:val="0"/>
          <w:szCs w:val="24"/>
        </w:rPr>
        <w:t>函數目標估計的過度偏差。更頻繁的更新導致模型容易出現震盪現象，從而降低了穩定性。</w:t>
      </w:r>
    </w:p>
    <w:p w14:paraId="72924A76" w14:textId="77777777" w:rsidR="00A45CF4" w:rsidRPr="006D0E06" w:rsidRDefault="00A45CF4" w:rsidP="00A45CF4">
      <w:pPr>
        <w:widowControl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kern w:val="0"/>
          <w:szCs w:val="24"/>
        </w:rPr>
        <w:t>結論</w:t>
      </w:r>
    </w:p>
    <w:p w14:paraId="59F6F7EE" w14:textId="0CAD5D31" w:rsidR="00A45CF4" w:rsidRPr="00A45CF4" w:rsidRDefault="00A45CF4" w:rsidP="00A45CF4">
      <w:pPr>
        <w:widowControl/>
        <w:spacing w:before="100" w:beforeAutospacing="1" w:after="100" w:afterAutospacing="1"/>
        <w:ind w:firstLine="480"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hAnsi="Arial" w:cs="Arial"/>
          <w:szCs w:val="24"/>
          <w:shd w:val="clear" w:color="auto" w:fill="FFFFFF"/>
        </w:rPr>
        <w:t>delayed policy updates</w:t>
      </w:r>
      <w:r w:rsidRPr="006D0E06">
        <w:rPr>
          <w:rFonts w:ascii="Arial" w:hAnsi="Arial" w:cs="Arial"/>
          <w:szCs w:val="24"/>
          <w:shd w:val="clear" w:color="auto" w:fill="FFFFFF"/>
        </w:rPr>
        <w:t>理論上</w:t>
      </w:r>
      <w:r w:rsidRPr="006D0E06">
        <w:rPr>
          <w:rFonts w:ascii="Arial" w:eastAsia="新細明體" w:hAnsi="Arial" w:cs="Arial"/>
          <w:kern w:val="0"/>
          <w:szCs w:val="24"/>
        </w:rPr>
        <w:t>能有效提升</w:t>
      </w:r>
      <w:r w:rsidRPr="006D0E06">
        <w:rPr>
          <w:rFonts w:ascii="Arial" w:eastAsia="新細明體" w:hAnsi="Arial" w:cs="Arial"/>
          <w:kern w:val="0"/>
          <w:szCs w:val="24"/>
        </w:rPr>
        <w:t xml:space="preserve"> TD3 </w:t>
      </w:r>
      <w:r w:rsidRPr="006D0E06">
        <w:rPr>
          <w:rFonts w:ascii="Arial" w:eastAsia="新細明體" w:hAnsi="Arial" w:cs="Arial"/>
          <w:kern w:val="0"/>
          <w:szCs w:val="24"/>
        </w:rPr>
        <w:t>的訓練穩定性，避免頻繁更新帶來的不穩定性。但因為訊連時間不長</w:t>
      </w:r>
      <w:r w:rsidRPr="006D0E06">
        <w:rPr>
          <w:rFonts w:ascii="Arial" w:eastAsia="新細明體" w:hAnsi="Arial" w:cs="Arial"/>
          <w:kern w:val="0"/>
          <w:szCs w:val="24"/>
        </w:rPr>
        <w:t xml:space="preserve"> </w:t>
      </w:r>
      <w:r w:rsidRPr="006D0E06">
        <w:rPr>
          <w:rFonts w:ascii="Arial" w:eastAsia="新細明體" w:hAnsi="Arial" w:cs="Arial"/>
          <w:kern w:val="0"/>
          <w:szCs w:val="24"/>
        </w:rPr>
        <w:t>所以我只能得出使用</w:t>
      </w:r>
      <w:r w:rsidRPr="006D0E06">
        <w:rPr>
          <w:rFonts w:ascii="Arial" w:hAnsi="Arial" w:cs="Arial"/>
          <w:szCs w:val="24"/>
          <w:shd w:val="clear" w:color="auto" w:fill="FFFFFF"/>
        </w:rPr>
        <w:t>delayed policy updates</w:t>
      </w:r>
      <w:r w:rsidRPr="006D0E06">
        <w:rPr>
          <w:rFonts w:ascii="Arial" w:hAnsi="Arial" w:cs="Arial"/>
          <w:szCs w:val="24"/>
          <w:shd w:val="clear" w:color="auto" w:fill="FFFFFF"/>
        </w:rPr>
        <w:t>能夠讓震盪限制在一個範圍內，雖然長久下來</w:t>
      </w:r>
      <w:r w:rsidRPr="006D0E06">
        <w:rPr>
          <w:rFonts w:ascii="Arial" w:eastAsia="新細明體" w:hAnsi="Arial" w:cs="Arial"/>
          <w:kern w:val="0"/>
          <w:szCs w:val="24"/>
        </w:rPr>
        <w:t>最終的性能可能接近，但使用延遲更新的模型在應對隨機性和訓練波動時具有更好的表現。</w:t>
      </w:r>
    </w:p>
    <w:p w14:paraId="62B7BE4F" w14:textId="71DCD95E" w:rsidR="00E274FE" w:rsidRPr="006D0E06" w:rsidRDefault="0087721A" w:rsidP="00A45CF4">
      <w:pPr>
        <w:widowControl/>
        <w:rPr>
          <w:rFonts w:ascii="Arial" w:eastAsia="新細明體" w:hAnsi="Arial" w:cs="Arial"/>
          <w:kern w:val="0"/>
          <w:szCs w:val="24"/>
        </w:rPr>
      </w:pPr>
      <w:r>
        <w:rPr>
          <w:rFonts w:ascii="Arial" w:eastAsia="新細明體" w:hAnsi="Arial" w:cs="Arial"/>
          <w:kern w:val="0"/>
          <w:szCs w:val="24"/>
        </w:rPr>
        <w:pict w14:anchorId="156376F1">
          <v:rect id="_x0000_i1026" style="width:0;height:1.5pt" o:hralign="center" o:hrstd="t" o:hr="t" fillcolor="#a0a0a0" stroked="f"/>
        </w:pict>
      </w:r>
      <w:r w:rsidR="00E274FE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br/>
        <w:t xml:space="preserve">(4) Screenshot of </w:t>
      </w:r>
      <w:proofErr w:type="spellStart"/>
      <w:r w:rsidR="00E274FE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Tensorboard</w:t>
      </w:r>
      <w:proofErr w:type="spellEnd"/>
      <w:r w:rsidR="00E274FE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training curve and compare the effects of adding different levels of action noise (exploration noise) in TD3, and explain (5%).</w:t>
      </w:r>
    </w:p>
    <w:p w14:paraId="75FD8CEC" w14:textId="0BD31C7E" w:rsidR="0095451B" w:rsidRPr="006D0E06" w:rsidRDefault="00A45CF4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Origin</w:t>
      </w:r>
      <w:r w:rsidR="006D0E06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(</w:t>
      </w:r>
      <w:r w:rsidR="006D0E06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高斯</w:t>
      </w:r>
      <w:r w:rsidR="006D0E06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)</w:t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: </w:t>
      </w:r>
      <w:r w:rsidR="0095451B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Blue</w:t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/ </w:t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 xml:space="preserve">Perlin </w:t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noise : </w:t>
      </w:r>
      <w:r w:rsidR="0095451B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Yellow</w:t>
      </w:r>
    </w:p>
    <w:p w14:paraId="3A551422" w14:textId="4C361E36" w:rsidR="0095451B" w:rsidRPr="006D0E06" w:rsidRDefault="0095451B" w:rsidP="00E274FE">
      <w:pPr>
        <w:widowControl/>
        <w:shd w:val="clear" w:color="auto" w:fill="FFFFFF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noProof/>
          <w:color w:val="000000"/>
          <w:kern w:val="0"/>
          <w:szCs w:val="24"/>
        </w:rPr>
        <w:drawing>
          <wp:inline distT="0" distB="0" distL="0" distR="0" wp14:anchorId="5331D967" wp14:editId="672B27CF">
            <wp:extent cx="5274310" cy="28009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1C79" w14:textId="76F769A9" w:rsidR="006D0E06" w:rsidRPr="006D0E06" w:rsidRDefault="006D0E06" w:rsidP="006D0E06">
      <w:pPr>
        <w:widowControl/>
        <w:shd w:val="clear" w:color="auto" w:fill="FFFFFF"/>
        <w:rPr>
          <w:rFonts w:ascii="Arial" w:eastAsia="新細明體" w:hAnsi="Arial" w:cs="Arial"/>
          <w:b/>
          <w:bCs/>
          <w:kern w:val="0"/>
          <w:szCs w:val="24"/>
        </w:rPr>
      </w:pPr>
      <w:r w:rsidRPr="006D0E06">
        <w:rPr>
          <w:rFonts w:ascii="Arial" w:hAnsi="Arial" w:cs="Arial"/>
          <w:b/>
          <w:bCs/>
          <w:szCs w:val="24"/>
          <w:shd w:val="clear" w:color="auto" w:fill="FFFFFF"/>
        </w:rPr>
        <w:t>在程式中我使用了三種不同於高斯的</w:t>
      </w:r>
      <w:r w:rsidRPr="006D0E06">
        <w:rPr>
          <w:rFonts w:ascii="Arial" w:hAnsi="Arial" w:cs="Arial"/>
          <w:b/>
          <w:bCs/>
          <w:szCs w:val="24"/>
          <w:shd w:val="clear" w:color="auto" w:fill="FFFFFF"/>
        </w:rPr>
        <w:t>noise</w:t>
      </w:r>
      <w:r w:rsidRPr="006D0E06">
        <w:rPr>
          <w:rFonts w:ascii="Arial" w:hAnsi="Arial" w:cs="Arial"/>
          <w:b/>
          <w:bCs/>
          <w:szCs w:val="24"/>
          <w:shd w:val="clear" w:color="auto" w:fill="FFFFFF"/>
        </w:rPr>
        <w:t>並比較高斯和</w:t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>Perlin</w:t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>的區別，其中我使用到的</w:t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>noise</w:t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>資料如下</w:t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 xml:space="preserve"> : </w:t>
      </w:r>
      <w:r w:rsidRPr="006D0E06">
        <w:rPr>
          <w:rFonts w:ascii="Arial" w:hAnsi="Arial" w:cs="Arial"/>
          <w:b/>
          <w:bCs/>
          <w:szCs w:val="24"/>
          <w:shd w:val="clear" w:color="auto" w:fill="FFFFFF"/>
        </w:rPr>
        <w:br/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 xml:space="preserve">1. Uniform Noise: </w:t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>雜訊值從一個固定範圍內均勻取樣。</w:t>
      </w:r>
    </w:p>
    <w:p w14:paraId="7E832C70" w14:textId="77777777" w:rsidR="006D0E06" w:rsidRPr="006D0E06" w:rsidRDefault="006D0E06" w:rsidP="006D0E06">
      <w:pPr>
        <w:widowControl/>
        <w:shd w:val="clear" w:color="auto" w:fill="FFFFFF"/>
        <w:rPr>
          <w:rFonts w:ascii="Arial" w:eastAsia="新細明體" w:hAnsi="Arial" w:cs="Arial"/>
          <w:b/>
          <w:bCs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kern w:val="0"/>
          <w:szCs w:val="24"/>
        </w:rPr>
        <w:t xml:space="preserve">2. Perlin Noise: </w:t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>使用連續且平滑變化的雜訊。</w:t>
      </w:r>
    </w:p>
    <w:p w14:paraId="094CC6C4" w14:textId="77777777" w:rsidR="006D0E06" w:rsidRPr="006D0E06" w:rsidRDefault="006D0E06" w:rsidP="006D0E06">
      <w:pPr>
        <w:widowControl/>
        <w:shd w:val="clear" w:color="auto" w:fill="FFFFFF"/>
        <w:rPr>
          <w:rFonts w:ascii="Arial" w:eastAsia="新細明體" w:hAnsi="Arial" w:cs="Arial"/>
          <w:b/>
          <w:bCs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kern w:val="0"/>
          <w:szCs w:val="24"/>
        </w:rPr>
        <w:t xml:space="preserve">3. Sinusoidal Noise: </w:t>
      </w:r>
      <w:r w:rsidRPr="006D0E06">
        <w:rPr>
          <w:rFonts w:ascii="Arial" w:eastAsia="新細明體" w:hAnsi="Arial" w:cs="Arial"/>
          <w:b/>
          <w:bCs/>
          <w:kern w:val="0"/>
          <w:szCs w:val="24"/>
        </w:rPr>
        <w:t>基於正弦波的噪聲，可以用於週期性幹擾。</w:t>
      </w:r>
    </w:p>
    <w:p w14:paraId="35FB150E" w14:textId="4ACD1654" w:rsidR="006D0E06" w:rsidRPr="006D0E06" w:rsidRDefault="006D0E06" w:rsidP="001D6F3F">
      <w:pPr>
        <w:widowControl/>
        <w:spacing w:before="100" w:beforeAutospacing="1" w:after="100" w:afterAutospacing="1"/>
        <w:rPr>
          <w:rFonts w:ascii="Arial" w:hAnsi="Arial" w:cs="Arial"/>
          <w:b/>
          <w:bCs/>
          <w:szCs w:val="24"/>
          <w:shd w:val="clear" w:color="auto" w:fill="FFFFFF"/>
        </w:rPr>
      </w:pPr>
      <w:r w:rsidRPr="006D0E06">
        <w:rPr>
          <w:rFonts w:ascii="Arial" w:hAnsi="Arial" w:cs="Arial"/>
          <w:b/>
          <w:bCs/>
          <w:szCs w:val="24"/>
          <w:shd w:val="clear" w:color="auto" w:fill="FFFFFF"/>
        </w:rPr>
        <w:lastRenderedPageBreak/>
        <w:t xml:space="preserve">Compare : </w:t>
      </w:r>
    </w:p>
    <w:p w14:paraId="6B2FD3A2" w14:textId="6CE73356" w:rsidR="006D0E06" w:rsidRPr="006D0E06" w:rsidRDefault="006D21E8" w:rsidP="006D0E06">
      <w:pPr>
        <w:widowControl/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>
        <w:rPr>
          <w:rFonts w:ascii="Arial" w:eastAsia="新細明體" w:hAnsi="Arial" w:cs="Arial" w:hint="eastAsia"/>
          <w:b/>
          <w:bCs/>
          <w:kern w:val="0"/>
          <w:szCs w:val="24"/>
        </w:rPr>
        <w:t>1</w:t>
      </w:r>
      <w:r>
        <w:rPr>
          <w:rFonts w:ascii="Arial" w:eastAsia="新細明體" w:hAnsi="Arial" w:cs="Arial"/>
          <w:b/>
          <w:bCs/>
          <w:kern w:val="0"/>
          <w:szCs w:val="24"/>
        </w:rPr>
        <w:t xml:space="preserve">. </w:t>
      </w:r>
      <w:r w:rsidR="006D0E06" w:rsidRPr="006D21E8">
        <w:rPr>
          <w:rFonts w:ascii="Arial" w:eastAsia="新細明體" w:hAnsi="Arial" w:cs="Arial"/>
          <w:b/>
          <w:bCs/>
          <w:kern w:val="0"/>
          <w:szCs w:val="24"/>
        </w:rPr>
        <w:t>高斯</w:t>
      </w:r>
      <w:r w:rsidR="006D0E06" w:rsidRPr="006D21E8">
        <w:rPr>
          <w:rFonts w:ascii="Arial" w:eastAsia="新細明體" w:hAnsi="Arial" w:cs="Arial"/>
          <w:b/>
          <w:bCs/>
          <w:kern w:val="0"/>
          <w:szCs w:val="24"/>
        </w:rPr>
        <w:t>noise</w:t>
      </w:r>
      <w:r w:rsidR="006D0E06" w:rsidRPr="006D21E8">
        <w:rPr>
          <w:rFonts w:ascii="Arial" w:eastAsia="新細明體" w:hAnsi="Arial" w:cs="Arial"/>
          <w:b/>
          <w:bCs/>
          <w:kern w:val="0"/>
          <w:szCs w:val="24"/>
        </w:rPr>
        <w:t>（</w:t>
      </w:r>
      <w:r w:rsidR="006D0E06" w:rsidRPr="006D21E8">
        <w:rPr>
          <w:rFonts w:ascii="Arial" w:eastAsia="新細明體" w:hAnsi="Arial" w:cs="Arial"/>
          <w:b/>
          <w:bCs/>
          <w:kern w:val="0"/>
          <w:szCs w:val="24"/>
        </w:rPr>
        <w:t>Blue</w:t>
      </w:r>
      <w:r w:rsidR="006D0E06" w:rsidRPr="006D21E8">
        <w:rPr>
          <w:rFonts w:ascii="Arial" w:eastAsia="新細明體" w:hAnsi="Arial" w:cs="Arial"/>
          <w:b/>
          <w:bCs/>
          <w:kern w:val="0"/>
          <w:szCs w:val="24"/>
        </w:rPr>
        <w:t>）</w:t>
      </w:r>
      <w:r w:rsidR="006D0E06" w:rsidRPr="006D0E06">
        <w:rPr>
          <w:rFonts w:ascii="Arial" w:eastAsia="新細明體" w:hAnsi="Arial" w:cs="Arial"/>
          <w:b/>
          <w:bCs/>
          <w:kern w:val="0"/>
          <w:szCs w:val="24"/>
        </w:rPr>
        <w:t>：</w:t>
      </w:r>
      <w:r w:rsidR="006D0E06" w:rsidRPr="006D0E06">
        <w:rPr>
          <w:rFonts w:ascii="Arial" w:eastAsia="新細明體" w:hAnsi="Arial" w:cs="Arial"/>
          <w:kern w:val="0"/>
          <w:szCs w:val="24"/>
        </w:rPr>
        <w:t>高斯噪聲具有隨機且</w:t>
      </w:r>
      <w:r w:rsidR="006D0E06" w:rsidRPr="006D0E06">
        <w:rPr>
          <w:rFonts w:ascii="Arial" w:eastAsia="新細明體" w:hAnsi="Arial" w:cs="Arial"/>
          <w:kern w:val="0"/>
          <w:szCs w:val="24"/>
        </w:rPr>
        <w:t>no bias</w:t>
      </w:r>
      <w:r w:rsidR="006D0E06" w:rsidRPr="006D0E06">
        <w:rPr>
          <w:rFonts w:ascii="Arial" w:eastAsia="新細明體" w:hAnsi="Arial" w:cs="Arial"/>
          <w:kern w:val="0"/>
          <w:szCs w:val="24"/>
        </w:rPr>
        <w:t>的特性，能夠有效平衡探索和利用，適合大多數環境。</w:t>
      </w:r>
    </w:p>
    <w:p w14:paraId="3BD5FDFE" w14:textId="738503BF" w:rsidR="006D0E06" w:rsidRPr="006D0E06" w:rsidRDefault="006D21E8" w:rsidP="006D0E06">
      <w:pPr>
        <w:widowControl/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>
        <w:rPr>
          <w:rFonts w:ascii="Arial" w:eastAsia="新細明體" w:hAnsi="Arial" w:cs="Arial"/>
          <w:kern w:val="0"/>
          <w:szCs w:val="24"/>
        </w:rPr>
        <w:t xml:space="preserve">2. </w:t>
      </w:r>
      <w:r w:rsidR="006D0E06" w:rsidRPr="006D21E8">
        <w:rPr>
          <w:rFonts w:ascii="Arial" w:eastAsia="新細明體" w:hAnsi="Arial" w:cs="Arial"/>
          <w:b/>
          <w:bCs/>
          <w:kern w:val="0"/>
          <w:szCs w:val="24"/>
        </w:rPr>
        <w:t>Perlin noise</w:t>
      </w:r>
      <w:r w:rsidR="006D0E06" w:rsidRPr="006D21E8">
        <w:rPr>
          <w:rFonts w:ascii="Arial" w:eastAsia="新細明體" w:hAnsi="Arial" w:cs="Arial"/>
          <w:b/>
          <w:bCs/>
          <w:kern w:val="0"/>
          <w:szCs w:val="24"/>
        </w:rPr>
        <w:t>（</w:t>
      </w:r>
      <w:r w:rsidR="006D0E06" w:rsidRPr="006D21E8">
        <w:rPr>
          <w:rFonts w:ascii="Arial" w:eastAsia="新細明體" w:hAnsi="Arial" w:cs="Arial"/>
          <w:b/>
          <w:bCs/>
          <w:kern w:val="0"/>
          <w:szCs w:val="24"/>
        </w:rPr>
        <w:t>Yellow</w:t>
      </w:r>
      <w:r w:rsidR="006D0E06" w:rsidRPr="006D21E8">
        <w:rPr>
          <w:rFonts w:ascii="Arial" w:eastAsia="新細明體" w:hAnsi="Arial" w:cs="Arial"/>
          <w:b/>
          <w:bCs/>
          <w:kern w:val="0"/>
          <w:szCs w:val="24"/>
        </w:rPr>
        <w:t>）</w:t>
      </w:r>
      <w:r w:rsidR="006D0E06" w:rsidRPr="006D0E06">
        <w:rPr>
          <w:rFonts w:ascii="Arial" w:eastAsia="新細明體" w:hAnsi="Arial" w:cs="Arial"/>
          <w:b/>
          <w:bCs/>
          <w:kern w:val="0"/>
          <w:szCs w:val="24"/>
        </w:rPr>
        <w:t>：</w:t>
      </w:r>
      <w:r w:rsidR="006D0E06" w:rsidRPr="006D0E06">
        <w:rPr>
          <w:rFonts w:ascii="Arial" w:eastAsia="新細明體" w:hAnsi="Arial" w:cs="Arial"/>
          <w:kern w:val="0"/>
          <w:szCs w:val="24"/>
        </w:rPr>
        <w:t>雖然</w:t>
      </w:r>
      <w:r w:rsidR="006D0E06" w:rsidRPr="006D0E06">
        <w:rPr>
          <w:rFonts w:ascii="Arial" w:eastAsia="新細明體" w:hAnsi="Arial" w:cs="Arial"/>
          <w:kern w:val="0"/>
          <w:szCs w:val="24"/>
        </w:rPr>
        <w:t xml:space="preserve"> Perlin </w:t>
      </w:r>
      <w:r w:rsidR="006D0E06" w:rsidRPr="006D0E06">
        <w:rPr>
          <w:rFonts w:ascii="Arial" w:eastAsia="新細明體" w:hAnsi="Arial" w:cs="Arial"/>
          <w:kern w:val="0"/>
          <w:szCs w:val="24"/>
        </w:rPr>
        <w:t>噪聲的連續性可能更符合某些環境的動態需求，但在</w:t>
      </w:r>
      <w:r w:rsidR="006D0E06" w:rsidRPr="006D0E06">
        <w:rPr>
          <w:rFonts w:ascii="Arial" w:eastAsia="新細明體" w:hAnsi="Arial" w:cs="Arial"/>
          <w:kern w:val="0"/>
          <w:szCs w:val="24"/>
        </w:rPr>
        <w:t xml:space="preserve"> TD3 </w:t>
      </w:r>
      <w:r w:rsidR="006D0E06" w:rsidRPr="006D0E06">
        <w:rPr>
          <w:rFonts w:ascii="Arial" w:eastAsia="新細明體" w:hAnsi="Arial" w:cs="Arial"/>
          <w:kern w:val="0"/>
          <w:szCs w:val="24"/>
        </w:rPr>
        <w:t>中，其過於平滑的特性可能導致探索行為過於偏向特定區域，從而降低探索效率。在探索過程中，模型可能需要更多的嘗試才能擺脫次優解。</w:t>
      </w:r>
    </w:p>
    <w:p w14:paraId="0ABCE4FE" w14:textId="77777777" w:rsidR="006D0E06" w:rsidRPr="006D0E06" w:rsidRDefault="006D0E06" w:rsidP="001D6F3F">
      <w:pPr>
        <w:widowControl/>
        <w:spacing w:before="100" w:beforeAutospacing="1" w:after="100" w:afterAutospacing="1"/>
        <w:rPr>
          <w:rFonts w:ascii="Arial" w:hAnsi="Arial" w:cs="Arial"/>
          <w:b/>
          <w:bCs/>
          <w:szCs w:val="24"/>
          <w:shd w:val="clear" w:color="auto" w:fill="FFFFFF"/>
        </w:rPr>
      </w:pPr>
    </w:p>
    <w:p w14:paraId="6EBDE2CA" w14:textId="77777777" w:rsidR="006D0E06" w:rsidRPr="006D0E06" w:rsidRDefault="006D0E06" w:rsidP="006D0E06">
      <w:pPr>
        <w:widowControl/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eastAsia="新細明體" w:hAnsi="Arial" w:cs="Arial"/>
          <w:kern w:val="0"/>
          <w:szCs w:val="24"/>
        </w:rPr>
        <w:t>從這次比較中可以看出</w:t>
      </w:r>
      <w:r w:rsidRPr="006D0E06">
        <w:rPr>
          <w:rFonts w:ascii="Arial" w:eastAsia="新細明體" w:hAnsi="Arial" w:cs="Arial"/>
          <w:kern w:val="0"/>
          <w:szCs w:val="24"/>
        </w:rPr>
        <w:t>:</w:t>
      </w:r>
    </w:p>
    <w:p w14:paraId="1B73A9AA" w14:textId="77777777" w:rsidR="006D0E06" w:rsidRPr="006D0E06" w:rsidRDefault="006D0E06" w:rsidP="006D0E06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leftChars="0"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eastAsia="新細明體" w:hAnsi="Arial" w:cs="Arial"/>
          <w:kern w:val="0"/>
          <w:szCs w:val="24"/>
        </w:rPr>
        <w:t>標準高斯噪聲能提供穩定且有效的探索方式，使得</w:t>
      </w:r>
      <w:r w:rsidRPr="006D0E06">
        <w:rPr>
          <w:rFonts w:ascii="Arial" w:eastAsia="新細明體" w:hAnsi="Arial" w:cs="Arial"/>
          <w:kern w:val="0"/>
          <w:szCs w:val="24"/>
        </w:rPr>
        <w:t xml:space="preserve"> TD3 </w:t>
      </w:r>
      <w:r w:rsidRPr="006D0E06">
        <w:rPr>
          <w:rFonts w:ascii="Arial" w:eastAsia="新細明體" w:hAnsi="Arial" w:cs="Arial"/>
          <w:kern w:val="0"/>
          <w:szCs w:val="24"/>
        </w:rPr>
        <w:t>模型能夠在訓練過程中逐步提升表現，這對於許多穩定性要求較高的應用場景十分有利。</w:t>
      </w:r>
    </w:p>
    <w:p w14:paraId="2C6D4B81" w14:textId="77777777" w:rsidR="006D0E06" w:rsidRPr="006D0E06" w:rsidRDefault="006D0E06" w:rsidP="006D0E06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leftChars="0"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eastAsia="新細明體" w:hAnsi="Arial" w:cs="Arial"/>
          <w:kern w:val="0"/>
          <w:szCs w:val="24"/>
        </w:rPr>
        <w:t xml:space="preserve"> Perlin </w:t>
      </w:r>
      <w:r w:rsidRPr="006D0E06">
        <w:rPr>
          <w:rFonts w:ascii="Arial" w:eastAsia="新細明體" w:hAnsi="Arial" w:cs="Arial"/>
          <w:kern w:val="0"/>
          <w:szCs w:val="24"/>
        </w:rPr>
        <w:t>噪聲雖然在某些情況下可能帶來探索的多樣性，但其過於平滑的特性也導致探索行為有偏，最終回報表現出明顯的不穩定，甚至容易陷入局部次優解。</w:t>
      </w:r>
    </w:p>
    <w:p w14:paraId="7A61FC2B" w14:textId="77777777" w:rsidR="006D0E06" w:rsidRPr="006D0E06" w:rsidRDefault="006D0E06" w:rsidP="006D0E06">
      <w:pPr>
        <w:widowControl/>
        <w:spacing w:before="100" w:beforeAutospacing="1" w:after="100" w:afterAutospacing="1"/>
        <w:rPr>
          <w:rFonts w:ascii="Arial" w:eastAsia="新細明體" w:hAnsi="Arial" w:cs="Arial"/>
          <w:kern w:val="0"/>
          <w:szCs w:val="24"/>
        </w:rPr>
      </w:pPr>
      <w:r w:rsidRPr="006D0E06">
        <w:rPr>
          <w:rFonts w:ascii="Arial" w:eastAsia="新細明體" w:hAnsi="Arial" w:cs="Arial"/>
          <w:kern w:val="0"/>
          <w:szCs w:val="24"/>
        </w:rPr>
        <w:t>這表明了在應用像</w:t>
      </w:r>
      <w:r w:rsidRPr="006D0E06">
        <w:rPr>
          <w:rFonts w:ascii="Arial" w:eastAsia="新細明體" w:hAnsi="Arial" w:cs="Arial"/>
          <w:kern w:val="0"/>
          <w:szCs w:val="24"/>
        </w:rPr>
        <w:t xml:space="preserve"> TD3 </w:t>
      </w:r>
      <w:r w:rsidRPr="006D0E06">
        <w:rPr>
          <w:rFonts w:ascii="Arial" w:eastAsia="新細明體" w:hAnsi="Arial" w:cs="Arial"/>
          <w:kern w:val="0"/>
          <w:szCs w:val="24"/>
        </w:rPr>
        <w:t>這樣的方法時，應充分考慮</w:t>
      </w:r>
      <w:r w:rsidRPr="006D0E06">
        <w:rPr>
          <w:rFonts w:ascii="Arial" w:eastAsia="新細明體" w:hAnsi="Arial" w:cs="Arial"/>
          <w:kern w:val="0"/>
          <w:szCs w:val="24"/>
        </w:rPr>
        <w:t>noise</w:t>
      </w:r>
      <w:r w:rsidRPr="006D0E06">
        <w:rPr>
          <w:rFonts w:ascii="Arial" w:eastAsia="新細明體" w:hAnsi="Arial" w:cs="Arial"/>
          <w:kern w:val="0"/>
          <w:szCs w:val="24"/>
        </w:rPr>
        <w:t>類型的影響，尤其是在探索與穩定性之間的平衡上，可能需要結合不同的</w:t>
      </w:r>
      <w:r w:rsidRPr="006D0E06">
        <w:rPr>
          <w:rFonts w:ascii="Arial" w:eastAsia="新細明體" w:hAnsi="Arial" w:cs="Arial"/>
          <w:kern w:val="0"/>
          <w:szCs w:val="24"/>
        </w:rPr>
        <w:t>noise</w:t>
      </w:r>
      <w:r w:rsidRPr="006D0E06">
        <w:rPr>
          <w:rFonts w:ascii="Arial" w:eastAsia="新細明體" w:hAnsi="Arial" w:cs="Arial"/>
          <w:kern w:val="0"/>
          <w:szCs w:val="24"/>
        </w:rPr>
        <w:t>設計更為適應環境特性的混合策略。</w:t>
      </w:r>
    </w:p>
    <w:p w14:paraId="0A8DA75B" w14:textId="77777777" w:rsidR="006D21E8" w:rsidRDefault="006D21E8" w:rsidP="006D0E06">
      <w:pPr>
        <w:widowControl/>
        <w:spacing w:before="100" w:beforeAutospacing="1" w:after="100" w:afterAutospacing="1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</w:p>
    <w:p w14:paraId="51110C6D" w14:textId="77777777" w:rsidR="006D21E8" w:rsidRDefault="006D21E8" w:rsidP="006D0E06">
      <w:pPr>
        <w:widowControl/>
        <w:spacing w:before="100" w:beforeAutospacing="1" w:after="100" w:afterAutospacing="1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</w:p>
    <w:p w14:paraId="7B6008CD" w14:textId="77777777" w:rsidR="006D21E8" w:rsidRDefault="006D21E8" w:rsidP="006D0E06">
      <w:pPr>
        <w:widowControl/>
        <w:spacing w:before="100" w:beforeAutospacing="1" w:after="100" w:afterAutospacing="1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</w:p>
    <w:p w14:paraId="35058ED1" w14:textId="77777777" w:rsidR="006D21E8" w:rsidRDefault="006D21E8" w:rsidP="006D0E06">
      <w:pPr>
        <w:widowControl/>
        <w:spacing w:before="100" w:beforeAutospacing="1" w:after="100" w:afterAutospacing="1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</w:p>
    <w:p w14:paraId="5F3872AD" w14:textId="3629299C" w:rsidR="00E274FE" w:rsidRDefault="00E274FE" w:rsidP="006D0E06">
      <w:pPr>
        <w:widowControl/>
        <w:spacing w:before="100" w:beforeAutospacing="1" w:after="100" w:afterAutospacing="1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br/>
        <w:t xml:space="preserve">(5) Screenshot of </w:t>
      </w:r>
      <w:proofErr w:type="spellStart"/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Tensorboard</w:t>
      </w:r>
      <w:proofErr w:type="spellEnd"/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training curve and compare your reward function</w:t>
      </w:r>
      <w:r w:rsidR="0095451B"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 xml:space="preserve"> </w:t>
      </w:r>
      <w:r w:rsidRPr="006D0E06">
        <w:rPr>
          <w:rFonts w:ascii="Arial" w:eastAsia="新細明體" w:hAnsi="Arial" w:cs="Arial"/>
          <w:b/>
          <w:bCs/>
          <w:color w:val="000000"/>
          <w:kern w:val="0"/>
          <w:szCs w:val="24"/>
        </w:rPr>
        <w:t>with the original one and explain why your reward function works better(10%)</w:t>
      </w:r>
    </w:p>
    <w:p w14:paraId="642E0A28" w14:textId="77777777" w:rsidR="006D21E8" w:rsidRDefault="006D21E8" w:rsidP="006D0E06">
      <w:pPr>
        <w:widowControl/>
        <w:spacing w:before="100" w:beforeAutospacing="1" w:after="100" w:afterAutospacing="1"/>
        <w:rPr>
          <w:rFonts w:ascii="Arial" w:eastAsia="新細明體" w:hAnsi="Arial" w:cs="Arial"/>
          <w:b/>
          <w:bCs/>
          <w:color w:val="000000"/>
          <w:kern w:val="0"/>
          <w:szCs w:val="24"/>
        </w:rPr>
      </w:pPr>
    </w:p>
    <w:p w14:paraId="050B6DE5" w14:textId="3144C43D" w:rsidR="00CC6500" w:rsidRPr="006D21E8" w:rsidRDefault="00E42F44" w:rsidP="006D0E06">
      <w:pPr>
        <w:widowControl/>
        <w:spacing w:before="100" w:beforeAutospacing="1" w:after="100" w:afterAutospacing="1"/>
        <w:rPr>
          <w:rFonts w:ascii="Arial" w:eastAsia="新細明體" w:hAnsi="Arial" w:cs="Arial"/>
          <w:b/>
          <w:bCs/>
          <w:kern w:val="0"/>
          <w:szCs w:val="24"/>
        </w:rPr>
      </w:pPr>
      <w:r w:rsidRPr="006D21E8">
        <w:rPr>
          <w:rFonts w:ascii="Arial" w:eastAsia="新細明體" w:hAnsi="Arial" w:cs="Arial"/>
          <w:b/>
          <w:bCs/>
          <w:kern w:val="0"/>
          <w:szCs w:val="24"/>
        </w:rPr>
        <w:t>My reward function</w:t>
      </w:r>
      <w:r w:rsidRPr="006D21E8">
        <w:rPr>
          <w:rFonts w:ascii="Arial" w:eastAsia="新細明體" w:hAnsi="Arial" w:cs="Arial"/>
          <w:b/>
          <w:bCs/>
          <w:kern w:val="0"/>
          <w:szCs w:val="24"/>
        </w:rPr>
        <w:t>（</w:t>
      </w:r>
      <w:r w:rsidRPr="006D21E8">
        <w:rPr>
          <w:rFonts w:ascii="Arial" w:eastAsia="新細明體" w:hAnsi="Arial" w:cs="Arial"/>
          <w:b/>
          <w:bCs/>
          <w:kern w:val="0"/>
          <w:szCs w:val="24"/>
        </w:rPr>
        <w:t>pink</w:t>
      </w:r>
      <w:r w:rsidRPr="006D21E8">
        <w:rPr>
          <w:rFonts w:ascii="Arial" w:eastAsia="新細明體" w:hAnsi="Arial" w:cs="Arial"/>
          <w:b/>
          <w:bCs/>
          <w:kern w:val="0"/>
          <w:szCs w:val="24"/>
        </w:rPr>
        <w:t>）</w:t>
      </w:r>
      <w:r w:rsidRPr="006D21E8">
        <w:rPr>
          <w:rFonts w:ascii="Arial" w:eastAsia="新細明體" w:hAnsi="Arial" w:cs="Arial"/>
          <w:b/>
          <w:bCs/>
          <w:kern w:val="0"/>
          <w:szCs w:val="24"/>
        </w:rPr>
        <w:t xml:space="preserve"> / origin reward function</w:t>
      </w:r>
      <w:r w:rsidRPr="006D21E8">
        <w:rPr>
          <w:rFonts w:ascii="Arial" w:eastAsia="新細明體" w:hAnsi="Arial" w:cs="Arial"/>
          <w:b/>
          <w:bCs/>
          <w:kern w:val="0"/>
          <w:szCs w:val="24"/>
        </w:rPr>
        <w:t>（</w:t>
      </w:r>
      <w:r w:rsidRPr="006D21E8">
        <w:rPr>
          <w:rFonts w:ascii="Arial" w:eastAsia="新細明體" w:hAnsi="Arial" w:cs="Arial"/>
          <w:b/>
          <w:bCs/>
          <w:kern w:val="0"/>
          <w:szCs w:val="24"/>
        </w:rPr>
        <w:t>blue</w:t>
      </w:r>
      <w:r w:rsidRPr="006D21E8">
        <w:rPr>
          <w:rFonts w:ascii="Arial" w:eastAsia="新細明體" w:hAnsi="Arial" w:cs="Arial"/>
          <w:b/>
          <w:bCs/>
          <w:kern w:val="0"/>
          <w:szCs w:val="24"/>
        </w:rPr>
        <w:t>）</w:t>
      </w:r>
    </w:p>
    <w:p w14:paraId="237CCBB3" w14:textId="3F5BB735" w:rsidR="009F4BCC" w:rsidRPr="006D0E06" w:rsidRDefault="006D0E06" w:rsidP="00F303A5">
      <w:pPr>
        <w:rPr>
          <w:rFonts w:ascii="Arial" w:hAnsi="Arial" w:cs="Arial"/>
          <w:b/>
          <w:bCs/>
          <w:szCs w:val="24"/>
        </w:rPr>
      </w:pPr>
      <w:r w:rsidRPr="006D0E06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00904578" wp14:editId="7546A53C">
            <wp:extent cx="5274310" cy="251079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9AD4" w14:textId="5016D994" w:rsidR="001D6F3F" w:rsidRPr="006D0E06" w:rsidRDefault="006D0E06" w:rsidP="00F303A5">
      <w:pPr>
        <w:rPr>
          <w:rFonts w:ascii="Arial" w:hAnsi="Arial" w:cs="Arial"/>
          <w:b/>
          <w:bCs/>
          <w:szCs w:val="24"/>
        </w:rPr>
      </w:pPr>
      <w:r w:rsidRPr="006D0E06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17A5CFDF" wp14:editId="2C90C183">
            <wp:extent cx="5274310" cy="259397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871F" w14:textId="684CCA97" w:rsidR="001D6F3F" w:rsidRDefault="001D6F3F" w:rsidP="001D6F3F">
      <w:pPr>
        <w:widowControl/>
        <w:spacing w:before="100" w:beforeAutospacing="1" w:after="100" w:afterAutospacing="1"/>
        <w:rPr>
          <w:rFonts w:ascii="Arial" w:hAnsi="Arial" w:cs="Arial"/>
          <w:b/>
          <w:bCs/>
          <w:szCs w:val="24"/>
          <w:shd w:val="clear" w:color="auto" w:fill="FFFFFF"/>
        </w:rPr>
      </w:pPr>
      <w:r w:rsidRPr="006D0E06">
        <w:rPr>
          <w:rFonts w:ascii="Arial" w:hAnsi="Arial" w:cs="Arial"/>
          <w:b/>
          <w:bCs/>
          <w:szCs w:val="24"/>
          <w:shd w:val="clear" w:color="auto" w:fill="FFFFFF"/>
        </w:rPr>
        <w:t xml:space="preserve">Compare : </w:t>
      </w:r>
    </w:p>
    <w:p w14:paraId="6504F040" w14:textId="1D315371" w:rsidR="005D70AF" w:rsidRPr="006D0E06" w:rsidRDefault="005D70AF" w:rsidP="001D6F3F">
      <w:pPr>
        <w:widowControl/>
        <w:spacing w:before="100" w:beforeAutospacing="1" w:after="100" w:afterAutospacing="1"/>
        <w:rPr>
          <w:rFonts w:ascii="Arial" w:hAnsi="Arial" w:cs="Arial"/>
          <w:b/>
          <w:bCs/>
          <w:szCs w:val="24"/>
          <w:shd w:val="clear" w:color="auto" w:fill="FFFFFF"/>
        </w:rPr>
      </w:pPr>
      <w:r w:rsidRPr="005D70AF">
        <w:rPr>
          <w:rFonts w:ascii="Arial" w:hAnsi="Arial" w:cs="Arial"/>
          <w:b/>
          <w:bCs/>
          <w:noProof/>
          <w:szCs w:val="24"/>
          <w:shd w:val="clear" w:color="auto" w:fill="FFFFFF"/>
        </w:rPr>
        <w:drawing>
          <wp:inline distT="0" distB="0" distL="0" distR="0" wp14:anchorId="085AD9A4" wp14:editId="205C15E9">
            <wp:extent cx="4201111" cy="2743583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4061" w14:textId="3E6F9BF2" w:rsidR="006D0E06" w:rsidRPr="006D0E06" w:rsidRDefault="006D0E06" w:rsidP="006D0E0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D0E06">
        <w:rPr>
          <w:rFonts w:ascii="新細明體" w:eastAsia="新細明體" w:hAnsi="新細明體" w:cs="新細明體"/>
          <w:kern w:val="0"/>
          <w:szCs w:val="24"/>
        </w:rPr>
        <w:lastRenderedPageBreak/>
        <w:t>原始的 reward 函數根據車輛是否偏離賽道進行懲罰，並直接終止回合，這種方式過於簡單，無法提供足夠的反饋來幫助模型學習多樣化的駕駛策略。</w:t>
      </w:r>
    </w:p>
    <w:p w14:paraId="75954C83" w14:textId="77777777" w:rsidR="00E42F44" w:rsidRDefault="006D0E06" w:rsidP="006D0E0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D0E06">
        <w:rPr>
          <w:rFonts w:ascii="新細明體" w:eastAsia="新細明體" w:hAnsi="新細明體" w:cs="新細明體"/>
          <w:kern w:val="0"/>
          <w:szCs w:val="24"/>
        </w:rPr>
        <w:t>首先，我的 reward 函數增加了對賽道佔用比例的考量，當車輛偏離賽道時，會根據偏離程度進行懲罰，而非立即結束回合，從而給模型更多的學習機會。</w:t>
      </w:r>
    </w:p>
    <w:p w14:paraId="48F53E9D" w14:textId="77777777" w:rsidR="0027342C" w:rsidRDefault="006D0E06" w:rsidP="006D0E0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D0E06">
        <w:rPr>
          <w:rFonts w:ascii="新細明體" w:eastAsia="新細明體" w:hAnsi="新細明體" w:cs="新細明體"/>
          <w:kern w:val="0"/>
          <w:szCs w:val="24"/>
        </w:rPr>
        <w:t>其次，我的設計鼓勵車輛保持高速行駛與直線駕駛，並對過度剎車進行適當懲罰，這些措施能夠促進模型學習穩定駕駛行為。</w:t>
      </w:r>
    </w:p>
    <w:p w14:paraId="6F689A9C" w14:textId="036FD8B7" w:rsidR="006D0E06" w:rsidRPr="006D0E06" w:rsidRDefault="006D0E06" w:rsidP="006D0E0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D0E06">
        <w:rPr>
          <w:rFonts w:ascii="新細明體" w:eastAsia="新細明體" w:hAnsi="新細明體" w:cs="新細明體"/>
          <w:kern w:val="0"/>
          <w:szCs w:val="24"/>
        </w:rPr>
        <w:t>此外，我的 reward 函數還引入了「訪問新賽道區塊」的獎勵機制，</w:t>
      </w:r>
      <w:r w:rsidR="00E42F44">
        <w:rPr>
          <w:rFonts w:ascii="新細明體" w:eastAsia="新細明體" w:hAnsi="新細明體" w:cs="新細明體" w:hint="eastAsia"/>
          <w:kern w:val="0"/>
          <w:szCs w:val="24"/>
        </w:rPr>
        <w:t>鼓勵</w:t>
      </w:r>
      <w:r w:rsidRPr="006D0E06">
        <w:rPr>
          <w:rFonts w:ascii="新細明體" w:eastAsia="新細明體" w:hAnsi="新細明體" w:cs="新細明體"/>
          <w:kern w:val="0"/>
          <w:szCs w:val="24"/>
        </w:rPr>
        <w:t>模型不斷探索未經過的區域，這對於提高整體</w:t>
      </w:r>
      <w:r w:rsidR="0027342C">
        <w:rPr>
          <w:rFonts w:ascii="新細明體" w:eastAsia="新細明體" w:hAnsi="新細明體" w:cs="新細明體" w:hint="eastAsia"/>
          <w:kern w:val="0"/>
          <w:szCs w:val="24"/>
        </w:rPr>
        <w:t>車速</w:t>
      </w:r>
      <w:r w:rsidRPr="006D0E06">
        <w:rPr>
          <w:rFonts w:ascii="新細明體" w:eastAsia="新細明體" w:hAnsi="新細明體" w:cs="新細明體"/>
          <w:kern w:val="0"/>
          <w:szCs w:val="24"/>
        </w:rPr>
        <w:t>有顯著幫助。</w:t>
      </w:r>
    </w:p>
    <w:p w14:paraId="066E52D1" w14:textId="518AE70A" w:rsidR="00E42F44" w:rsidRDefault="00E42F44" w:rsidP="006D0E0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有趣的是</w:t>
      </w:r>
      <w:r w:rsidR="006D0E06" w:rsidRPr="006D0E06">
        <w:rPr>
          <w:rFonts w:ascii="新細明體" w:eastAsia="新細明體" w:hAnsi="新細明體" w:cs="新細明體"/>
          <w:kern w:val="0"/>
          <w:szCs w:val="24"/>
        </w:rPr>
        <w:t>，我的函數還加入了甩尾機制，</w:t>
      </w:r>
      <w:r w:rsidR="0027342C">
        <w:rPr>
          <w:rFonts w:ascii="新細明體" w:eastAsia="新細明體" w:hAnsi="新細明體" w:cs="新細明體" w:hint="eastAsia"/>
          <w:kern w:val="0"/>
          <w:szCs w:val="24"/>
        </w:rPr>
        <w:t>希望他能學會甩尾。</w:t>
      </w:r>
      <w:r w:rsidR="006D0E06" w:rsidRPr="006D0E06">
        <w:rPr>
          <w:rFonts w:ascii="新細明體" w:eastAsia="新細明體" w:hAnsi="新細明體" w:cs="新細明體"/>
          <w:kern w:val="0"/>
          <w:szCs w:val="24"/>
        </w:rPr>
        <w:t>在彎道中成功甩尾給予獎勵，並對失控的甩尾行為進行懲罰，這不僅提高了模型的駕駛技巧，還使其能夠更靈活地應對不同的路況。</w:t>
      </w:r>
    </w:p>
    <w:p w14:paraId="1B00368E" w14:textId="6B5EFB75" w:rsidR="006D0E06" w:rsidRPr="006D0E06" w:rsidRDefault="006D0E06" w:rsidP="006D0E0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D0E06">
        <w:rPr>
          <w:rFonts w:ascii="新細明體" w:eastAsia="新細明體" w:hAnsi="新細明體" w:cs="新細明體"/>
          <w:kern w:val="0"/>
          <w:szCs w:val="24"/>
        </w:rPr>
        <w:t>最後，完成賽道</w:t>
      </w:r>
      <w:r w:rsidR="00E42F44">
        <w:rPr>
          <w:rFonts w:ascii="新細明體" w:eastAsia="新細明體" w:hAnsi="新細明體" w:cs="新細明體" w:hint="eastAsia"/>
          <w:kern w:val="0"/>
          <w:szCs w:val="24"/>
        </w:rPr>
        <w:t>也會給予</w:t>
      </w:r>
      <w:r w:rsidRPr="006D0E06">
        <w:rPr>
          <w:rFonts w:ascii="新細明體" w:eastAsia="新細明體" w:hAnsi="新細明體" w:cs="新細明體"/>
          <w:kern w:val="0"/>
          <w:szCs w:val="24"/>
        </w:rPr>
        <w:t>獎勵，這樣的終點獎勵能激勵模型專注於完成整圈賽道，從而提升模型的目標導向能力。</w:t>
      </w:r>
    </w:p>
    <w:p w14:paraId="72399E01" w14:textId="197BF6A6" w:rsidR="006D0E06" w:rsidRPr="006D0E06" w:rsidRDefault="006D0E06" w:rsidP="006D0E0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D0E06">
        <w:rPr>
          <w:rFonts w:ascii="新細明體" w:eastAsia="新細明體" w:hAnsi="新細明體" w:cs="新細明體"/>
          <w:kern w:val="0"/>
          <w:szCs w:val="24"/>
        </w:rPr>
        <w:t>從訓練結果來看，我的 reward 函數在訓練的穩定性與表現的上限上均優於原始設計。由於我的函數能夠根據多維度的行為提供精細反饋，使得模型</w:t>
      </w:r>
      <w:r w:rsidRPr="0087721A">
        <w:rPr>
          <w:rFonts w:ascii="新細明體" w:eastAsia="新細明體" w:hAnsi="新細明體" w:cs="新細明體"/>
          <w:b/>
          <w:bCs/>
          <w:kern w:val="0"/>
          <w:szCs w:val="24"/>
        </w:rPr>
        <w:t>更快學會優化駕駛策略</w:t>
      </w:r>
      <w:r w:rsidRPr="006D0E06">
        <w:rPr>
          <w:rFonts w:ascii="新細明體" w:eastAsia="新細明體" w:hAnsi="新細明體" w:cs="新細明體"/>
          <w:kern w:val="0"/>
          <w:szCs w:val="24"/>
        </w:rPr>
        <w:t>，從而達到更高的回報分數。</w:t>
      </w:r>
    </w:p>
    <w:p w14:paraId="7A53AEA9" w14:textId="77777777" w:rsidR="001D6F3F" w:rsidRPr="006D0E06" w:rsidRDefault="001D6F3F" w:rsidP="00F303A5">
      <w:pPr>
        <w:rPr>
          <w:rFonts w:ascii="Arial" w:hAnsi="Arial" w:cs="Arial"/>
          <w:b/>
          <w:bCs/>
          <w:szCs w:val="24"/>
        </w:rPr>
      </w:pPr>
    </w:p>
    <w:sectPr w:rsidR="001D6F3F" w:rsidRPr="006D0E0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9754D"/>
    <w:multiLevelType w:val="multilevel"/>
    <w:tmpl w:val="BE648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9145F1"/>
    <w:multiLevelType w:val="multilevel"/>
    <w:tmpl w:val="007E5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BE6116"/>
    <w:multiLevelType w:val="hybridMultilevel"/>
    <w:tmpl w:val="005AE694"/>
    <w:lvl w:ilvl="0" w:tplc="D3BEDC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C8339E"/>
    <w:multiLevelType w:val="hybridMultilevel"/>
    <w:tmpl w:val="1CA8D674"/>
    <w:lvl w:ilvl="0" w:tplc="81A045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9DB7FA9"/>
    <w:multiLevelType w:val="multilevel"/>
    <w:tmpl w:val="A0CE7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0B73C5"/>
    <w:multiLevelType w:val="multilevel"/>
    <w:tmpl w:val="42D65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EC7976"/>
    <w:multiLevelType w:val="multilevel"/>
    <w:tmpl w:val="130AD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384BB9"/>
    <w:multiLevelType w:val="multilevel"/>
    <w:tmpl w:val="57A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4B0F7D"/>
    <w:multiLevelType w:val="multilevel"/>
    <w:tmpl w:val="AB0C9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280EF6"/>
    <w:multiLevelType w:val="multilevel"/>
    <w:tmpl w:val="6AF6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7"/>
  </w:num>
  <w:num w:numId="5">
    <w:abstractNumId w:val="8"/>
  </w:num>
  <w:num w:numId="6">
    <w:abstractNumId w:val="0"/>
  </w:num>
  <w:num w:numId="7">
    <w:abstractNumId w:val="1"/>
  </w:num>
  <w:num w:numId="8">
    <w:abstractNumId w:val="9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BCC"/>
    <w:rsid w:val="00031279"/>
    <w:rsid w:val="00115A65"/>
    <w:rsid w:val="001532D2"/>
    <w:rsid w:val="001C600B"/>
    <w:rsid w:val="001D6F3F"/>
    <w:rsid w:val="0027342C"/>
    <w:rsid w:val="0035260D"/>
    <w:rsid w:val="00455A1C"/>
    <w:rsid w:val="00582872"/>
    <w:rsid w:val="005D70AF"/>
    <w:rsid w:val="006C5EB2"/>
    <w:rsid w:val="006D0E06"/>
    <w:rsid w:val="006D21E8"/>
    <w:rsid w:val="006E231E"/>
    <w:rsid w:val="008108D3"/>
    <w:rsid w:val="008576B1"/>
    <w:rsid w:val="00874B0B"/>
    <w:rsid w:val="0087721A"/>
    <w:rsid w:val="0095451B"/>
    <w:rsid w:val="009A2B7D"/>
    <w:rsid w:val="009F4BCC"/>
    <w:rsid w:val="00A1134A"/>
    <w:rsid w:val="00A45CF4"/>
    <w:rsid w:val="00A62050"/>
    <w:rsid w:val="00AB1F89"/>
    <w:rsid w:val="00AE45A2"/>
    <w:rsid w:val="00CB5055"/>
    <w:rsid w:val="00CC6500"/>
    <w:rsid w:val="00DB0341"/>
    <w:rsid w:val="00E274FE"/>
    <w:rsid w:val="00E42F44"/>
    <w:rsid w:val="00EA6BA9"/>
    <w:rsid w:val="00F303A5"/>
    <w:rsid w:val="00FC540B"/>
    <w:rsid w:val="00FD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547B5"/>
  <w15:chartTrackingRefBased/>
  <w15:docId w15:val="{4B5FF5F2-6D63-4B75-97F3-FD2D95292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21E8"/>
    <w:pPr>
      <w:widowControl w:val="0"/>
    </w:pPr>
  </w:style>
  <w:style w:type="paragraph" w:styleId="3">
    <w:name w:val="heading 3"/>
    <w:basedOn w:val="a"/>
    <w:link w:val="30"/>
    <w:uiPriority w:val="9"/>
    <w:qFormat/>
    <w:rsid w:val="001D6F3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1D6F3F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katex-mathml">
    <w:name w:val="katex-mathml"/>
    <w:basedOn w:val="a0"/>
    <w:rsid w:val="0035260D"/>
  </w:style>
  <w:style w:type="character" w:customStyle="1" w:styleId="mord">
    <w:name w:val="mord"/>
    <w:basedOn w:val="a0"/>
    <w:rsid w:val="0035260D"/>
  </w:style>
  <w:style w:type="character" w:customStyle="1" w:styleId="vlist-s">
    <w:name w:val="vlist-s"/>
    <w:basedOn w:val="a0"/>
    <w:rsid w:val="0035260D"/>
  </w:style>
  <w:style w:type="character" w:customStyle="1" w:styleId="mopen">
    <w:name w:val="mopen"/>
    <w:basedOn w:val="a0"/>
    <w:rsid w:val="0035260D"/>
  </w:style>
  <w:style w:type="character" w:customStyle="1" w:styleId="mclose">
    <w:name w:val="mclose"/>
    <w:basedOn w:val="a0"/>
    <w:rsid w:val="0035260D"/>
  </w:style>
  <w:style w:type="character" w:customStyle="1" w:styleId="mbin">
    <w:name w:val="mbin"/>
    <w:basedOn w:val="a0"/>
    <w:rsid w:val="0035260D"/>
  </w:style>
  <w:style w:type="character" w:customStyle="1" w:styleId="mpunct">
    <w:name w:val="mpunct"/>
    <w:basedOn w:val="a0"/>
    <w:rsid w:val="0035260D"/>
  </w:style>
  <w:style w:type="paragraph" w:styleId="a3">
    <w:name w:val="List Paragraph"/>
    <w:basedOn w:val="a"/>
    <w:uiPriority w:val="34"/>
    <w:qFormat/>
    <w:rsid w:val="001532D2"/>
    <w:pPr>
      <w:ind w:leftChars="200" w:left="480"/>
    </w:pPr>
  </w:style>
  <w:style w:type="character" w:customStyle="1" w:styleId="markedcontent">
    <w:name w:val="markedcontent"/>
    <w:basedOn w:val="a0"/>
    <w:rsid w:val="00AE45A2"/>
  </w:style>
  <w:style w:type="paragraph" w:styleId="Web">
    <w:name w:val="Normal (Web)"/>
    <w:basedOn w:val="a"/>
    <w:uiPriority w:val="99"/>
    <w:semiHidden/>
    <w:unhideWhenUsed/>
    <w:rsid w:val="000312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031279"/>
    <w:rPr>
      <w:rFonts w:ascii="細明體" w:eastAsia="細明體" w:hAnsi="細明體" w:cs="細明體"/>
      <w:sz w:val="24"/>
      <w:szCs w:val="24"/>
    </w:rPr>
  </w:style>
  <w:style w:type="character" w:styleId="a4">
    <w:name w:val="Strong"/>
    <w:basedOn w:val="a0"/>
    <w:uiPriority w:val="22"/>
    <w:qFormat/>
    <w:rsid w:val="00031279"/>
    <w:rPr>
      <w:b/>
      <w:bCs/>
    </w:rPr>
  </w:style>
  <w:style w:type="character" w:customStyle="1" w:styleId="30">
    <w:name w:val="標題 3 字元"/>
    <w:basedOn w:val="a0"/>
    <w:link w:val="3"/>
    <w:uiPriority w:val="9"/>
    <w:rsid w:val="001D6F3F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40">
    <w:name w:val="標題 4 字元"/>
    <w:basedOn w:val="a0"/>
    <w:link w:val="4"/>
    <w:uiPriority w:val="9"/>
    <w:rsid w:val="001D6F3F"/>
    <w:rPr>
      <w:rFonts w:ascii="新細明體" w:eastAsia="新細明體" w:hAnsi="新細明體" w:cs="新細明體"/>
      <w:b/>
      <w:bCs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2908</TotalTime>
  <Pages>10</Pages>
  <Words>547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zihcheng.huang</dc:creator>
  <cp:keywords/>
  <dc:description/>
  <cp:lastModifiedBy>zihcheng.huang</cp:lastModifiedBy>
  <cp:revision>15</cp:revision>
  <cp:lastPrinted>2024-11-24T13:28:00Z</cp:lastPrinted>
  <dcterms:created xsi:type="dcterms:W3CDTF">2024-11-08T18:46:00Z</dcterms:created>
  <dcterms:modified xsi:type="dcterms:W3CDTF">2024-11-24T13:33:00Z</dcterms:modified>
</cp:coreProperties>
</file>