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Dark CDA - Chapter 2</w:t>
      </w:r>
    </w:p>
    <w:p>
      <w:r>
        <w:t>Evening smoke curled over Fort Shadow like a shroud, heavier than morning mist. The fort always changed with the light; in the day, its logs stood firm and sun-bleached, a place of work and noise. At dusk, the walls seemed to bend inward, trapping the people inside like flies caught under glass. Every voice carried too clearly. Every hammer strike seemed louder than the last.</w:t>
        <w:br/>
        <w:br/>
        <w:t>Taman sat near the cookfire, chewing on venison stew that tasted mostly of iron. Sela worked beside Mother, helping ladle food into wooden bowls. Boone had already eaten; Taman watched him walk toward the smithy again, wiping his hands on his apron, as if the forge was his only true companion. The sight stirred something tight in Taman’s gut. His brother belonged to the fort in a way Taman never would. Boone had the heft of Father in his shoulders, the kind of weight people respected. Taman had whispers, sidelong looks, and a coin pouch that felt heavier each day.</w:t>
        <w:br/>
        <w:br/>
        <w:t>Arpine moved like a man who believed the fort was his. He strode across the yard, boots polished where no other man bothered, vest neat despite the dust. His ledger was tucked beneath his arm, the corners of its pages worn soft from too much handling. He stopped to speak with the constable, voice low but commanding, and Taman could see the man nod, see the way Arpine’s hand pressed his shoulder just long enough to remind him who held sway. A chill prickled Taman’s neck. Sela caught his glance and shook her head, silently warning him not to stare.</w:t>
        <w:br/>
        <w:br/>
        <w:t>The missionary preached again. Not on a crate this time, but pacing the yard, robes sweeping dust as his voice cracked and rose. “The lambs will scatter when the wolf comes, and who will gather them? Who? You think your walls will hold when the mountain itself groans? Ash will find its way through cracks, and smoke will seep through every nail hole. I tell you this—there are two eyes upon you, and one blinks!”</w:t>
        <w:br/>
        <w:br/>
        <w:t>Children laughed before their mothers pulled them away. Boone’s hammer rang, deliberately drowning him out. Arpine smirked as he passed the missionary, tapping the side of his ledger like he was tallying nonsense on an invisible page.</w:t>
        <w:br/>
        <w:br/>
        <w:t>Taman couldn’t look away. The missionary’s words made his skin crawl. They didn’t sound like preaching; they sounded like echoes, like someone had pulled lines from his own uneasy dreams and scattered them into the air. He clutched his pouch, fingers brushing the coin. The edge bit his thumb and steadied him, but not enough.</w:t>
        <w:br/>
        <w:br/>
        <w:t>---</w:t>
        <w:br/>
        <w:br/>
        <w:t>Later, when the fires had died low, Taman slipped outside the palisade. He walked the tree line, listening to the crickets. The hawk was gone, but he felt its absence like a shadow over his shoulder. He wanted to keep walking, into the timber, into the dark, but Sela found him there.</w:t>
        <w:br/>
        <w:br/>
        <w:t>“You can’t keep running off,” she said, her voice low, almost gentle. “Mother worries.”</w:t>
        <w:br/>
        <w:br/>
        <w:t>“She worries about you,” Taman muttered. “Always you.”</w:t>
        <w:br/>
        <w:br/>
        <w:t>Sela’s eyes caught what light there was, steady and unflinching. “That’s not true.”</w:t>
        <w:br/>
        <w:br/>
        <w:t>But it was. Taman knew it. He hated himself for saying it, hated the truth in it more. He wanted to tell her about the circles, about the hawk, about how he felt the ground stir when the bird screamed, but the words stuck. Instead, he pressed his hand against his pouch, willing the coin to hold its weight for him. Sela watched, and though she said nothing, her gaze felt like judgment.</w:t>
        <w:br/>
        <w:br/>
        <w:t>---</w:t>
        <w:br/>
        <w:br/>
        <w:t>By morning, the fort hummed with barter. Wagons lined the yard, men shouting over hides and iron, tobacco and whiskey. Arpine’s voice carried above them all, smooth as creek water, cutting deals with a smile too sharp. He pressed silver into one hand, promises into another, and all the while his ledger grew thicker. Taman watched him, hating how easily the man swayed people, how even Boone seemed to pause when Arpine clapped his shoulder and praised his work.</w:t>
        <w:br/>
        <w:br/>
        <w:t>Mother had warned them about men like that. Men who could bend the scales without breaking them, men whose weight came not from what they carried but from what they made others believe they carried. Taman didn’t want to understand, but he did. Arpine’s weight was invisible, yet it shifted everything around him.</w:t>
        <w:br/>
        <w:br/>
        <w:t>Taman left before the sight soured him further. He wandered toward the missionary’s quarters, a lean-to near the outer wall. The man was bent over a book, lips moving without sound. When Taman drew near, the missionary looked up with a smile too wide, eyes glassy like water about to freeze.</w:t>
        <w:br/>
        <w:br/>
        <w:t>“You hear it too,” the man whispered. “The mountain speaks in circles. The hawk sees both sides, boy. Do you?”</w:t>
        <w:br/>
        <w:br/>
        <w:t>Taman froze. The words struck too close, too sharp. “You’re mad,” he managed.</w:t>
        <w:br/>
        <w:br/>
        <w:t>The missionary laughed, soft and sad. “So they say. But madmen know the balance better than most. You’ll see. You’ll see when the eyes both open.”</w:t>
        <w:br/>
        <w:br/>
        <w:t>Taman backed away, heart hammering. He wanted to run, but something in the missionary’s eyes rooted him. A plea, or a warning, or both. He turned only when Sela called his name from across the yard. When he looked back, the missionary was bent over his book again, lips moving like before.</w:t>
        <w:br/>
        <w:br/>
        <w:t>---</w:t>
        <w:br/>
        <w:br/>
        <w:t>That night, Taman dreamed of circles again. Of tracks that led back to where they began. Of the hawk’s cry breaking the silence. Of coins too heavy to carry, pressing him down, down, until he woke gasping, the pouch clutched so tight in his hand the edge of a coin had drawn blood.</w:t>
        <w:br/>
        <w:br/>
        <w:t>He licked the wound, tasting iron. He could not tell if it belonged to him, or to the mountain.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