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Proposal development: Writing winning proposals</w:t>
      </w:r>
    </w:p>
    <w:p>
      <w:r>
        <w:t>Faculty Name: Annette Murunga</w:t>
      </w:r>
    </w:p>
    <w:p>
      <w:r>
        <w:t>No. of Respondents: 9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r>
        <w:t>No comments recorded.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