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Kenya: (4th May 2026 - 8th May 2026)</w:t>
      </w:r>
    </w:p>
    <w:p>
      <w:r>
        <w:t xml:space="preserve">Session: Long-term sustainability planning </w:t>
      </w:r>
    </w:p>
    <w:p>
      <w:r>
        <w:t>Faculty Name: Dr. Mary Moraa Aminga</w:t>
      </w:r>
    </w:p>
    <w:p>
      <w:r>
        <w:t>No. of Respondents: 22</w:t>
      </w:r>
    </w:p>
    <w:p>
      <w:r>
        <w:t>No. of Participants: 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The process of decision making takes long to implement something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The knowledge recieved is good enough to start applying the skills where possible</w:t>
      </w:r>
    </w:p>
    <w:p>
      <w:pPr>
        <w:pStyle w:val="ListBullet"/>
      </w:pPr>
      <w:r>
        <w:t>• Lack of putting what have learned into practice.</w:t>
      </w:r>
    </w:p>
    <w:p>
      <w:pPr>
        <w:pStyle w:val="ListBullet"/>
      </w:pPr>
      <w:r>
        <w:t>• Experience</w:t>
      </w:r>
    </w:p>
    <w:p>
      <w:pPr>
        <w:pStyle w:val="ListBullet"/>
      </w:pPr>
      <w:r>
        <w:t>• The collection of data</w:t>
      </w:r>
    </w:p>
    <w:p>
      <w:pPr>
        <w:pStyle w:val="ListBullet"/>
      </w:pPr>
      <w:r>
        <w:t>• Lack of important data for monitoring and evaluation of social impact</w:t>
      </w:r>
    </w:p>
    <w:p>
      <w:pPr>
        <w:pStyle w:val="ListBullet"/>
      </w:pPr>
      <w:r>
        <w:t>• Financial problem and competition.</w:t>
      </w:r>
    </w:p>
    <w:p>
      <w:pPr>
        <w:pStyle w:val="ListBullet"/>
      </w:pPr>
      <w:r>
        <w:t>• Uncertainty of resources mobilization</w:t>
      </w:r>
    </w:p>
    <w:p>
      <w:pPr>
        <w:pStyle w:val="ListBullet"/>
      </w:pPr>
      <w:r>
        <w:t>• Well presentation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