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FACULTY EVALUATION</w:t>
      </w:r>
    </w:p>
    <w:p>
      <w:r>
        <w:t>Programme Name: SEP Scale Masterclass Module 2 Tanzania  (25th May 2026 - 29th May 2026)</w:t>
      </w:r>
    </w:p>
    <w:p>
      <w:r>
        <w:t>Session: Long-term sustainability planning</w:t>
      </w:r>
    </w:p>
    <w:p>
      <w:r>
        <w:t>Faculty Name: Dr. Geoffrey Ikavulu Injeni</w:t>
      </w:r>
    </w:p>
    <w:p>
      <w:r>
        <w:t>No. of Respondents: 13</w:t>
      </w:r>
    </w:p>
    <w:p>
      <w:r>
        <w:t>No. of Participants: 13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Evaluation Parameter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Individual 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Programme Average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(Commencement and Completion of Sessions)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well do you understand the core concepts presented?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 your confidence in applying the new skills learnt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Faculty preparedness for the sessions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 of the program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class and group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in the course is relevant to my work (ministry)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Average scores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91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71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fac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Comments &amp; Feedback</w:t>
      </w:r>
    </w:p>
    <w:p>
      <w:pPr>
        <w:pStyle w:val="ListBullet"/>
      </w:pPr>
      <w:r>
        <w:t>• Some barriers that might prevent me from applying what I learned about long-term sustainability planning include, lack of enough time for proper implementation and follow-up, insufficient support from stakeholders, and challenges in maintaining consistency in planning and monitoring activities. Changes in market conditions and limited access to reliable data may also affect effective long-term planning.</w:t>
      </w:r>
    </w:p>
    <w:p>
      <w:pPr>
        <w:pStyle w:val="ListBullet"/>
      </w:pPr>
      <w:r>
        <w:t>• The possible barrier would be managing long-term assets which we buy and remain unused for long time. For instance, we bought land 3 years ago for construction but we are still unable to construct due to financial difficulties.</w:t>
      </w:r>
    </w:p>
    <w:p>
      <w:pPr>
        <w:pStyle w:val="ListBullet"/>
      </w:pPr>
      <w:r>
        <w:t>• No barriers encountered so far. May be during implementation it might occur.</w:t>
      </w:r>
    </w:p>
    <w:p>
      <w:pPr>
        <w:pStyle w:val="ListBullet"/>
      </w:pPr>
      <w:r>
        <w:t>• There is no berries is just considering what has been said.</w:t>
      </w:r>
    </w:p>
    <w:p>
      <w:pPr>
        <w:pStyle w:val="ListBullet"/>
      </w:pPr>
      <w:r>
        <w:t>• May be lack of finance or climate change</w:t>
      </w:r>
    </w:p>
    <w:p>
      <w:pPr>
        <w:pStyle w:val="ListBullet"/>
      </w:pPr>
      <w:r>
        <w:t>• Capotal</w:t>
      </w:r>
    </w:p>
    <w:p>
      <w:pPr>
        <w:pStyle w:val="ListBullet"/>
      </w:pPr>
      <w:r>
        <w:t>• I will try hard to,aply the methods you taught us</w:t>
      </w:r>
    </w:p>
    <w:p>
      <w:pPr>
        <w:pStyle w:val="ListBullet"/>
      </w:pPr>
      <w:r>
        <w:t>• No</w:t>
      </w:r>
    </w:p>
    <w:p>
      <w:pPr>
        <w:pStyle w:val="ListBullet"/>
      </w:pPr>
      <w:r>
        <w:t>• No any barriers</w:t>
      </w:r>
    </w:p>
    <w:p>
      <w:pPr>
        <w:pStyle w:val="ListBullet"/>
      </w:pPr>
      <w:r>
        <w:t>• Internet</w:t>
      </w:r>
    </w:p>
    <w:p>
      <w:r>
        <w:br/>
        <w:t>SUBMITTED THROUGH:</w:t>
      </w:r>
    </w:p>
    <w:p>
      <w:r>
        <w:t>SBS Evaluation Automation System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