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7277" w:rsidRPr="00053334" w:rsidRDefault="00367417" w:rsidP="00964118">
      <w:pPr>
        <w:spacing w:after="0" w:line="360" w:lineRule="auto"/>
        <w:jc w:val="center"/>
        <w:rPr>
          <w:rFonts w:ascii="Arial" w:hAnsi="Arial" w:cs="Arial"/>
          <w:b/>
          <w:sz w:val="28"/>
          <w:szCs w:val="24"/>
          <w:u w:val="single"/>
        </w:rPr>
      </w:pPr>
      <w:r w:rsidRPr="00053334">
        <w:rPr>
          <w:rFonts w:ascii="Arial" w:hAnsi="Arial" w:cs="Arial"/>
          <w:b/>
          <w:sz w:val="28"/>
          <w:szCs w:val="24"/>
          <w:u w:val="single"/>
        </w:rPr>
        <w:t>CAPITULO II</w:t>
      </w:r>
    </w:p>
    <w:p w:rsidR="00367417" w:rsidRPr="00053334" w:rsidRDefault="00367417" w:rsidP="00964118">
      <w:pPr>
        <w:spacing w:after="0" w:line="360" w:lineRule="auto"/>
        <w:jc w:val="both"/>
        <w:rPr>
          <w:rFonts w:ascii="Arial" w:hAnsi="Arial" w:cs="Arial"/>
          <w:sz w:val="28"/>
          <w:szCs w:val="24"/>
        </w:rPr>
      </w:pPr>
    </w:p>
    <w:p w:rsidR="0014096D" w:rsidRPr="00053334" w:rsidRDefault="0014096D" w:rsidP="00964118">
      <w:pPr>
        <w:spacing w:after="0" w:line="360" w:lineRule="auto"/>
        <w:jc w:val="both"/>
        <w:rPr>
          <w:rFonts w:ascii="Arial" w:hAnsi="Arial" w:cs="Arial"/>
          <w:b/>
          <w:sz w:val="28"/>
          <w:szCs w:val="24"/>
          <w:u w:val="single"/>
        </w:rPr>
      </w:pPr>
    </w:p>
    <w:p w:rsidR="00367417" w:rsidRPr="00053334" w:rsidRDefault="00367417" w:rsidP="00964118">
      <w:pPr>
        <w:spacing w:after="0" w:line="360" w:lineRule="auto"/>
        <w:jc w:val="both"/>
        <w:rPr>
          <w:rFonts w:ascii="Arial" w:hAnsi="Arial" w:cs="Arial"/>
          <w:b/>
          <w:sz w:val="28"/>
          <w:szCs w:val="24"/>
          <w:u w:val="single"/>
        </w:rPr>
      </w:pPr>
      <w:r w:rsidRPr="00053334">
        <w:rPr>
          <w:rFonts w:ascii="Arial" w:hAnsi="Arial" w:cs="Arial"/>
          <w:b/>
          <w:sz w:val="28"/>
          <w:szCs w:val="24"/>
          <w:u w:val="single"/>
        </w:rPr>
        <w:t>MARCO TEÓRICO</w:t>
      </w:r>
    </w:p>
    <w:p w:rsidR="00367417" w:rsidRDefault="00367417" w:rsidP="00964118">
      <w:pPr>
        <w:spacing w:after="0" w:line="360" w:lineRule="auto"/>
        <w:jc w:val="both"/>
        <w:rPr>
          <w:rFonts w:ascii="Arial" w:hAnsi="Arial" w:cs="Arial"/>
          <w:sz w:val="24"/>
          <w:szCs w:val="24"/>
        </w:rPr>
      </w:pPr>
    </w:p>
    <w:p w:rsidR="0014096D" w:rsidRDefault="0014096D" w:rsidP="00964118">
      <w:pPr>
        <w:spacing w:after="0" w:line="360" w:lineRule="auto"/>
        <w:jc w:val="both"/>
        <w:rPr>
          <w:rFonts w:ascii="Arial" w:hAnsi="Arial" w:cs="Arial"/>
          <w:sz w:val="24"/>
          <w:szCs w:val="24"/>
        </w:rPr>
      </w:pPr>
    </w:p>
    <w:p w:rsidR="00367417" w:rsidRDefault="00367417" w:rsidP="00964118">
      <w:pPr>
        <w:pStyle w:val="Prrafodelista"/>
        <w:numPr>
          <w:ilvl w:val="1"/>
          <w:numId w:val="2"/>
        </w:numPr>
        <w:spacing w:after="0" w:line="360" w:lineRule="auto"/>
        <w:jc w:val="both"/>
        <w:rPr>
          <w:rFonts w:ascii="Arial" w:hAnsi="Arial" w:cs="Arial"/>
          <w:b/>
          <w:sz w:val="24"/>
          <w:szCs w:val="24"/>
        </w:rPr>
      </w:pPr>
      <w:r w:rsidRPr="00367417">
        <w:rPr>
          <w:rFonts w:ascii="Arial" w:hAnsi="Arial" w:cs="Arial"/>
          <w:b/>
          <w:sz w:val="24"/>
          <w:szCs w:val="24"/>
        </w:rPr>
        <w:t>Antecedentes.-</w:t>
      </w:r>
    </w:p>
    <w:p w:rsidR="00367417" w:rsidRDefault="00367417" w:rsidP="00964118">
      <w:pPr>
        <w:pStyle w:val="Prrafodelista"/>
        <w:spacing w:after="0" w:line="360" w:lineRule="auto"/>
        <w:jc w:val="both"/>
        <w:rPr>
          <w:rFonts w:ascii="Arial" w:hAnsi="Arial" w:cs="Arial"/>
          <w:sz w:val="24"/>
          <w:szCs w:val="24"/>
        </w:rPr>
      </w:pPr>
    </w:p>
    <w:p w:rsidR="00367417" w:rsidRDefault="00367417" w:rsidP="00964118">
      <w:pPr>
        <w:pStyle w:val="Prrafodelista"/>
        <w:spacing w:after="0" w:line="360" w:lineRule="auto"/>
        <w:jc w:val="both"/>
        <w:rPr>
          <w:rFonts w:ascii="Arial" w:hAnsi="Arial" w:cs="Arial"/>
          <w:sz w:val="24"/>
          <w:szCs w:val="24"/>
        </w:rPr>
      </w:pPr>
      <w:r>
        <w:rPr>
          <w:rFonts w:ascii="Arial" w:hAnsi="Arial" w:cs="Arial"/>
          <w:sz w:val="24"/>
          <w:szCs w:val="24"/>
        </w:rPr>
        <w:t>Se mencionarán a continuación, proyectos que guardan relación con el presente en cua</w:t>
      </w:r>
      <w:r w:rsidR="00964118">
        <w:rPr>
          <w:rFonts w:ascii="Arial" w:hAnsi="Arial" w:cs="Arial"/>
          <w:sz w:val="24"/>
          <w:szCs w:val="24"/>
        </w:rPr>
        <w:t>nto a las tecnologías empleadas,</w:t>
      </w:r>
      <w:r>
        <w:rPr>
          <w:rFonts w:ascii="Arial" w:hAnsi="Arial" w:cs="Arial"/>
          <w:sz w:val="24"/>
          <w:szCs w:val="24"/>
        </w:rPr>
        <w:t xml:space="preserve"> y que fueron realizados tanto en el Perú como en el extranjero.</w:t>
      </w:r>
    </w:p>
    <w:p w:rsidR="00017283" w:rsidRDefault="00017283" w:rsidP="00964118">
      <w:pPr>
        <w:pStyle w:val="Prrafodelista"/>
        <w:spacing w:after="0" w:line="360" w:lineRule="auto"/>
        <w:jc w:val="both"/>
        <w:rPr>
          <w:rFonts w:ascii="Arial" w:hAnsi="Arial" w:cs="Arial"/>
          <w:sz w:val="24"/>
          <w:szCs w:val="24"/>
        </w:rPr>
      </w:pPr>
    </w:p>
    <w:p w:rsidR="00017283" w:rsidRPr="00017283" w:rsidRDefault="00017283" w:rsidP="00017283">
      <w:pPr>
        <w:pStyle w:val="Prrafodelista"/>
        <w:numPr>
          <w:ilvl w:val="2"/>
          <w:numId w:val="2"/>
        </w:numPr>
        <w:spacing w:after="0" w:line="360" w:lineRule="auto"/>
        <w:ind w:left="1418"/>
        <w:jc w:val="both"/>
        <w:rPr>
          <w:rFonts w:ascii="Arial" w:hAnsi="Arial" w:cs="Arial"/>
          <w:b/>
          <w:sz w:val="24"/>
          <w:szCs w:val="24"/>
        </w:rPr>
      </w:pPr>
      <w:r w:rsidRPr="00017283">
        <w:rPr>
          <w:rFonts w:ascii="Arial" w:hAnsi="Arial" w:cs="Arial"/>
          <w:b/>
          <w:sz w:val="24"/>
          <w:szCs w:val="24"/>
        </w:rPr>
        <w:t>Proyectos realizados en el Perú.-</w:t>
      </w:r>
    </w:p>
    <w:p w:rsidR="00017283" w:rsidRDefault="00017283" w:rsidP="00017283">
      <w:pPr>
        <w:pStyle w:val="Prrafodelista"/>
        <w:spacing w:after="0" w:line="360" w:lineRule="auto"/>
        <w:ind w:left="1418"/>
        <w:jc w:val="both"/>
        <w:rPr>
          <w:rFonts w:ascii="Arial" w:hAnsi="Arial" w:cs="Arial"/>
          <w:sz w:val="24"/>
          <w:szCs w:val="24"/>
        </w:rPr>
      </w:pPr>
    </w:p>
    <w:p w:rsidR="00017283" w:rsidRDefault="00017283" w:rsidP="00017283">
      <w:pPr>
        <w:pStyle w:val="Prrafodelista"/>
        <w:numPr>
          <w:ilvl w:val="0"/>
          <w:numId w:val="4"/>
        </w:numPr>
        <w:spacing w:after="0" w:line="360" w:lineRule="auto"/>
        <w:jc w:val="both"/>
        <w:rPr>
          <w:rFonts w:ascii="Arial" w:hAnsi="Arial" w:cs="Arial"/>
          <w:sz w:val="24"/>
          <w:szCs w:val="24"/>
        </w:rPr>
      </w:pPr>
      <w:r w:rsidRPr="00017283">
        <w:rPr>
          <w:rFonts w:ascii="Arial" w:hAnsi="Arial" w:cs="Arial"/>
          <w:sz w:val="24"/>
          <w:szCs w:val="24"/>
        </w:rPr>
        <w:t>“Desarrollo de un sistema de ubicación para el seguimiento de unidades móviles”, realizado por César Shimabuko, donde expone las diferencias entre el uso de la tecnología celular y satelital para el seguimiento de vehículos y plantea su integración para dicho fin.</w:t>
      </w:r>
    </w:p>
    <w:p w:rsidR="00017283" w:rsidRDefault="00017283" w:rsidP="00017283">
      <w:pPr>
        <w:spacing w:after="0" w:line="360" w:lineRule="auto"/>
        <w:jc w:val="both"/>
        <w:rPr>
          <w:rFonts w:ascii="Arial" w:hAnsi="Arial" w:cs="Arial"/>
          <w:sz w:val="24"/>
          <w:szCs w:val="24"/>
        </w:rPr>
      </w:pPr>
    </w:p>
    <w:p w:rsidR="00017283" w:rsidRPr="00017283" w:rsidRDefault="004E2537" w:rsidP="00017283">
      <w:pPr>
        <w:pStyle w:val="Prrafodelista"/>
        <w:numPr>
          <w:ilvl w:val="0"/>
          <w:numId w:val="4"/>
        </w:numPr>
        <w:spacing w:after="0" w:line="360" w:lineRule="auto"/>
        <w:jc w:val="both"/>
        <w:rPr>
          <w:rFonts w:ascii="Arial" w:hAnsi="Arial" w:cs="Arial"/>
          <w:sz w:val="24"/>
          <w:szCs w:val="24"/>
        </w:rPr>
      </w:pPr>
      <w:r>
        <w:rPr>
          <w:rFonts w:ascii="Arial" w:hAnsi="Arial" w:cs="Arial"/>
          <w:sz w:val="24"/>
          <w:szCs w:val="24"/>
        </w:rPr>
        <w:t>“Diseño de sistema integral de seguridad vehicular: seguridad pasiva, seguridad activa y socorro inmediato para conductores y pasajeros de vehículos automotores”. Realizado por Karina La Rosa Victoria</w:t>
      </w:r>
      <w:r w:rsidR="002C1A60">
        <w:rPr>
          <w:rFonts w:ascii="Arial" w:hAnsi="Arial" w:cs="Arial"/>
          <w:sz w:val="24"/>
          <w:szCs w:val="24"/>
        </w:rPr>
        <w:t>, donde plantea diseñar un sistema de alerta y socorro en caso de accidentes vehiculares mediante el envío de mensajes utilizando la tecnología GPS y GSM/GPRS.</w:t>
      </w:r>
    </w:p>
    <w:p w:rsidR="00017283" w:rsidRDefault="00017283" w:rsidP="00017283">
      <w:pPr>
        <w:pStyle w:val="Prrafodelista"/>
        <w:spacing w:after="0" w:line="360" w:lineRule="auto"/>
        <w:jc w:val="both"/>
        <w:rPr>
          <w:rFonts w:ascii="Arial" w:hAnsi="Arial" w:cs="Arial"/>
          <w:sz w:val="24"/>
          <w:szCs w:val="24"/>
        </w:rPr>
      </w:pPr>
    </w:p>
    <w:p w:rsidR="00017283" w:rsidRDefault="00017283" w:rsidP="00017283">
      <w:pPr>
        <w:pStyle w:val="Prrafodelista"/>
        <w:numPr>
          <w:ilvl w:val="2"/>
          <w:numId w:val="2"/>
        </w:numPr>
        <w:spacing w:after="0" w:line="360" w:lineRule="auto"/>
        <w:ind w:left="1418"/>
        <w:jc w:val="both"/>
        <w:rPr>
          <w:rFonts w:ascii="Arial" w:hAnsi="Arial" w:cs="Arial"/>
          <w:b/>
          <w:sz w:val="24"/>
          <w:szCs w:val="24"/>
        </w:rPr>
      </w:pPr>
      <w:r w:rsidRPr="00017283">
        <w:rPr>
          <w:rFonts w:ascii="Arial" w:hAnsi="Arial" w:cs="Arial"/>
          <w:b/>
          <w:sz w:val="24"/>
          <w:szCs w:val="24"/>
        </w:rPr>
        <w:t>Proyectos realizados en el extranjero.-</w:t>
      </w:r>
    </w:p>
    <w:p w:rsidR="002C1A60" w:rsidRDefault="002C1A60" w:rsidP="002C1A60">
      <w:pPr>
        <w:pStyle w:val="Prrafodelista"/>
        <w:spacing w:after="0" w:line="360" w:lineRule="auto"/>
        <w:ind w:left="1418"/>
        <w:jc w:val="both"/>
        <w:rPr>
          <w:rFonts w:ascii="Arial" w:hAnsi="Arial" w:cs="Arial"/>
          <w:b/>
          <w:sz w:val="24"/>
          <w:szCs w:val="24"/>
        </w:rPr>
      </w:pPr>
    </w:p>
    <w:p w:rsidR="009E63C1" w:rsidRPr="009E63C1" w:rsidRDefault="009E63C1" w:rsidP="009E63C1">
      <w:pPr>
        <w:pStyle w:val="Prrafodelista"/>
        <w:numPr>
          <w:ilvl w:val="0"/>
          <w:numId w:val="4"/>
        </w:numPr>
        <w:spacing w:after="0" w:line="360" w:lineRule="auto"/>
        <w:jc w:val="both"/>
        <w:rPr>
          <w:rFonts w:ascii="Arial" w:hAnsi="Arial" w:cs="Arial"/>
          <w:sz w:val="24"/>
          <w:szCs w:val="24"/>
        </w:rPr>
      </w:pPr>
      <w:r w:rsidRPr="009E63C1">
        <w:rPr>
          <w:rFonts w:ascii="Arial" w:hAnsi="Arial" w:cs="Arial"/>
          <w:sz w:val="24"/>
          <w:szCs w:val="24"/>
        </w:rPr>
        <w:t xml:space="preserve">"Implementación de un sistema de localización para vehículos sin conductor", desarrollado por Jorge Godoy, donde plantea mejorar la precisión de un GPS convencional que tiene como error, una </w:t>
      </w:r>
      <w:r w:rsidRPr="009E63C1">
        <w:rPr>
          <w:rFonts w:ascii="Arial" w:hAnsi="Arial" w:cs="Arial"/>
          <w:sz w:val="24"/>
          <w:szCs w:val="24"/>
        </w:rPr>
        <w:lastRenderedPageBreak/>
        <w:t xml:space="preserve">distancia entre 5 a 10 metros; utilizando el sistema DGPS compuesto, como mínimo, por dos receptores GPS, el cual tendrá un error entre 4 a 8 centímetros de la </w:t>
      </w:r>
      <w:r>
        <w:rPr>
          <w:rFonts w:ascii="Arial" w:hAnsi="Arial" w:cs="Arial"/>
          <w:sz w:val="24"/>
          <w:szCs w:val="24"/>
        </w:rPr>
        <w:t>ubicación real del vehículo.</w:t>
      </w:r>
    </w:p>
    <w:p w:rsidR="009E63C1" w:rsidRPr="009E63C1" w:rsidRDefault="009E63C1" w:rsidP="009E63C1">
      <w:pPr>
        <w:pStyle w:val="Prrafodelista"/>
        <w:spacing w:after="0" w:line="360" w:lineRule="auto"/>
        <w:ind w:left="1776"/>
        <w:jc w:val="both"/>
        <w:rPr>
          <w:rFonts w:ascii="Arial" w:hAnsi="Arial" w:cs="Arial"/>
          <w:sz w:val="24"/>
          <w:szCs w:val="24"/>
        </w:rPr>
      </w:pPr>
    </w:p>
    <w:p w:rsidR="009E63C1" w:rsidRPr="009E63C1" w:rsidRDefault="009E63C1" w:rsidP="009E63C1">
      <w:pPr>
        <w:pStyle w:val="Prrafodelista"/>
        <w:numPr>
          <w:ilvl w:val="0"/>
          <w:numId w:val="4"/>
        </w:numPr>
        <w:spacing w:after="0" w:line="360" w:lineRule="auto"/>
        <w:jc w:val="both"/>
        <w:rPr>
          <w:rFonts w:ascii="Arial" w:hAnsi="Arial" w:cs="Arial"/>
          <w:sz w:val="24"/>
          <w:szCs w:val="24"/>
        </w:rPr>
      </w:pPr>
      <w:r w:rsidRPr="009E63C1">
        <w:rPr>
          <w:rFonts w:ascii="Arial" w:hAnsi="Arial" w:cs="Arial"/>
          <w:sz w:val="24"/>
          <w:szCs w:val="24"/>
        </w:rPr>
        <w:t>"Diseño sistémico de una interfaz de localización automática de vehículos" desarrollado por Edgar Herrera Rafael, donde ésta interfaz permite interconectarse con un AVL y almacenar datos para posteriormente visualizarlos en una plataforma web (sitio web donde se permite la comunicación entre un grupo de usuarios que puede ofrecer diversos servicios como foros, chat, archivos, etc.) vía internet y observar</w:t>
      </w:r>
      <w:r>
        <w:rPr>
          <w:rFonts w:ascii="Arial" w:hAnsi="Arial" w:cs="Arial"/>
          <w:sz w:val="24"/>
          <w:szCs w:val="24"/>
        </w:rPr>
        <w:t xml:space="preserve"> la posición de un vehículo.</w:t>
      </w:r>
    </w:p>
    <w:p w:rsidR="009E63C1" w:rsidRPr="009E63C1" w:rsidRDefault="009E63C1" w:rsidP="009E63C1">
      <w:pPr>
        <w:pStyle w:val="Prrafodelista"/>
        <w:spacing w:after="0" w:line="360" w:lineRule="auto"/>
        <w:ind w:left="1776"/>
        <w:jc w:val="both"/>
        <w:rPr>
          <w:rFonts w:ascii="Arial" w:hAnsi="Arial" w:cs="Arial"/>
          <w:sz w:val="24"/>
          <w:szCs w:val="24"/>
        </w:rPr>
      </w:pPr>
    </w:p>
    <w:p w:rsidR="009E63C1" w:rsidRPr="009E63C1" w:rsidRDefault="009E63C1" w:rsidP="009E63C1">
      <w:pPr>
        <w:pStyle w:val="Prrafodelista"/>
        <w:numPr>
          <w:ilvl w:val="0"/>
          <w:numId w:val="4"/>
        </w:numPr>
        <w:spacing w:after="0" w:line="360" w:lineRule="auto"/>
        <w:jc w:val="both"/>
        <w:rPr>
          <w:rFonts w:ascii="Arial" w:hAnsi="Arial" w:cs="Arial"/>
          <w:sz w:val="24"/>
          <w:szCs w:val="24"/>
        </w:rPr>
      </w:pPr>
      <w:r w:rsidRPr="009E63C1">
        <w:rPr>
          <w:rFonts w:ascii="Arial" w:hAnsi="Arial" w:cs="Arial"/>
          <w:sz w:val="24"/>
          <w:szCs w:val="24"/>
        </w:rPr>
        <w:t>"Diseño e implementación de un sistema de localización vehicular y gestión de seguridad…", desarrollado por Edison Patricio Delgado Landázuri, plantea el uso de un equipo AVL para realizar la gestión en seguridad mediante el monitoreo y el uso de un software que contro</w:t>
      </w:r>
      <w:r>
        <w:rPr>
          <w:rFonts w:ascii="Arial" w:hAnsi="Arial" w:cs="Arial"/>
          <w:sz w:val="24"/>
          <w:szCs w:val="24"/>
        </w:rPr>
        <w:t>la la activación de alarmas.</w:t>
      </w:r>
    </w:p>
    <w:p w:rsidR="009E63C1" w:rsidRPr="009E63C1" w:rsidRDefault="009E63C1" w:rsidP="009E63C1">
      <w:pPr>
        <w:pStyle w:val="Prrafodelista"/>
        <w:spacing w:after="0" w:line="360" w:lineRule="auto"/>
        <w:ind w:left="1776"/>
        <w:jc w:val="both"/>
        <w:rPr>
          <w:rFonts w:ascii="Arial" w:hAnsi="Arial" w:cs="Arial"/>
          <w:sz w:val="24"/>
          <w:szCs w:val="24"/>
        </w:rPr>
      </w:pPr>
    </w:p>
    <w:p w:rsidR="009E63C1" w:rsidRPr="009E63C1" w:rsidRDefault="009E63C1" w:rsidP="009E63C1">
      <w:pPr>
        <w:pStyle w:val="Prrafodelista"/>
        <w:numPr>
          <w:ilvl w:val="0"/>
          <w:numId w:val="4"/>
        </w:numPr>
        <w:spacing w:after="0" w:line="360" w:lineRule="auto"/>
        <w:jc w:val="both"/>
        <w:rPr>
          <w:rFonts w:ascii="Arial" w:hAnsi="Arial" w:cs="Arial"/>
          <w:sz w:val="24"/>
          <w:szCs w:val="24"/>
        </w:rPr>
      </w:pPr>
      <w:r w:rsidRPr="009E63C1">
        <w:rPr>
          <w:rFonts w:ascii="Arial" w:hAnsi="Arial" w:cs="Arial"/>
          <w:sz w:val="24"/>
          <w:szCs w:val="24"/>
        </w:rPr>
        <w:t xml:space="preserve">"Desarrollo de un sistema de localización de vehículos basado en un sistema de información geográfica", realizado por Victoria Moreno Cano, donde integra el sistema AVL con una aplicación basada en un sistema de información geográfica llamada </w:t>
      </w:r>
      <w:proofErr w:type="spellStart"/>
      <w:r w:rsidRPr="009E63C1">
        <w:rPr>
          <w:rFonts w:ascii="Arial" w:hAnsi="Arial" w:cs="Arial"/>
          <w:sz w:val="24"/>
          <w:szCs w:val="24"/>
        </w:rPr>
        <w:t>Arcview</w:t>
      </w:r>
      <w:proofErr w:type="spellEnd"/>
      <w:r w:rsidRPr="009E63C1">
        <w:rPr>
          <w:rFonts w:ascii="Arial" w:hAnsi="Arial" w:cs="Arial"/>
          <w:sz w:val="24"/>
          <w:szCs w:val="24"/>
        </w:rPr>
        <w:t xml:space="preserve"> (es un software que permiten elaborar, visualizar, consultar, analizar, </w:t>
      </w:r>
      <w:proofErr w:type="spellStart"/>
      <w:r w:rsidRPr="009E63C1">
        <w:rPr>
          <w:rFonts w:ascii="Arial" w:hAnsi="Arial" w:cs="Arial"/>
          <w:sz w:val="24"/>
          <w:szCs w:val="24"/>
        </w:rPr>
        <w:t>modelizar</w:t>
      </w:r>
      <w:proofErr w:type="spellEnd"/>
      <w:r w:rsidRPr="009E63C1">
        <w:rPr>
          <w:rFonts w:ascii="Arial" w:hAnsi="Arial" w:cs="Arial"/>
          <w:sz w:val="24"/>
          <w:szCs w:val="24"/>
        </w:rPr>
        <w:t xml:space="preserve"> y presentar datos espaciales; es decir, ofrece información </w:t>
      </w:r>
      <w:proofErr w:type="spellStart"/>
      <w:r w:rsidRPr="009E63C1">
        <w:rPr>
          <w:rFonts w:ascii="Arial" w:hAnsi="Arial" w:cs="Arial"/>
          <w:sz w:val="24"/>
          <w:szCs w:val="24"/>
        </w:rPr>
        <w:t>georeferenciada</w:t>
      </w:r>
      <w:proofErr w:type="spellEnd"/>
      <w:r w:rsidRPr="009E63C1">
        <w:rPr>
          <w:rFonts w:ascii="Arial" w:hAnsi="Arial" w:cs="Arial"/>
          <w:sz w:val="24"/>
          <w:szCs w:val="24"/>
        </w:rPr>
        <w:t>.) para realizar la gestión de datos relacionada con l</w:t>
      </w:r>
      <w:r>
        <w:rPr>
          <w:rFonts w:ascii="Arial" w:hAnsi="Arial" w:cs="Arial"/>
          <w:sz w:val="24"/>
          <w:szCs w:val="24"/>
        </w:rPr>
        <w:t>a localización de vehículos.</w:t>
      </w:r>
    </w:p>
    <w:p w:rsidR="009E63C1" w:rsidRPr="009E63C1" w:rsidRDefault="009E63C1" w:rsidP="009E63C1">
      <w:pPr>
        <w:pStyle w:val="Prrafodelista"/>
        <w:spacing w:after="0" w:line="360" w:lineRule="auto"/>
        <w:ind w:left="1776"/>
        <w:jc w:val="both"/>
        <w:rPr>
          <w:rFonts w:ascii="Arial" w:hAnsi="Arial" w:cs="Arial"/>
          <w:sz w:val="24"/>
          <w:szCs w:val="24"/>
        </w:rPr>
      </w:pPr>
    </w:p>
    <w:p w:rsidR="009E63C1" w:rsidRPr="009E63C1" w:rsidRDefault="009E63C1" w:rsidP="009E63C1">
      <w:pPr>
        <w:pStyle w:val="Prrafodelista"/>
        <w:numPr>
          <w:ilvl w:val="0"/>
          <w:numId w:val="4"/>
        </w:numPr>
        <w:spacing w:after="0" w:line="360" w:lineRule="auto"/>
        <w:jc w:val="both"/>
        <w:rPr>
          <w:rFonts w:ascii="Arial" w:hAnsi="Arial" w:cs="Arial"/>
          <w:sz w:val="24"/>
          <w:szCs w:val="24"/>
        </w:rPr>
      </w:pPr>
      <w:r w:rsidRPr="009E63C1">
        <w:rPr>
          <w:rFonts w:ascii="Arial" w:hAnsi="Arial" w:cs="Arial"/>
          <w:sz w:val="24"/>
          <w:szCs w:val="24"/>
        </w:rPr>
        <w:t xml:space="preserve">"Diseño e implementación de un sistema AVL utilizando una red privada de radio…", desarrollado por Christian </w:t>
      </w:r>
      <w:proofErr w:type="spellStart"/>
      <w:r w:rsidRPr="009E63C1">
        <w:rPr>
          <w:rFonts w:ascii="Arial" w:hAnsi="Arial" w:cs="Arial"/>
          <w:sz w:val="24"/>
          <w:szCs w:val="24"/>
        </w:rPr>
        <w:t>Blum</w:t>
      </w:r>
      <w:proofErr w:type="spellEnd"/>
      <w:r w:rsidRPr="009E63C1">
        <w:rPr>
          <w:rFonts w:ascii="Arial" w:hAnsi="Arial" w:cs="Arial"/>
          <w:sz w:val="24"/>
          <w:szCs w:val="24"/>
        </w:rPr>
        <w:t xml:space="preserve"> de la Paz, donde plantea el uso del sistema GPS para obtener datos de posición en un vehículo y transmitirlo a una estación central a </w:t>
      </w:r>
      <w:r w:rsidRPr="009E63C1">
        <w:rPr>
          <w:rFonts w:ascii="Arial" w:hAnsi="Arial" w:cs="Arial"/>
          <w:sz w:val="24"/>
          <w:szCs w:val="24"/>
        </w:rPr>
        <w:lastRenderedPageBreak/>
        <w:t>través de un radio mediante señales RF (radio frecuencia), donde los datos serán procesados por un software para visualiza</w:t>
      </w:r>
      <w:r>
        <w:rPr>
          <w:rFonts w:ascii="Arial" w:hAnsi="Arial" w:cs="Arial"/>
          <w:sz w:val="24"/>
          <w:szCs w:val="24"/>
        </w:rPr>
        <w:t>r gráficamente su ubicación.</w:t>
      </w:r>
    </w:p>
    <w:p w:rsidR="009E63C1" w:rsidRPr="009E63C1" w:rsidRDefault="009E63C1" w:rsidP="009E63C1">
      <w:pPr>
        <w:pStyle w:val="Prrafodelista"/>
        <w:spacing w:after="0" w:line="360" w:lineRule="auto"/>
        <w:ind w:left="1776"/>
        <w:jc w:val="both"/>
        <w:rPr>
          <w:rFonts w:ascii="Arial" w:hAnsi="Arial" w:cs="Arial"/>
          <w:sz w:val="24"/>
          <w:szCs w:val="24"/>
        </w:rPr>
      </w:pPr>
    </w:p>
    <w:p w:rsidR="002C1A60" w:rsidRDefault="009E63C1" w:rsidP="009E63C1">
      <w:pPr>
        <w:pStyle w:val="Prrafodelista"/>
        <w:numPr>
          <w:ilvl w:val="0"/>
          <w:numId w:val="4"/>
        </w:numPr>
        <w:spacing w:after="0" w:line="360" w:lineRule="auto"/>
        <w:jc w:val="both"/>
        <w:rPr>
          <w:rFonts w:ascii="Arial" w:hAnsi="Arial" w:cs="Arial"/>
          <w:sz w:val="24"/>
          <w:szCs w:val="24"/>
        </w:rPr>
      </w:pPr>
      <w:r w:rsidRPr="009E63C1">
        <w:rPr>
          <w:rFonts w:ascii="Arial" w:hAnsi="Arial" w:cs="Arial"/>
          <w:sz w:val="24"/>
          <w:szCs w:val="24"/>
        </w:rPr>
        <w:t xml:space="preserve">"Integración del sistema GPS en celulares y el sistema AVL", desarrollado por Sean </w:t>
      </w:r>
      <w:proofErr w:type="spellStart"/>
      <w:r w:rsidRPr="009E63C1">
        <w:rPr>
          <w:rFonts w:ascii="Arial" w:hAnsi="Arial" w:cs="Arial"/>
          <w:sz w:val="24"/>
          <w:szCs w:val="24"/>
        </w:rPr>
        <w:t>Barbeau</w:t>
      </w:r>
      <w:proofErr w:type="spellEnd"/>
      <w:r w:rsidRPr="009E63C1">
        <w:rPr>
          <w:rFonts w:ascii="Arial" w:hAnsi="Arial" w:cs="Arial"/>
          <w:sz w:val="24"/>
          <w:szCs w:val="24"/>
        </w:rPr>
        <w:t>; donde describe la integración del sistema AVL y el GPS de celulares en un sistema denominado TAD (</w:t>
      </w:r>
      <w:proofErr w:type="spellStart"/>
      <w:r w:rsidRPr="009E63C1">
        <w:rPr>
          <w:rFonts w:ascii="Arial" w:hAnsi="Arial" w:cs="Arial"/>
          <w:sz w:val="24"/>
          <w:szCs w:val="24"/>
        </w:rPr>
        <w:t>Travel</w:t>
      </w:r>
      <w:proofErr w:type="spellEnd"/>
      <w:r w:rsidRPr="009E63C1">
        <w:rPr>
          <w:rFonts w:ascii="Arial" w:hAnsi="Arial" w:cs="Arial"/>
          <w:sz w:val="24"/>
          <w:szCs w:val="24"/>
        </w:rPr>
        <w:t xml:space="preserve"> </w:t>
      </w:r>
      <w:proofErr w:type="spellStart"/>
      <w:r w:rsidRPr="009E63C1">
        <w:rPr>
          <w:rFonts w:ascii="Arial" w:hAnsi="Arial" w:cs="Arial"/>
          <w:sz w:val="24"/>
          <w:szCs w:val="24"/>
        </w:rPr>
        <w:t>Assistant</w:t>
      </w:r>
      <w:proofErr w:type="spellEnd"/>
      <w:r w:rsidRPr="009E63C1">
        <w:rPr>
          <w:rFonts w:ascii="Arial" w:hAnsi="Arial" w:cs="Arial"/>
          <w:sz w:val="24"/>
          <w:szCs w:val="24"/>
        </w:rPr>
        <w:t xml:space="preserve"> </w:t>
      </w:r>
      <w:proofErr w:type="spellStart"/>
      <w:r w:rsidRPr="009E63C1">
        <w:rPr>
          <w:rFonts w:ascii="Arial" w:hAnsi="Arial" w:cs="Arial"/>
          <w:sz w:val="24"/>
          <w:szCs w:val="24"/>
        </w:rPr>
        <w:t>Device</w:t>
      </w:r>
      <w:proofErr w:type="spellEnd"/>
      <w:r w:rsidRPr="009E63C1">
        <w:rPr>
          <w:rFonts w:ascii="Arial" w:hAnsi="Arial" w:cs="Arial"/>
          <w:sz w:val="24"/>
          <w:szCs w:val="24"/>
        </w:rPr>
        <w:t>), dispositivo asistente de viaje, empleado en buses para la gestión de flotas y brindar información a los usuarios sobre horas de llegada,</w:t>
      </w:r>
      <w:r>
        <w:rPr>
          <w:rFonts w:ascii="Arial" w:hAnsi="Arial" w:cs="Arial"/>
          <w:sz w:val="24"/>
          <w:szCs w:val="24"/>
        </w:rPr>
        <w:t xml:space="preserve"> localización y paradas.</w:t>
      </w:r>
    </w:p>
    <w:p w:rsidR="009E63C1" w:rsidRDefault="009E63C1" w:rsidP="009E63C1">
      <w:pPr>
        <w:pStyle w:val="Prrafodelista"/>
        <w:rPr>
          <w:rFonts w:ascii="Arial" w:hAnsi="Arial" w:cs="Arial"/>
          <w:sz w:val="24"/>
          <w:szCs w:val="24"/>
        </w:rPr>
      </w:pPr>
    </w:p>
    <w:p w:rsidR="005D04B6" w:rsidRPr="009E63C1" w:rsidRDefault="005D04B6" w:rsidP="009E63C1">
      <w:pPr>
        <w:pStyle w:val="Prrafodelista"/>
        <w:rPr>
          <w:rFonts w:ascii="Arial" w:hAnsi="Arial" w:cs="Arial"/>
          <w:sz w:val="24"/>
          <w:szCs w:val="24"/>
        </w:rPr>
      </w:pPr>
    </w:p>
    <w:p w:rsidR="009E63C1" w:rsidRDefault="005D04B6" w:rsidP="005D04B6">
      <w:pPr>
        <w:pStyle w:val="Prrafodelista"/>
        <w:numPr>
          <w:ilvl w:val="1"/>
          <w:numId w:val="2"/>
        </w:numPr>
        <w:spacing w:after="0" w:line="360" w:lineRule="auto"/>
        <w:jc w:val="both"/>
        <w:rPr>
          <w:rFonts w:ascii="Arial" w:hAnsi="Arial" w:cs="Arial"/>
          <w:b/>
          <w:sz w:val="24"/>
          <w:szCs w:val="24"/>
        </w:rPr>
      </w:pPr>
      <w:r w:rsidRPr="005D04B6">
        <w:rPr>
          <w:rFonts w:ascii="Arial" w:hAnsi="Arial" w:cs="Arial"/>
          <w:b/>
          <w:sz w:val="24"/>
          <w:szCs w:val="24"/>
        </w:rPr>
        <w:t>Descripción de las tecnologías de localización</w:t>
      </w:r>
    </w:p>
    <w:p w:rsidR="005D04B6" w:rsidRDefault="005D04B6" w:rsidP="005D04B6">
      <w:pPr>
        <w:pStyle w:val="Prrafodelista"/>
        <w:spacing w:after="0" w:line="360" w:lineRule="auto"/>
        <w:jc w:val="both"/>
        <w:rPr>
          <w:rFonts w:ascii="Arial" w:hAnsi="Arial" w:cs="Arial"/>
          <w:b/>
          <w:sz w:val="24"/>
          <w:szCs w:val="24"/>
        </w:rPr>
      </w:pPr>
    </w:p>
    <w:p w:rsidR="005D04B6" w:rsidRDefault="00DF7226" w:rsidP="00DF7226">
      <w:pPr>
        <w:pStyle w:val="Prrafodelista"/>
        <w:numPr>
          <w:ilvl w:val="2"/>
          <w:numId w:val="2"/>
        </w:numPr>
        <w:spacing w:after="0" w:line="360" w:lineRule="auto"/>
        <w:ind w:left="1418"/>
        <w:jc w:val="both"/>
        <w:rPr>
          <w:rFonts w:ascii="Arial" w:hAnsi="Arial" w:cs="Arial"/>
          <w:b/>
          <w:sz w:val="24"/>
          <w:szCs w:val="24"/>
        </w:rPr>
      </w:pPr>
      <w:r>
        <w:rPr>
          <w:rFonts w:ascii="Arial" w:hAnsi="Arial" w:cs="Arial"/>
          <w:b/>
          <w:sz w:val="24"/>
          <w:szCs w:val="24"/>
        </w:rPr>
        <w:t>Tecnología GPS</w:t>
      </w:r>
    </w:p>
    <w:p w:rsidR="00DF7226" w:rsidRDefault="00DF7226" w:rsidP="00DF7226">
      <w:pPr>
        <w:pStyle w:val="Prrafodelista"/>
        <w:spacing w:after="0" w:line="360" w:lineRule="auto"/>
        <w:jc w:val="both"/>
        <w:rPr>
          <w:rFonts w:ascii="Arial" w:hAnsi="Arial" w:cs="Arial"/>
          <w:b/>
          <w:sz w:val="24"/>
          <w:szCs w:val="24"/>
        </w:rPr>
      </w:pPr>
    </w:p>
    <w:p w:rsidR="00DF7226" w:rsidRDefault="00707A31" w:rsidP="00953B90">
      <w:pPr>
        <w:pStyle w:val="Prrafodelista"/>
        <w:numPr>
          <w:ilvl w:val="2"/>
          <w:numId w:val="2"/>
        </w:numPr>
        <w:spacing w:after="0" w:line="360" w:lineRule="auto"/>
        <w:ind w:left="1418"/>
        <w:jc w:val="both"/>
        <w:rPr>
          <w:rFonts w:ascii="Arial" w:hAnsi="Arial" w:cs="Arial"/>
          <w:b/>
          <w:sz w:val="24"/>
          <w:szCs w:val="24"/>
        </w:rPr>
      </w:pPr>
      <w:r>
        <w:rPr>
          <w:rFonts w:ascii="Arial" w:hAnsi="Arial" w:cs="Arial"/>
          <w:b/>
          <w:sz w:val="24"/>
          <w:szCs w:val="24"/>
        </w:rPr>
        <w:t>Tecnología GSM</w:t>
      </w:r>
    </w:p>
    <w:p w:rsidR="00953B90" w:rsidRPr="00953B90" w:rsidRDefault="00953B90" w:rsidP="00953B90">
      <w:pPr>
        <w:pStyle w:val="Prrafodelista"/>
        <w:rPr>
          <w:rFonts w:ascii="Arial" w:hAnsi="Arial" w:cs="Arial"/>
          <w:b/>
          <w:sz w:val="24"/>
          <w:szCs w:val="24"/>
        </w:rPr>
      </w:pPr>
    </w:p>
    <w:p w:rsidR="00953B90" w:rsidRDefault="00381807" w:rsidP="00381807">
      <w:pPr>
        <w:pStyle w:val="Prrafodelista"/>
        <w:numPr>
          <w:ilvl w:val="3"/>
          <w:numId w:val="2"/>
        </w:numPr>
        <w:spacing w:after="0" w:line="360" w:lineRule="auto"/>
        <w:ind w:left="2552"/>
        <w:jc w:val="both"/>
        <w:rPr>
          <w:rFonts w:ascii="Arial" w:hAnsi="Arial" w:cs="Arial"/>
          <w:b/>
          <w:sz w:val="24"/>
          <w:szCs w:val="24"/>
        </w:rPr>
      </w:pPr>
      <w:r>
        <w:rPr>
          <w:rFonts w:ascii="Arial" w:hAnsi="Arial" w:cs="Arial"/>
          <w:b/>
          <w:sz w:val="24"/>
          <w:szCs w:val="24"/>
        </w:rPr>
        <w:t>Introducción</w:t>
      </w:r>
    </w:p>
    <w:p w:rsidR="00C71C31" w:rsidRDefault="00C71C31" w:rsidP="00C71C31">
      <w:pPr>
        <w:spacing w:after="0" w:line="360" w:lineRule="auto"/>
        <w:ind w:left="1472"/>
        <w:jc w:val="both"/>
        <w:rPr>
          <w:rFonts w:ascii="Arial" w:hAnsi="Arial" w:cs="Arial"/>
          <w:sz w:val="24"/>
          <w:szCs w:val="24"/>
        </w:rPr>
      </w:pPr>
      <w:r w:rsidRPr="00C71C31">
        <w:rPr>
          <w:rFonts w:ascii="Arial" w:hAnsi="Arial" w:cs="Arial"/>
          <w:sz w:val="24"/>
          <w:szCs w:val="24"/>
        </w:rPr>
        <w:t>Conocida formalmente como "</w:t>
      </w:r>
      <w:proofErr w:type="spellStart"/>
      <w:r w:rsidRPr="00C71C31">
        <w:rPr>
          <w:rFonts w:ascii="Arial" w:hAnsi="Arial" w:cs="Arial"/>
          <w:sz w:val="24"/>
          <w:szCs w:val="24"/>
        </w:rPr>
        <w:t>Group</w:t>
      </w:r>
      <w:proofErr w:type="spellEnd"/>
      <w:r w:rsidRPr="00C71C31">
        <w:rPr>
          <w:rFonts w:ascii="Arial" w:hAnsi="Arial" w:cs="Arial"/>
          <w:sz w:val="24"/>
          <w:szCs w:val="24"/>
        </w:rPr>
        <w:t xml:space="preserve"> </w:t>
      </w:r>
      <w:proofErr w:type="spellStart"/>
      <w:r w:rsidRPr="00C71C31">
        <w:rPr>
          <w:rFonts w:ascii="Arial" w:hAnsi="Arial" w:cs="Arial"/>
          <w:sz w:val="24"/>
          <w:szCs w:val="24"/>
        </w:rPr>
        <w:t>Special</w:t>
      </w:r>
      <w:proofErr w:type="spellEnd"/>
      <w:r w:rsidRPr="00C71C31">
        <w:rPr>
          <w:rFonts w:ascii="Arial" w:hAnsi="Arial" w:cs="Arial"/>
          <w:sz w:val="24"/>
          <w:szCs w:val="24"/>
        </w:rPr>
        <w:t xml:space="preserve"> Mobile" (GSM, Grupo Especial Móvil) aunque también llamada Global </w:t>
      </w:r>
      <w:proofErr w:type="spellStart"/>
      <w:r w:rsidRPr="00C71C31">
        <w:rPr>
          <w:rFonts w:ascii="Arial" w:hAnsi="Arial" w:cs="Arial"/>
          <w:sz w:val="24"/>
          <w:szCs w:val="24"/>
        </w:rPr>
        <w:t>System</w:t>
      </w:r>
      <w:proofErr w:type="spellEnd"/>
      <w:r w:rsidRPr="00C71C31">
        <w:rPr>
          <w:rFonts w:ascii="Arial" w:hAnsi="Arial" w:cs="Arial"/>
          <w:sz w:val="24"/>
          <w:szCs w:val="24"/>
        </w:rPr>
        <w:t xml:space="preserve"> </w:t>
      </w:r>
      <w:proofErr w:type="spellStart"/>
      <w:r w:rsidRPr="00C71C31">
        <w:rPr>
          <w:rFonts w:ascii="Arial" w:hAnsi="Arial" w:cs="Arial"/>
          <w:sz w:val="24"/>
          <w:szCs w:val="24"/>
        </w:rPr>
        <w:t>for</w:t>
      </w:r>
      <w:proofErr w:type="spellEnd"/>
      <w:r w:rsidRPr="00C71C31">
        <w:rPr>
          <w:rFonts w:ascii="Arial" w:hAnsi="Arial" w:cs="Arial"/>
          <w:sz w:val="24"/>
          <w:szCs w:val="24"/>
        </w:rPr>
        <w:t xml:space="preserve"> Mobile </w:t>
      </w:r>
      <w:proofErr w:type="spellStart"/>
      <w:r w:rsidRPr="00C71C31">
        <w:rPr>
          <w:rFonts w:ascii="Arial" w:hAnsi="Arial" w:cs="Arial"/>
          <w:sz w:val="24"/>
          <w:szCs w:val="24"/>
        </w:rPr>
        <w:t>communications</w:t>
      </w:r>
      <w:proofErr w:type="spellEnd"/>
      <w:r w:rsidRPr="00C71C31">
        <w:rPr>
          <w:rFonts w:ascii="Arial" w:hAnsi="Arial" w:cs="Arial"/>
          <w:sz w:val="24"/>
          <w:szCs w:val="24"/>
        </w:rPr>
        <w:t xml:space="preserve"> (Sistema Global para las Comunicaciones Móviles), es un estándar mundial para teléfonos móviles digitales creado por la CEPT (</w:t>
      </w:r>
      <w:proofErr w:type="spellStart"/>
      <w:r w:rsidRPr="00C71C31">
        <w:rPr>
          <w:rFonts w:ascii="Arial" w:hAnsi="Arial" w:cs="Arial"/>
          <w:sz w:val="24"/>
          <w:szCs w:val="24"/>
        </w:rPr>
        <w:t>European</w:t>
      </w:r>
      <w:proofErr w:type="spellEnd"/>
      <w:r w:rsidRPr="00C71C31">
        <w:rPr>
          <w:rFonts w:ascii="Arial" w:hAnsi="Arial" w:cs="Arial"/>
          <w:sz w:val="24"/>
          <w:szCs w:val="24"/>
        </w:rPr>
        <w:t xml:space="preserve"> </w:t>
      </w:r>
      <w:proofErr w:type="spellStart"/>
      <w:r w:rsidRPr="00C71C31">
        <w:rPr>
          <w:rFonts w:ascii="Arial" w:hAnsi="Arial" w:cs="Arial"/>
          <w:sz w:val="24"/>
          <w:szCs w:val="24"/>
        </w:rPr>
        <w:t>Conference</w:t>
      </w:r>
      <w:proofErr w:type="spellEnd"/>
      <w:r w:rsidRPr="00C71C31">
        <w:rPr>
          <w:rFonts w:ascii="Arial" w:hAnsi="Arial" w:cs="Arial"/>
          <w:sz w:val="24"/>
          <w:szCs w:val="24"/>
        </w:rPr>
        <w:t xml:space="preserve"> of Postal and </w:t>
      </w:r>
      <w:proofErr w:type="spellStart"/>
      <w:r w:rsidRPr="00C71C31">
        <w:rPr>
          <w:rFonts w:ascii="Arial" w:hAnsi="Arial" w:cs="Arial"/>
          <w:sz w:val="24"/>
          <w:szCs w:val="24"/>
        </w:rPr>
        <w:t>Telecommunications</w:t>
      </w:r>
      <w:proofErr w:type="spellEnd"/>
      <w:r w:rsidRPr="00C71C31">
        <w:rPr>
          <w:rFonts w:ascii="Arial" w:hAnsi="Arial" w:cs="Arial"/>
          <w:sz w:val="24"/>
          <w:szCs w:val="24"/>
        </w:rPr>
        <w:t xml:space="preserve"> </w:t>
      </w:r>
      <w:proofErr w:type="spellStart"/>
      <w:r w:rsidRPr="00C71C31">
        <w:rPr>
          <w:rFonts w:ascii="Arial" w:hAnsi="Arial" w:cs="Arial"/>
          <w:sz w:val="24"/>
          <w:szCs w:val="24"/>
        </w:rPr>
        <w:t>Administrations</w:t>
      </w:r>
      <w:proofErr w:type="spellEnd"/>
      <w:r w:rsidRPr="00C71C31">
        <w:rPr>
          <w:rFonts w:ascii="Arial" w:hAnsi="Arial" w:cs="Arial"/>
          <w:sz w:val="24"/>
          <w:szCs w:val="24"/>
        </w:rPr>
        <w:t>) y posteriormente desarrollado por el ETSI (</w:t>
      </w:r>
      <w:proofErr w:type="spellStart"/>
      <w:r w:rsidRPr="00C71C31">
        <w:rPr>
          <w:rFonts w:ascii="Arial" w:hAnsi="Arial" w:cs="Arial"/>
          <w:sz w:val="24"/>
          <w:szCs w:val="24"/>
        </w:rPr>
        <w:t>European</w:t>
      </w:r>
      <w:proofErr w:type="spellEnd"/>
      <w:r w:rsidRPr="00C71C31">
        <w:rPr>
          <w:rFonts w:ascii="Arial" w:hAnsi="Arial" w:cs="Arial"/>
          <w:sz w:val="24"/>
          <w:szCs w:val="24"/>
        </w:rPr>
        <w:t xml:space="preserve"> </w:t>
      </w:r>
      <w:proofErr w:type="spellStart"/>
      <w:r w:rsidRPr="00C71C31">
        <w:rPr>
          <w:rFonts w:ascii="Arial" w:hAnsi="Arial" w:cs="Arial"/>
          <w:sz w:val="24"/>
          <w:szCs w:val="24"/>
        </w:rPr>
        <w:t>Telecommunications</w:t>
      </w:r>
      <w:proofErr w:type="spellEnd"/>
      <w:r w:rsidRPr="00C71C31">
        <w:rPr>
          <w:rFonts w:ascii="Arial" w:hAnsi="Arial" w:cs="Arial"/>
          <w:sz w:val="24"/>
          <w:szCs w:val="24"/>
        </w:rPr>
        <w:t xml:space="preserve"> </w:t>
      </w:r>
      <w:proofErr w:type="spellStart"/>
      <w:r w:rsidRPr="00C71C31">
        <w:rPr>
          <w:rFonts w:ascii="Arial" w:hAnsi="Arial" w:cs="Arial"/>
          <w:sz w:val="24"/>
          <w:szCs w:val="24"/>
        </w:rPr>
        <w:t>Standards</w:t>
      </w:r>
      <w:proofErr w:type="spellEnd"/>
      <w:r w:rsidRPr="00C71C31">
        <w:rPr>
          <w:rFonts w:ascii="Arial" w:hAnsi="Arial" w:cs="Arial"/>
          <w:sz w:val="24"/>
          <w:szCs w:val="24"/>
        </w:rPr>
        <w:t xml:space="preserve"> </w:t>
      </w:r>
      <w:proofErr w:type="spellStart"/>
      <w:r w:rsidRPr="00C71C31">
        <w:rPr>
          <w:rFonts w:ascii="Arial" w:hAnsi="Arial" w:cs="Arial"/>
          <w:sz w:val="24"/>
          <w:szCs w:val="24"/>
        </w:rPr>
        <w:t>Institute</w:t>
      </w:r>
      <w:proofErr w:type="spellEnd"/>
      <w:r w:rsidRPr="00C71C31">
        <w:rPr>
          <w:rFonts w:ascii="Arial" w:hAnsi="Arial" w:cs="Arial"/>
          <w:sz w:val="24"/>
          <w:szCs w:val="24"/>
        </w:rPr>
        <w:t xml:space="preserve">) como un estándar para los teléfonos móviles europeos, con la intención de desarrollar una normativa que fuera adoptada mundialmente. El estándar es abierto, no propietario y evolutivo (aún en desarrollo) y es el estándar predominante en Europa, así como el mayoritario en el resto del mundo (alrededor del 80% de los usuarios de teléfonos móviles del mundo en 2004 usaban GSM). GSM difiere de sus antecesores </w:t>
      </w:r>
      <w:r w:rsidRPr="00C71C31">
        <w:rPr>
          <w:rFonts w:ascii="Arial" w:hAnsi="Arial" w:cs="Arial"/>
          <w:sz w:val="24"/>
          <w:szCs w:val="24"/>
        </w:rPr>
        <w:lastRenderedPageBreak/>
        <w:t>principalmente en que tanto los canales de voz como las señales son digitales. Para lograr así un moderado nivel de seguridad.</w:t>
      </w:r>
    </w:p>
    <w:p w:rsidR="00C71C31" w:rsidRDefault="00C71C31" w:rsidP="00C71C31">
      <w:pPr>
        <w:spacing w:after="0" w:line="360" w:lineRule="auto"/>
        <w:ind w:left="1472"/>
        <w:jc w:val="both"/>
        <w:rPr>
          <w:rFonts w:ascii="Arial" w:hAnsi="Arial" w:cs="Arial"/>
          <w:sz w:val="24"/>
          <w:szCs w:val="24"/>
        </w:rPr>
      </w:pPr>
    </w:p>
    <w:p w:rsidR="00EE7F47" w:rsidRPr="00EE7F47" w:rsidRDefault="00C71C31" w:rsidP="00EE7F47">
      <w:pPr>
        <w:spacing w:after="0" w:line="360" w:lineRule="auto"/>
        <w:ind w:left="1472"/>
        <w:jc w:val="both"/>
        <w:rPr>
          <w:rFonts w:ascii="Arial" w:hAnsi="Arial" w:cs="Arial"/>
          <w:sz w:val="24"/>
          <w:szCs w:val="24"/>
        </w:rPr>
      </w:pPr>
      <w:r w:rsidRPr="00C71C31">
        <w:rPr>
          <w:rFonts w:ascii="Arial" w:hAnsi="Arial" w:cs="Arial"/>
          <w:sz w:val="24"/>
          <w:szCs w:val="24"/>
        </w:rPr>
        <w:t xml:space="preserve">GSM tiene cuatro versiones principales basadas en las bandas: GSM-850, GSM-900, GSM-1800 y GSM-1900. GSM-900 (900 MHz) y GSM-1800 (1,8 GHz) son utilizadas en la mayor parte del mundo, salvo en Estados Unidos, Canadá y el resto de América Latina, lugares en los que se utilizan las bandas de GSM-850 y GSM-1900 (1,9 GHz), ya que en EE.UU. las bandas de 900 y 1800 MHz están ya ocupadas para uso militar. Inicialmente, GSM utilizó la frecuencia de 900 MHz, pero tras su rápida expansión, pronto se saturó el espacio radioeléctrico entorno a esa frecuencia por lo que las redes de telecomunicación pública empezaron a utilizar las frecuencias de 1800 y 1900 MHz, con lo cual es habitual que los equipos móviles de hoy en día sean </w:t>
      </w:r>
      <w:proofErr w:type="spellStart"/>
      <w:r w:rsidRPr="00C71C31">
        <w:rPr>
          <w:rFonts w:ascii="Arial" w:hAnsi="Arial" w:cs="Arial"/>
          <w:sz w:val="24"/>
          <w:szCs w:val="24"/>
        </w:rPr>
        <w:t>tribanda</w:t>
      </w:r>
      <w:proofErr w:type="spellEnd"/>
      <w:r w:rsidRPr="00C71C31">
        <w:rPr>
          <w:rFonts w:ascii="Arial" w:hAnsi="Arial" w:cs="Arial"/>
          <w:sz w:val="24"/>
          <w:szCs w:val="24"/>
        </w:rPr>
        <w:t>.</w:t>
      </w:r>
    </w:p>
    <w:p w:rsidR="00EE7F47" w:rsidRPr="00EE7F47" w:rsidRDefault="00EE7F47" w:rsidP="00EE7F47">
      <w:pPr>
        <w:pStyle w:val="Prrafodelista"/>
        <w:spacing w:after="0" w:line="360" w:lineRule="auto"/>
        <w:ind w:left="2552"/>
        <w:jc w:val="both"/>
        <w:rPr>
          <w:rFonts w:ascii="Arial" w:hAnsi="Arial" w:cs="Arial"/>
          <w:sz w:val="24"/>
          <w:szCs w:val="24"/>
        </w:rPr>
      </w:pPr>
    </w:p>
    <w:p w:rsidR="00C71C31" w:rsidRDefault="00C71C31" w:rsidP="00381807">
      <w:pPr>
        <w:pStyle w:val="Prrafodelista"/>
        <w:numPr>
          <w:ilvl w:val="3"/>
          <w:numId w:val="2"/>
        </w:numPr>
        <w:spacing w:after="0" w:line="360" w:lineRule="auto"/>
        <w:ind w:left="2552"/>
        <w:jc w:val="both"/>
        <w:rPr>
          <w:rFonts w:ascii="Arial" w:hAnsi="Arial" w:cs="Arial"/>
          <w:b/>
          <w:sz w:val="24"/>
          <w:szCs w:val="24"/>
        </w:rPr>
      </w:pPr>
      <w:r>
        <w:rPr>
          <w:rFonts w:ascii="Arial" w:hAnsi="Arial" w:cs="Arial"/>
          <w:b/>
          <w:sz w:val="24"/>
          <w:szCs w:val="24"/>
        </w:rPr>
        <w:t>Arquitectura de la red GSM</w:t>
      </w:r>
    </w:p>
    <w:p w:rsidR="00C71C31" w:rsidRDefault="00C71C31" w:rsidP="00C71C31">
      <w:pPr>
        <w:spacing w:after="0" w:line="360" w:lineRule="auto"/>
        <w:ind w:left="1472"/>
        <w:jc w:val="both"/>
        <w:rPr>
          <w:rFonts w:ascii="Arial" w:hAnsi="Arial" w:cs="Arial"/>
          <w:sz w:val="24"/>
          <w:szCs w:val="24"/>
        </w:rPr>
      </w:pPr>
      <w:r w:rsidRPr="00C71C31">
        <w:rPr>
          <w:rFonts w:ascii="Arial" w:hAnsi="Arial" w:cs="Arial"/>
          <w:sz w:val="24"/>
          <w:szCs w:val="24"/>
        </w:rPr>
        <w:t>Todas las redes GSM se pueden dividir en cuatro partes fundamentales y bien diferenciadas:</w:t>
      </w:r>
    </w:p>
    <w:p w:rsidR="00EE7F47" w:rsidRDefault="00EE7F47" w:rsidP="00C71C31">
      <w:pPr>
        <w:spacing w:after="0" w:line="360" w:lineRule="auto"/>
        <w:ind w:left="1472"/>
        <w:jc w:val="both"/>
        <w:rPr>
          <w:rFonts w:ascii="Arial" w:hAnsi="Arial" w:cs="Arial"/>
          <w:sz w:val="24"/>
          <w:szCs w:val="24"/>
        </w:rPr>
      </w:pPr>
    </w:p>
    <w:p w:rsidR="00EE7F47" w:rsidRDefault="00EE7F47" w:rsidP="00EE7F47">
      <w:pPr>
        <w:spacing w:after="0" w:line="360" w:lineRule="auto"/>
        <w:ind w:left="1472"/>
        <w:jc w:val="center"/>
        <w:rPr>
          <w:rFonts w:ascii="Arial" w:hAnsi="Arial" w:cs="Arial"/>
          <w:sz w:val="24"/>
          <w:szCs w:val="24"/>
        </w:rPr>
      </w:pPr>
      <w:r>
        <w:rPr>
          <w:noProof/>
          <w:lang w:eastAsia="es-PE"/>
        </w:rPr>
        <w:drawing>
          <wp:inline distT="0" distB="0" distL="0" distR="0" wp14:anchorId="3F1D8448" wp14:editId="26BF306E">
            <wp:extent cx="4063364" cy="2487166"/>
            <wp:effectExtent l="19050" t="19050" r="13970" b="279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2924" t="30214" r="22492" b="16332"/>
                    <a:stretch/>
                  </pic:blipFill>
                  <pic:spPr bwMode="auto">
                    <a:xfrm>
                      <a:off x="0" y="0"/>
                      <a:ext cx="4086125" cy="2501098"/>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rsidR="00C71C31" w:rsidRDefault="00C71C31" w:rsidP="00C71C31">
      <w:pPr>
        <w:spacing w:after="0" w:line="360" w:lineRule="auto"/>
        <w:ind w:left="1472"/>
        <w:jc w:val="both"/>
        <w:rPr>
          <w:rFonts w:ascii="Arial" w:hAnsi="Arial" w:cs="Arial"/>
          <w:sz w:val="24"/>
          <w:szCs w:val="24"/>
        </w:rPr>
      </w:pPr>
    </w:p>
    <w:p w:rsidR="00975396" w:rsidRDefault="00C71C31" w:rsidP="00C71C31">
      <w:pPr>
        <w:pStyle w:val="Prrafodelista"/>
        <w:numPr>
          <w:ilvl w:val="0"/>
          <w:numId w:val="5"/>
        </w:numPr>
        <w:spacing w:after="0" w:line="360" w:lineRule="auto"/>
        <w:jc w:val="both"/>
        <w:rPr>
          <w:rFonts w:ascii="Arial" w:hAnsi="Arial" w:cs="Arial"/>
          <w:sz w:val="24"/>
          <w:szCs w:val="24"/>
        </w:rPr>
      </w:pPr>
      <w:r w:rsidRPr="00C71C31">
        <w:rPr>
          <w:rFonts w:ascii="Arial" w:hAnsi="Arial" w:cs="Arial"/>
          <w:b/>
          <w:sz w:val="24"/>
          <w:szCs w:val="24"/>
        </w:rPr>
        <w:lastRenderedPageBreak/>
        <w:t xml:space="preserve">La Estación Móvil o Mobile </w:t>
      </w:r>
      <w:proofErr w:type="spellStart"/>
      <w:r w:rsidRPr="00C71C31">
        <w:rPr>
          <w:rFonts w:ascii="Arial" w:hAnsi="Arial" w:cs="Arial"/>
          <w:b/>
          <w:sz w:val="24"/>
          <w:szCs w:val="24"/>
        </w:rPr>
        <w:t>Station</w:t>
      </w:r>
      <w:proofErr w:type="spellEnd"/>
      <w:r w:rsidRPr="00C71C31">
        <w:rPr>
          <w:rFonts w:ascii="Arial" w:hAnsi="Arial" w:cs="Arial"/>
          <w:b/>
          <w:sz w:val="24"/>
          <w:szCs w:val="24"/>
        </w:rPr>
        <w:t xml:space="preserve"> (MS):</w:t>
      </w:r>
    </w:p>
    <w:p w:rsidR="00C71C31" w:rsidRDefault="00C71C31" w:rsidP="00975396">
      <w:pPr>
        <w:pStyle w:val="Prrafodelista"/>
        <w:spacing w:after="0" w:line="360" w:lineRule="auto"/>
        <w:ind w:left="1832"/>
        <w:jc w:val="both"/>
        <w:rPr>
          <w:rFonts w:ascii="Arial" w:hAnsi="Arial" w:cs="Arial"/>
          <w:sz w:val="24"/>
          <w:szCs w:val="24"/>
        </w:rPr>
      </w:pPr>
      <w:r w:rsidRPr="00C71C31">
        <w:rPr>
          <w:rFonts w:ascii="Arial" w:hAnsi="Arial" w:cs="Arial"/>
          <w:sz w:val="24"/>
          <w:szCs w:val="24"/>
        </w:rPr>
        <w:t xml:space="preserve">Consta a su vez de dos elementos básicos que debemos conocer, por un lado el terminal o equipo móvil y por otro lado el SIM o  </w:t>
      </w:r>
      <w:proofErr w:type="spellStart"/>
      <w:r w:rsidRPr="00C71C31">
        <w:rPr>
          <w:rFonts w:ascii="Arial" w:hAnsi="Arial" w:cs="Arial"/>
          <w:sz w:val="24"/>
          <w:szCs w:val="24"/>
        </w:rPr>
        <w:t>Subscriber</w:t>
      </w:r>
      <w:proofErr w:type="spellEnd"/>
      <w:r w:rsidRPr="00C71C31">
        <w:rPr>
          <w:rFonts w:ascii="Arial" w:hAnsi="Arial" w:cs="Arial"/>
          <w:sz w:val="24"/>
          <w:szCs w:val="24"/>
        </w:rPr>
        <w:t xml:space="preserve"> </w:t>
      </w:r>
      <w:proofErr w:type="spellStart"/>
      <w:r w:rsidRPr="00C71C31">
        <w:rPr>
          <w:rFonts w:ascii="Arial" w:hAnsi="Arial" w:cs="Arial"/>
          <w:sz w:val="24"/>
          <w:szCs w:val="24"/>
        </w:rPr>
        <w:t>Identity</w:t>
      </w:r>
      <w:proofErr w:type="spellEnd"/>
      <w:r w:rsidRPr="00C71C31">
        <w:rPr>
          <w:rFonts w:ascii="Arial" w:hAnsi="Arial" w:cs="Arial"/>
          <w:sz w:val="24"/>
          <w:szCs w:val="24"/>
        </w:rPr>
        <w:t xml:space="preserve"> Module. Con respecto a los terminales poco tenemos que decir ya que los hay para todos los gustos, lo que si tenemos que comentar es que la diferencia entre unos y otros radica fundamentalmente en la potencia que tienen que va desde los 20 </w:t>
      </w:r>
      <w:proofErr w:type="spellStart"/>
      <w:r w:rsidRPr="00C71C31">
        <w:rPr>
          <w:rFonts w:ascii="Arial" w:hAnsi="Arial" w:cs="Arial"/>
          <w:sz w:val="24"/>
          <w:szCs w:val="24"/>
        </w:rPr>
        <w:t>watios</w:t>
      </w:r>
      <w:proofErr w:type="spellEnd"/>
      <w:r w:rsidRPr="00C71C31">
        <w:rPr>
          <w:rFonts w:ascii="Arial" w:hAnsi="Arial" w:cs="Arial"/>
          <w:sz w:val="24"/>
          <w:szCs w:val="24"/>
        </w:rPr>
        <w:t xml:space="preserve"> (generalmente instalados en </w:t>
      </w:r>
      <w:proofErr w:type="spellStart"/>
      <w:r w:rsidRPr="00C71C31">
        <w:rPr>
          <w:rFonts w:ascii="Arial" w:hAnsi="Arial" w:cs="Arial"/>
          <w:sz w:val="24"/>
          <w:szCs w:val="24"/>
        </w:rPr>
        <w:t>vehiculos</w:t>
      </w:r>
      <w:proofErr w:type="spellEnd"/>
      <w:r w:rsidRPr="00C71C31">
        <w:rPr>
          <w:rFonts w:ascii="Arial" w:hAnsi="Arial" w:cs="Arial"/>
          <w:sz w:val="24"/>
          <w:szCs w:val="24"/>
        </w:rPr>
        <w:t xml:space="preserve">) hasta los 2 </w:t>
      </w:r>
      <w:proofErr w:type="spellStart"/>
      <w:r w:rsidRPr="00C71C31">
        <w:rPr>
          <w:rFonts w:ascii="Arial" w:hAnsi="Arial" w:cs="Arial"/>
          <w:sz w:val="24"/>
          <w:szCs w:val="24"/>
        </w:rPr>
        <w:t>watios</w:t>
      </w:r>
      <w:proofErr w:type="spellEnd"/>
      <w:r w:rsidRPr="00C71C31">
        <w:rPr>
          <w:rFonts w:ascii="Arial" w:hAnsi="Arial" w:cs="Arial"/>
          <w:sz w:val="24"/>
          <w:szCs w:val="24"/>
        </w:rPr>
        <w:t xml:space="preserve"> de nuestros terminales. </w:t>
      </w:r>
    </w:p>
    <w:p w:rsidR="00C71C31" w:rsidRDefault="00C71C31" w:rsidP="00C71C31">
      <w:pPr>
        <w:pStyle w:val="Prrafodelista"/>
        <w:spacing w:after="0" w:line="360" w:lineRule="auto"/>
        <w:ind w:left="1832"/>
        <w:jc w:val="both"/>
        <w:rPr>
          <w:rFonts w:ascii="Arial" w:hAnsi="Arial" w:cs="Arial"/>
          <w:b/>
          <w:sz w:val="24"/>
          <w:szCs w:val="24"/>
        </w:rPr>
      </w:pPr>
    </w:p>
    <w:p w:rsidR="00C71C31" w:rsidRDefault="00C71C31" w:rsidP="00C71C31">
      <w:pPr>
        <w:pStyle w:val="Prrafodelista"/>
        <w:spacing w:after="0" w:line="360" w:lineRule="auto"/>
        <w:ind w:left="1832"/>
        <w:jc w:val="both"/>
        <w:rPr>
          <w:rFonts w:ascii="Arial" w:hAnsi="Arial" w:cs="Arial"/>
          <w:sz w:val="24"/>
          <w:szCs w:val="24"/>
        </w:rPr>
      </w:pPr>
      <w:r w:rsidRPr="00C71C31">
        <w:rPr>
          <w:rFonts w:ascii="Arial" w:hAnsi="Arial" w:cs="Arial"/>
          <w:sz w:val="24"/>
          <w:szCs w:val="24"/>
        </w:rPr>
        <w:t xml:space="preserve">El SIM es una pequeña tarjeta inteligente que sirve para identificar las características de nuestro terminal. Esta tarjeta se inserta en el interior del móvil y permite al usuario acceder a todos los servicios que haya disponibles por su operador, sin la tarjeta SIM el terminal no nos </w:t>
      </w:r>
      <w:r w:rsidR="002A5228">
        <w:rPr>
          <w:rFonts w:ascii="Arial" w:hAnsi="Arial" w:cs="Arial"/>
          <w:sz w:val="24"/>
          <w:szCs w:val="24"/>
        </w:rPr>
        <w:t>sirve de nada por</w:t>
      </w:r>
      <w:r w:rsidRPr="00C71C31">
        <w:rPr>
          <w:rFonts w:ascii="Arial" w:hAnsi="Arial" w:cs="Arial"/>
          <w:sz w:val="24"/>
          <w:szCs w:val="24"/>
        </w:rPr>
        <w:t xml:space="preserve">que no podemos hacer uso de la red. El SIM </w:t>
      </w:r>
      <w:r w:rsidR="002A5228" w:rsidRPr="00C71C31">
        <w:rPr>
          <w:rFonts w:ascii="Arial" w:hAnsi="Arial" w:cs="Arial"/>
          <w:sz w:val="24"/>
          <w:szCs w:val="24"/>
        </w:rPr>
        <w:t>está</w:t>
      </w:r>
      <w:r w:rsidRPr="00C71C31">
        <w:rPr>
          <w:rFonts w:ascii="Arial" w:hAnsi="Arial" w:cs="Arial"/>
          <w:sz w:val="24"/>
          <w:szCs w:val="24"/>
        </w:rPr>
        <w:t xml:space="preserve"> protegido por un número de cuatro dígitos que recibe el nombre de PIN o </w:t>
      </w:r>
      <w:r>
        <w:rPr>
          <w:rFonts w:ascii="Arial" w:hAnsi="Arial" w:cs="Arial"/>
          <w:sz w:val="24"/>
          <w:szCs w:val="24"/>
        </w:rPr>
        <w:t xml:space="preserve">Personal </w:t>
      </w:r>
      <w:proofErr w:type="spellStart"/>
      <w:r>
        <w:rPr>
          <w:rFonts w:ascii="Arial" w:hAnsi="Arial" w:cs="Arial"/>
          <w:sz w:val="24"/>
          <w:szCs w:val="24"/>
        </w:rPr>
        <w:t>Identification</w:t>
      </w:r>
      <w:proofErr w:type="spellEnd"/>
      <w:r>
        <w:rPr>
          <w:rFonts w:ascii="Arial" w:hAnsi="Arial" w:cs="Arial"/>
          <w:sz w:val="24"/>
          <w:szCs w:val="24"/>
        </w:rPr>
        <w:t xml:space="preserve"> </w:t>
      </w:r>
      <w:proofErr w:type="spellStart"/>
      <w:r>
        <w:rPr>
          <w:rFonts w:ascii="Arial" w:hAnsi="Arial" w:cs="Arial"/>
          <w:sz w:val="24"/>
          <w:szCs w:val="24"/>
        </w:rPr>
        <w:t>Number</w:t>
      </w:r>
      <w:proofErr w:type="spellEnd"/>
      <w:r>
        <w:rPr>
          <w:rFonts w:ascii="Arial" w:hAnsi="Arial" w:cs="Arial"/>
          <w:sz w:val="24"/>
          <w:szCs w:val="24"/>
        </w:rPr>
        <w:t>.</w:t>
      </w:r>
    </w:p>
    <w:p w:rsidR="00C71C31" w:rsidRDefault="00C71C31" w:rsidP="00C71C31">
      <w:pPr>
        <w:pStyle w:val="Prrafodelista"/>
        <w:spacing w:after="0" w:line="360" w:lineRule="auto"/>
        <w:ind w:left="1832"/>
        <w:jc w:val="both"/>
        <w:rPr>
          <w:rFonts w:ascii="Arial" w:hAnsi="Arial" w:cs="Arial"/>
          <w:sz w:val="24"/>
          <w:szCs w:val="24"/>
        </w:rPr>
      </w:pPr>
    </w:p>
    <w:p w:rsidR="00C71C31" w:rsidRDefault="00C71C31" w:rsidP="00C71C31">
      <w:pPr>
        <w:pStyle w:val="Prrafodelista"/>
        <w:spacing w:after="0" w:line="360" w:lineRule="auto"/>
        <w:ind w:left="1832"/>
        <w:jc w:val="both"/>
        <w:rPr>
          <w:rFonts w:ascii="Arial" w:hAnsi="Arial" w:cs="Arial"/>
          <w:sz w:val="24"/>
          <w:szCs w:val="24"/>
        </w:rPr>
      </w:pPr>
      <w:r w:rsidRPr="00C71C31">
        <w:rPr>
          <w:rFonts w:ascii="Arial" w:hAnsi="Arial" w:cs="Arial"/>
          <w:sz w:val="24"/>
          <w:szCs w:val="24"/>
        </w:rPr>
        <w:t>La mayor ventaja de las tarjetas SIM es que proporcionan movilidad al usuario ya que puede cambiar de terminal y llevarse consigo el SIM aunque todos sabemos que esto en la práctica en muchas ocasiones no resulta tan sencillo. Una vez que se introduce el PIN en el terminal, el terminal va a ponerse a buscar redes GSM que estén disponibles y va a tratar de validarse en ellas, una vez que la red (generalmente la que tenemos contratada) ha validado nuestro terminal el teléfono queda registrado e</w:t>
      </w:r>
      <w:r>
        <w:rPr>
          <w:rFonts w:ascii="Arial" w:hAnsi="Arial" w:cs="Arial"/>
          <w:sz w:val="24"/>
          <w:szCs w:val="24"/>
        </w:rPr>
        <w:t>n la célula que lo ha validado.</w:t>
      </w:r>
    </w:p>
    <w:p w:rsidR="00C71C31" w:rsidRDefault="00C71C31" w:rsidP="00C71C31">
      <w:pPr>
        <w:spacing w:after="0" w:line="360" w:lineRule="auto"/>
        <w:ind w:left="1472"/>
        <w:jc w:val="both"/>
        <w:rPr>
          <w:rFonts w:ascii="Arial" w:hAnsi="Arial" w:cs="Arial"/>
          <w:sz w:val="24"/>
          <w:szCs w:val="24"/>
        </w:rPr>
      </w:pPr>
    </w:p>
    <w:p w:rsidR="00975396" w:rsidRPr="00975396" w:rsidRDefault="00C71C31" w:rsidP="00C71C31">
      <w:pPr>
        <w:pStyle w:val="Prrafodelista"/>
        <w:numPr>
          <w:ilvl w:val="0"/>
          <w:numId w:val="5"/>
        </w:numPr>
        <w:spacing w:after="0" w:line="360" w:lineRule="auto"/>
        <w:jc w:val="both"/>
        <w:rPr>
          <w:rFonts w:ascii="Arial" w:hAnsi="Arial" w:cs="Arial"/>
          <w:sz w:val="24"/>
          <w:szCs w:val="24"/>
        </w:rPr>
      </w:pPr>
      <w:r w:rsidRPr="00C71C31">
        <w:rPr>
          <w:rFonts w:ascii="Arial" w:hAnsi="Arial" w:cs="Arial"/>
          <w:b/>
          <w:sz w:val="24"/>
          <w:szCs w:val="24"/>
        </w:rPr>
        <w:t xml:space="preserve">La Estación Base o Base </w:t>
      </w:r>
      <w:proofErr w:type="spellStart"/>
      <w:r w:rsidRPr="00C71C31">
        <w:rPr>
          <w:rFonts w:ascii="Arial" w:hAnsi="Arial" w:cs="Arial"/>
          <w:b/>
          <w:sz w:val="24"/>
          <w:szCs w:val="24"/>
        </w:rPr>
        <w:t>Station</w:t>
      </w:r>
      <w:proofErr w:type="spellEnd"/>
      <w:r w:rsidRPr="00C71C31">
        <w:rPr>
          <w:rFonts w:ascii="Arial" w:hAnsi="Arial" w:cs="Arial"/>
          <w:b/>
          <w:sz w:val="24"/>
          <w:szCs w:val="24"/>
        </w:rPr>
        <w:t xml:space="preserve"> </w:t>
      </w:r>
      <w:proofErr w:type="spellStart"/>
      <w:r w:rsidRPr="00C71C31">
        <w:rPr>
          <w:rFonts w:ascii="Arial" w:hAnsi="Arial" w:cs="Arial"/>
          <w:b/>
          <w:sz w:val="24"/>
          <w:szCs w:val="24"/>
        </w:rPr>
        <w:t>Subsystem</w:t>
      </w:r>
      <w:proofErr w:type="spellEnd"/>
      <w:r w:rsidRPr="00C71C31">
        <w:rPr>
          <w:rFonts w:ascii="Arial" w:hAnsi="Arial" w:cs="Arial"/>
          <w:b/>
          <w:sz w:val="24"/>
          <w:szCs w:val="24"/>
        </w:rPr>
        <w:t xml:space="preserve"> (BSS):</w:t>
      </w:r>
    </w:p>
    <w:p w:rsidR="00C71C31" w:rsidRDefault="00C71C31" w:rsidP="00975396">
      <w:pPr>
        <w:pStyle w:val="Prrafodelista"/>
        <w:spacing w:after="0" w:line="360" w:lineRule="auto"/>
        <w:ind w:left="1832"/>
        <w:jc w:val="both"/>
        <w:rPr>
          <w:rFonts w:ascii="Arial" w:hAnsi="Arial" w:cs="Arial"/>
          <w:sz w:val="24"/>
          <w:szCs w:val="24"/>
        </w:rPr>
      </w:pPr>
      <w:r w:rsidRPr="00C71C31">
        <w:rPr>
          <w:rFonts w:ascii="Arial" w:hAnsi="Arial" w:cs="Arial"/>
          <w:sz w:val="24"/>
          <w:szCs w:val="24"/>
        </w:rPr>
        <w:t xml:space="preserve">Sirve para conectar a las estaciones móviles con los NSS, además de ser los encargados de la transmisión y recepción. Como los MS </w:t>
      </w:r>
      <w:r w:rsidRPr="00C71C31">
        <w:rPr>
          <w:rFonts w:ascii="Arial" w:hAnsi="Arial" w:cs="Arial"/>
          <w:sz w:val="24"/>
          <w:szCs w:val="24"/>
        </w:rPr>
        <w:lastRenderedPageBreak/>
        <w:t xml:space="preserve">también constan de dos elementos diferenciados: La Base </w:t>
      </w:r>
      <w:proofErr w:type="spellStart"/>
      <w:r w:rsidRPr="00C71C31">
        <w:rPr>
          <w:rFonts w:ascii="Arial" w:hAnsi="Arial" w:cs="Arial"/>
          <w:sz w:val="24"/>
          <w:szCs w:val="24"/>
        </w:rPr>
        <w:t>Transceiver</w:t>
      </w:r>
      <w:proofErr w:type="spellEnd"/>
      <w:r w:rsidRPr="00C71C31">
        <w:rPr>
          <w:rFonts w:ascii="Arial" w:hAnsi="Arial" w:cs="Arial"/>
          <w:sz w:val="24"/>
          <w:szCs w:val="24"/>
        </w:rPr>
        <w:t xml:space="preserve"> </w:t>
      </w:r>
      <w:proofErr w:type="spellStart"/>
      <w:r w:rsidRPr="00C71C31">
        <w:rPr>
          <w:rFonts w:ascii="Arial" w:hAnsi="Arial" w:cs="Arial"/>
          <w:sz w:val="24"/>
          <w:szCs w:val="24"/>
        </w:rPr>
        <w:t>Station</w:t>
      </w:r>
      <w:proofErr w:type="spellEnd"/>
      <w:r w:rsidRPr="00C71C31">
        <w:rPr>
          <w:rFonts w:ascii="Arial" w:hAnsi="Arial" w:cs="Arial"/>
          <w:sz w:val="24"/>
          <w:szCs w:val="24"/>
        </w:rPr>
        <w:t xml:space="preserve"> (BTS) o Base </w:t>
      </w:r>
      <w:proofErr w:type="spellStart"/>
      <w:r w:rsidRPr="00C71C31">
        <w:rPr>
          <w:rFonts w:ascii="Arial" w:hAnsi="Arial" w:cs="Arial"/>
          <w:sz w:val="24"/>
          <w:szCs w:val="24"/>
        </w:rPr>
        <w:t>Station</w:t>
      </w:r>
      <w:proofErr w:type="spellEnd"/>
      <w:r w:rsidRPr="00C71C31">
        <w:rPr>
          <w:rFonts w:ascii="Arial" w:hAnsi="Arial" w:cs="Arial"/>
          <w:sz w:val="24"/>
          <w:szCs w:val="24"/>
        </w:rPr>
        <w:t xml:space="preserve"> y la Base </w:t>
      </w:r>
      <w:proofErr w:type="spellStart"/>
      <w:r w:rsidRPr="00C71C31">
        <w:rPr>
          <w:rFonts w:ascii="Arial" w:hAnsi="Arial" w:cs="Arial"/>
          <w:sz w:val="24"/>
          <w:szCs w:val="24"/>
        </w:rPr>
        <w:t>Station</w:t>
      </w:r>
      <w:proofErr w:type="spellEnd"/>
      <w:r w:rsidRPr="00C71C31">
        <w:rPr>
          <w:rFonts w:ascii="Arial" w:hAnsi="Arial" w:cs="Arial"/>
          <w:sz w:val="24"/>
          <w:szCs w:val="24"/>
        </w:rPr>
        <w:t xml:space="preserve"> </w:t>
      </w:r>
      <w:proofErr w:type="spellStart"/>
      <w:r w:rsidRPr="00C71C31">
        <w:rPr>
          <w:rFonts w:ascii="Arial" w:hAnsi="Arial" w:cs="Arial"/>
          <w:sz w:val="24"/>
          <w:szCs w:val="24"/>
        </w:rPr>
        <w:t>Controller</w:t>
      </w:r>
      <w:proofErr w:type="spellEnd"/>
      <w:r w:rsidRPr="00C71C31">
        <w:rPr>
          <w:rFonts w:ascii="Arial" w:hAnsi="Arial" w:cs="Arial"/>
          <w:sz w:val="24"/>
          <w:szCs w:val="24"/>
        </w:rPr>
        <w:t xml:space="preserve"> (BSC). La BTS consta de </w:t>
      </w:r>
      <w:proofErr w:type="spellStart"/>
      <w:r w:rsidRPr="00C71C31">
        <w:rPr>
          <w:rFonts w:ascii="Arial" w:hAnsi="Arial" w:cs="Arial"/>
          <w:sz w:val="24"/>
          <w:szCs w:val="24"/>
        </w:rPr>
        <w:t>transceivers</w:t>
      </w:r>
      <w:proofErr w:type="spellEnd"/>
      <w:r w:rsidRPr="00C71C31">
        <w:rPr>
          <w:rFonts w:ascii="Arial" w:hAnsi="Arial" w:cs="Arial"/>
          <w:sz w:val="24"/>
          <w:szCs w:val="24"/>
        </w:rPr>
        <w:t xml:space="preserve"> y antenas usadas en cada célula de la red y que suelen estar situadas en el centro de la célula, generalmente su potencia de transmisión determinan el tamaño de la célula.</w:t>
      </w:r>
    </w:p>
    <w:p w:rsidR="00975396" w:rsidRDefault="00975396" w:rsidP="00975396">
      <w:pPr>
        <w:pStyle w:val="Prrafodelista"/>
        <w:spacing w:after="0" w:line="360" w:lineRule="auto"/>
        <w:ind w:left="1832"/>
        <w:jc w:val="both"/>
        <w:rPr>
          <w:rFonts w:ascii="Arial" w:hAnsi="Arial" w:cs="Arial"/>
          <w:b/>
          <w:sz w:val="24"/>
          <w:szCs w:val="24"/>
        </w:rPr>
      </w:pPr>
    </w:p>
    <w:p w:rsidR="00975396" w:rsidRPr="00975396" w:rsidRDefault="00975396" w:rsidP="00975396">
      <w:pPr>
        <w:pStyle w:val="Prrafodelista"/>
        <w:spacing w:after="0" w:line="360" w:lineRule="auto"/>
        <w:ind w:left="1832"/>
        <w:jc w:val="both"/>
        <w:rPr>
          <w:rFonts w:ascii="Arial" w:hAnsi="Arial" w:cs="Arial"/>
          <w:sz w:val="24"/>
          <w:szCs w:val="24"/>
        </w:rPr>
      </w:pPr>
      <w:r w:rsidRPr="00975396">
        <w:rPr>
          <w:rFonts w:ascii="Arial" w:hAnsi="Arial" w:cs="Arial"/>
          <w:sz w:val="24"/>
          <w:szCs w:val="24"/>
        </w:rPr>
        <w:t>Los BSC se utilizan como controladores de los BTS y tienen como funciones principales las</w:t>
      </w:r>
      <w:r>
        <w:rPr>
          <w:rFonts w:ascii="Arial" w:hAnsi="Arial" w:cs="Arial"/>
          <w:sz w:val="24"/>
          <w:szCs w:val="24"/>
        </w:rPr>
        <w:t xml:space="preserve"> </w:t>
      </w:r>
      <w:r w:rsidRPr="00975396">
        <w:rPr>
          <w:rFonts w:ascii="Arial" w:hAnsi="Arial" w:cs="Arial"/>
          <w:sz w:val="24"/>
          <w:szCs w:val="24"/>
        </w:rPr>
        <w:t xml:space="preserve">de estar al cargo de los </w:t>
      </w:r>
      <w:proofErr w:type="spellStart"/>
      <w:r w:rsidRPr="00975396">
        <w:rPr>
          <w:rFonts w:ascii="Arial" w:hAnsi="Arial" w:cs="Arial"/>
          <w:sz w:val="24"/>
          <w:szCs w:val="24"/>
        </w:rPr>
        <w:t>handovers</w:t>
      </w:r>
      <w:proofErr w:type="spellEnd"/>
      <w:r w:rsidRPr="00975396">
        <w:rPr>
          <w:rFonts w:ascii="Arial" w:hAnsi="Arial" w:cs="Arial"/>
          <w:sz w:val="24"/>
          <w:szCs w:val="24"/>
        </w:rPr>
        <w:t xml:space="preserve">, los </w:t>
      </w:r>
      <w:proofErr w:type="spellStart"/>
      <w:r w:rsidRPr="00975396">
        <w:rPr>
          <w:rFonts w:ascii="Arial" w:hAnsi="Arial" w:cs="Arial"/>
          <w:sz w:val="24"/>
          <w:szCs w:val="24"/>
        </w:rPr>
        <w:t>frequency</w:t>
      </w:r>
      <w:proofErr w:type="spellEnd"/>
      <w:r w:rsidRPr="00975396">
        <w:rPr>
          <w:rFonts w:ascii="Arial" w:hAnsi="Arial" w:cs="Arial"/>
          <w:sz w:val="24"/>
          <w:szCs w:val="24"/>
        </w:rPr>
        <w:t xml:space="preserve"> </w:t>
      </w:r>
      <w:proofErr w:type="spellStart"/>
      <w:r w:rsidRPr="00975396">
        <w:rPr>
          <w:rFonts w:ascii="Arial" w:hAnsi="Arial" w:cs="Arial"/>
          <w:sz w:val="24"/>
          <w:szCs w:val="24"/>
        </w:rPr>
        <w:t>hopping</w:t>
      </w:r>
      <w:proofErr w:type="spellEnd"/>
      <w:r w:rsidRPr="00975396">
        <w:rPr>
          <w:rFonts w:ascii="Arial" w:hAnsi="Arial" w:cs="Arial"/>
          <w:sz w:val="24"/>
          <w:szCs w:val="24"/>
        </w:rPr>
        <w:t xml:space="preserve"> y los controles de las frecuencias de radio de los BTS.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Default="00975396" w:rsidP="0009034D">
      <w:pPr>
        <w:pStyle w:val="Prrafodelista"/>
        <w:numPr>
          <w:ilvl w:val="0"/>
          <w:numId w:val="5"/>
        </w:numPr>
        <w:spacing w:after="0" w:line="360" w:lineRule="auto"/>
        <w:jc w:val="both"/>
        <w:rPr>
          <w:rFonts w:ascii="Arial" w:hAnsi="Arial" w:cs="Arial"/>
          <w:sz w:val="24"/>
          <w:szCs w:val="24"/>
        </w:rPr>
      </w:pPr>
      <w:r w:rsidRPr="00975396">
        <w:rPr>
          <w:rFonts w:ascii="Arial" w:hAnsi="Arial" w:cs="Arial"/>
          <w:b/>
          <w:sz w:val="24"/>
          <w:szCs w:val="24"/>
        </w:rPr>
        <w:t xml:space="preserve">El Subsistema de Conmutación y Red o Network and </w:t>
      </w:r>
      <w:proofErr w:type="spellStart"/>
      <w:r w:rsidRPr="00975396">
        <w:rPr>
          <w:rFonts w:ascii="Arial" w:hAnsi="Arial" w:cs="Arial"/>
          <w:b/>
          <w:sz w:val="24"/>
          <w:szCs w:val="24"/>
        </w:rPr>
        <w:t>Switching</w:t>
      </w:r>
      <w:proofErr w:type="spellEnd"/>
      <w:r w:rsidRPr="00975396">
        <w:rPr>
          <w:rFonts w:ascii="Arial" w:hAnsi="Arial" w:cs="Arial"/>
          <w:b/>
          <w:sz w:val="24"/>
          <w:szCs w:val="24"/>
        </w:rPr>
        <w:t xml:space="preserve"> </w:t>
      </w:r>
      <w:proofErr w:type="spellStart"/>
      <w:r w:rsidRPr="00975396">
        <w:rPr>
          <w:rFonts w:ascii="Arial" w:hAnsi="Arial" w:cs="Arial"/>
          <w:b/>
          <w:sz w:val="24"/>
          <w:szCs w:val="24"/>
        </w:rPr>
        <w:t>Subsystem</w:t>
      </w:r>
      <w:proofErr w:type="spellEnd"/>
      <w:r w:rsidRPr="00975396">
        <w:rPr>
          <w:rFonts w:ascii="Arial" w:hAnsi="Arial" w:cs="Arial"/>
          <w:b/>
          <w:sz w:val="24"/>
          <w:szCs w:val="24"/>
        </w:rPr>
        <w:t xml:space="preserve"> (NSS):</w:t>
      </w:r>
      <w:r w:rsidRPr="00975396">
        <w:rPr>
          <w:rFonts w:ascii="Arial" w:hAnsi="Arial" w:cs="Arial"/>
          <w:sz w:val="24"/>
          <w:szCs w:val="24"/>
        </w:rPr>
        <w:t xml:space="preserve"> </w:t>
      </w:r>
    </w:p>
    <w:p w:rsidR="00975396" w:rsidRPr="00975396" w:rsidRDefault="00975396" w:rsidP="00975396">
      <w:pPr>
        <w:pStyle w:val="Prrafodelista"/>
        <w:spacing w:after="0" w:line="360" w:lineRule="auto"/>
        <w:ind w:left="1832"/>
        <w:jc w:val="both"/>
        <w:rPr>
          <w:rFonts w:ascii="Arial" w:hAnsi="Arial" w:cs="Arial"/>
          <w:sz w:val="24"/>
          <w:szCs w:val="24"/>
        </w:rPr>
      </w:pPr>
      <w:r w:rsidRPr="00975396">
        <w:rPr>
          <w:rFonts w:ascii="Arial" w:hAnsi="Arial" w:cs="Arial"/>
          <w:sz w:val="24"/>
          <w:szCs w:val="24"/>
        </w:rPr>
        <w:t>Este sistema se encarga de administrar las comunicaciones que se realizan entre los diferentes</w:t>
      </w:r>
      <w:r>
        <w:rPr>
          <w:rFonts w:ascii="Arial" w:hAnsi="Arial" w:cs="Arial"/>
          <w:sz w:val="24"/>
          <w:szCs w:val="24"/>
        </w:rPr>
        <w:t xml:space="preserve"> </w:t>
      </w:r>
      <w:r w:rsidRPr="00975396">
        <w:rPr>
          <w:rFonts w:ascii="Arial" w:hAnsi="Arial" w:cs="Arial"/>
          <w:sz w:val="24"/>
          <w:szCs w:val="24"/>
        </w:rPr>
        <w:t>usuarios de la red; para poder hacer este trabajo la NSS se divid</w:t>
      </w:r>
      <w:r>
        <w:rPr>
          <w:rFonts w:ascii="Arial" w:hAnsi="Arial" w:cs="Arial"/>
          <w:sz w:val="24"/>
          <w:szCs w:val="24"/>
        </w:rPr>
        <w:t xml:space="preserve">e en siete sistemas diferentes, </w:t>
      </w:r>
      <w:r w:rsidRPr="00975396">
        <w:rPr>
          <w:rFonts w:ascii="Arial" w:hAnsi="Arial" w:cs="Arial"/>
          <w:sz w:val="24"/>
          <w:szCs w:val="24"/>
        </w:rPr>
        <w:t xml:space="preserve">cada uno con una misión dentro de la red: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Pr="00975396" w:rsidRDefault="00975396" w:rsidP="00975396">
      <w:pPr>
        <w:pStyle w:val="Prrafodelista"/>
        <w:numPr>
          <w:ilvl w:val="0"/>
          <w:numId w:val="4"/>
        </w:numPr>
        <w:spacing w:after="0" w:line="360" w:lineRule="auto"/>
        <w:jc w:val="both"/>
        <w:rPr>
          <w:rFonts w:ascii="Arial" w:hAnsi="Arial" w:cs="Arial"/>
          <w:sz w:val="24"/>
          <w:szCs w:val="24"/>
        </w:rPr>
      </w:pPr>
      <w:r w:rsidRPr="00975396">
        <w:rPr>
          <w:rFonts w:ascii="Arial" w:hAnsi="Arial" w:cs="Arial"/>
          <w:i/>
          <w:sz w:val="24"/>
          <w:szCs w:val="24"/>
        </w:rPr>
        <w:t xml:space="preserve">Mobile </w:t>
      </w:r>
      <w:proofErr w:type="spellStart"/>
      <w:r w:rsidRPr="00975396">
        <w:rPr>
          <w:rFonts w:ascii="Arial" w:hAnsi="Arial" w:cs="Arial"/>
          <w:i/>
          <w:sz w:val="24"/>
          <w:szCs w:val="24"/>
        </w:rPr>
        <w:t>Services</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Switching</w:t>
      </w:r>
      <w:proofErr w:type="spellEnd"/>
      <w:r w:rsidRPr="00975396">
        <w:rPr>
          <w:rFonts w:ascii="Arial" w:hAnsi="Arial" w:cs="Arial"/>
          <w:i/>
          <w:sz w:val="24"/>
          <w:szCs w:val="24"/>
        </w:rPr>
        <w:t xml:space="preserve"> Center (MSC):</w:t>
      </w:r>
      <w:r w:rsidRPr="00975396">
        <w:rPr>
          <w:rFonts w:ascii="Arial" w:hAnsi="Arial" w:cs="Arial"/>
          <w:sz w:val="24"/>
          <w:szCs w:val="24"/>
        </w:rPr>
        <w:t xml:space="preserve"> Es el componente ce</w:t>
      </w:r>
      <w:r>
        <w:rPr>
          <w:rFonts w:ascii="Arial" w:hAnsi="Arial" w:cs="Arial"/>
          <w:sz w:val="24"/>
          <w:szCs w:val="24"/>
        </w:rPr>
        <w:t xml:space="preserve">ntral del NSS y se </w:t>
      </w:r>
      <w:r w:rsidRPr="00975396">
        <w:rPr>
          <w:rFonts w:ascii="Arial" w:hAnsi="Arial" w:cs="Arial"/>
          <w:sz w:val="24"/>
          <w:szCs w:val="24"/>
        </w:rPr>
        <w:t xml:space="preserve">encarga de realizar las labores de conmutación dentro de la red, así como de proporcionar conexión con otras redes.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Pr="00975396" w:rsidRDefault="00975396" w:rsidP="00A569DC">
      <w:pPr>
        <w:pStyle w:val="Prrafodelista"/>
        <w:numPr>
          <w:ilvl w:val="0"/>
          <w:numId w:val="4"/>
        </w:numPr>
        <w:spacing w:after="0" w:line="360" w:lineRule="auto"/>
        <w:ind w:left="1832"/>
        <w:jc w:val="both"/>
        <w:rPr>
          <w:rFonts w:ascii="Arial" w:hAnsi="Arial" w:cs="Arial"/>
          <w:sz w:val="24"/>
          <w:szCs w:val="24"/>
        </w:rPr>
      </w:pPr>
      <w:r w:rsidRPr="00975396">
        <w:rPr>
          <w:rFonts w:ascii="Arial" w:hAnsi="Arial" w:cs="Arial"/>
          <w:i/>
          <w:sz w:val="24"/>
          <w:szCs w:val="24"/>
        </w:rPr>
        <w:t xml:space="preserve">Gateway Mobile </w:t>
      </w:r>
      <w:proofErr w:type="spellStart"/>
      <w:r w:rsidRPr="00975396">
        <w:rPr>
          <w:rFonts w:ascii="Arial" w:hAnsi="Arial" w:cs="Arial"/>
          <w:i/>
          <w:sz w:val="24"/>
          <w:szCs w:val="24"/>
        </w:rPr>
        <w:t>Services</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Switching</w:t>
      </w:r>
      <w:proofErr w:type="spellEnd"/>
      <w:r w:rsidRPr="00975396">
        <w:rPr>
          <w:rFonts w:ascii="Arial" w:hAnsi="Arial" w:cs="Arial"/>
          <w:i/>
          <w:sz w:val="24"/>
          <w:szCs w:val="24"/>
        </w:rPr>
        <w:t xml:space="preserve"> Center (GMSC):</w:t>
      </w:r>
      <w:r w:rsidRPr="00975396">
        <w:rPr>
          <w:rFonts w:ascii="Arial" w:hAnsi="Arial" w:cs="Arial"/>
          <w:sz w:val="24"/>
          <w:szCs w:val="24"/>
        </w:rPr>
        <w:t xml:space="preserve"> Un </w:t>
      </w:r>
      <w:proofErr w:type="spellStart"/>
      <w:r w:rsidRPr="00975396">
        <w:rPr>
          <w:rFonts w:ascii="Arial" w:hAnsi="Arial" w:cs="Arial"/>
          <w:sz w:val="24"/>
          <w:szCs w:val="24"/>
        </w:rPr>
        <w:t>gateway</w:t>
      </w:r>
      <w:proofErr w:type="spellEnd"/>
      <w:r w:rsidRPr="00975396">
        <w:rPr>
          <w:rFonts w:ascii="Arial" w:hAnsi="Arial" w:cs="Arial"/>
          <w:sz w:val="24"/>
          <w:szCs w:val="24"/>
        </w:rPr>
        <w:t xml:space="preserve"> es un dispositivo traductor (puede ser software o hardware que se encarga de interconectar dos redes haciendo que los protocolos de comunicaciones que existen en ambas redes se entiendan.  Bien, la misión del GMSC es esta misma, servir de mediador entre las redes de telefonía fijas y la red GSM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Pr="00975396" w:rsidRDefault="00975396" w:rsidP="00975396">
      <w:pPr>
        <w:pStyle w:val="Prrafodelista"/>
        <w:numPr>
          <w:ilvl w:val="0"/>
          <w:numId w:val="4"/>
        </w:numPr>
        <w:spacing w:after="0" w:line="360" w:lineRule="auto"/>
        <w:jc w:val="both"/>
        <w:rPr>
          <w:rFonts w:ascii="Arial" w:hAnsi="Arial" w:cs="Arial"/>
          <w:sz w:val="24"/>
          <w:szCs w:val="24"/>
        </w:rPr>
      </w:pPr>
      <w:r w:rsidRPr="00975396">
        <w:rPr>
          <w:rFonts w:ascii="Arial" w:hAnsi="Arial" w:cs="Arial"/>
          <w:i/>
          <w:sz w:val="24"/>
          <w:szCs w:val="24"/>
        </w:rPr>
        <w:lastRenderedPageBreak/>
        <w:t xml:space="preserve">Home </w:t>
      </w:r>
      <w:proofErr w:type="spellStart"/>
      <w:r w:rsidRPr="00975396">
        <w:rPr>
          <w:rFonts w:ascii="Arial" w:hAnsi="Arial" w:cs="Arial"/>
          <w:i/>
          <w:sz w:val="24"/>
          <w:szCs w:val="24"/>
        </w:rPr>
        <w:t>Location</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Registrer</w:t>
      </w:r>
      <w:proofErr w:type="spellEnd"/>
      <w:r w:rsidRPr="00975396">
        <w:rPr>
          <w:rFonts w:ascii="Arial" w:hAnsi="Arial" w:cs="Arial"/>
          <w:i/>
          <w:sz w:val="24"/>
          <w:szCs w:val="24"/>
        </w:rPr>
        <w:t xml:space="preserve"> (HLR):</w:t>
      </w:r>
      <w:r w:rsidRPr="00975396">
        <w:rPr>
          <w:rFonts w:ascii="Arial" w:hAnsi="Arial" w:cs="Arial"/>
          <w:sz w:val="24"/>
          <w:szCs w:val="24"/>
        </w:rPr>
        <w:t xml:space="preserve"> El HLR es una base de </w:t>
      </w:r>
      <w:r>
        <w:rPr>
          <w:rFonts w:ascii="Arial" w:hAnsi="Arial" w:cs="Arial"/>
          <w:sz w:val="24"/>
          <w:szCs w:val="24"/>
        </w:rPr>
        <w:t xml:space="preserve">datos que contiene información </w:t>
      </w:r>
      <w:r w:rsidRPr="00975396">
        <w:rPr>
          <w:rFonts w:ascii="Arial" w:hAnsi="Arial" w:cs="Arial"/>
          <w:sz w:val="24"/>
          <w:szCs w:val="24"/>
        </w:rPr>
        <w:t>sobre los usuarios conectados a un determinado MSC. Entre la información que almacena el HLR tenemos fundamentalmente la localización del usuario y los servicios a los que</w:t>
      </w:r>
      <w:r>
        <w:rPr>
          <w:rFonts w:ascii="Arial" w:hAnsi="Arial" w:cs="Arial"/>
          <w:sz w:val="24"/>
          <w:szCs w:val="24"/>
        </w:rPr>
        <w:t xml:space="preserve"> </w:t>
      </w:r>
      <w:r w:rsidRPr="00975396">
        <w:rPr>
          <w:rFonts w:ascii="Arial" w:hAnsi="Arial" w:cs="Arial"/>
          <w:sz w:val="24"/>
          <w:szCs w:val="24"/>
        </w:rPr>
        <w:t xml:space="preserve">tiene acceso. El HRL funciona en unión con en VLR que vemos a continuación.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Pr="00975396" w:rsidRDefault="00975396" w:rsidP="00DC3E72">
      <w:pPr>
        <w:pStyle w:val="Prrafodelista"/>
        <w:numPr>
          <w:ilvl w:val="0"/>
          <w:numId w:val="4"/>
        </w:numPr>
        <w:spacing w:after="0" w:line="360" w:lineRule="auto"/>
        <w:ind w:left="1832"/>
        <w:jc w:val="both"/>
        <w:rPr>
          <w:rFonts w:ascii="Arial" w:hAnsi="Arial" w:cs="Arial"/>
          <w:sz w:val="24"/>
          <w:szCs w:val="24"/>
        </w:rPr>
      </w:pPr>
      <w:proofErr w:type="spellStart"/>
      <w:r w:rsidRPr="00975396">
        <w:rPr>
          <w:rFonts w:ascii="Arial" w:hAnsi="Arial" w:cs="Arial"/>
          <w:i/>
          <w:sz w:val="24"/>
          <w:szCs w:val="24"/>
        </w:rPr>
        <w:t>Visitor</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Location</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Registrer</w:t>
      </w:r>
      <w:proofErr w:type="spellEnd"/>
      <w:r w:rsidRPr="00975396">
        <w:rPr>
          <w:rFonts w:ascii="Arial" w:hAnsi="Arial" w:cs="Arial"/>
          <w:i/>
          <w:sz w:val="24"/>
          <w:szCs w:val="24"/>
        </w:rPr>
        <w:t xml:space="preserve"> (VLR):</w:t>
      </w:r>
      <w:r w:rsidRPr="00975396">
        <w:rPr>
          <w:rFonts w:ascii="Arial" w:hAnsi="Arial" w:cs="Arial"/>
          <w:sz w:val="24"/>
          <w:szCs w:val="24"/>
        </w:rPr>
        <w:t xml:space="preserve"> contiene toda la información sobre un usuario necesaria para que dicho usuario acceda a los servicios de red. Forma parte del HLR con quien comparte funcionalidad.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Pr="00975396" w:rsidRDefault="00975396" w:rsidP="005B006E">
      <w:pPr>
        <w:pStyle w:val="Prrafodelista"/>
        <w:numPr>
          <w:ilvl w:val="0"/>
          <w:numId w:val="4"/>
        </w:numPr>
        <w:spacing w:after="0" w:line="360" w:lineRule="auto"/>
        <w:ind w:left="1832"/>
        <w:jc w:val="both"/>
        <w:rPr>
          <w:rFonts w:ascii="Arial" w:hAnsi="Arial" w:cs="Arial"/>
          <w:sz w:val="24"/>
          <w:szCs w:val="24"/>
        </w:rPr>
      </w:pPr>
      <w:proofErr w:type="spellStart"/>
      <w:r w:rsidRPr="00975396">
        <w:rPr>
          <w:rFonts w:ascii="Arial" w:hAnsi="Arial" w:cs="Arial"/>
          <w:i/>
          <w:sz w:val="24"/>
          <w:szCs w:val="24"/>
        </w:rPr>
        <w:t>Authentication</w:t>
      </w:r>
      <w:proofErr w:type="spellEnd"/>
      <w:r w:rsidRPr="00975396">
        <w:rPr>
          <w:rFonts w:ascii="Arial" w:hAnsi="Arial" w:cs="Arial"/>
          <w:i/>
          <w:sz w:val="24"/>
          <w:szCs w:val="24"/>
        </w:rPr>
        <w:t xml:space="preserve"> Center (</w:t>
      </w:r>
      <w:proofErr w:type="spellStart"/>
      <w:r w:rsidRPr="00975396">
        <w:rPr>
          <w:rFonts w:ascii="Arial" w:hAnsi="Arial" w:cs="Arial"/>
          <w:i/>
          <w:sz w:val="24"/>
          <w:szCs w:val="24"/>
        </w:rPr>
        <w:t>AuC</w:t>
      </w:r>
      <w:proofErr w:type="spellEnd"/>
      <w:r w:rsidRPr="00975396">
        <w:rPr>
          <w:rFonts w:ascii="Arial" w:hAnsi="Arial" w:cs="Arial"/>
          <w:i/>
          <w:sz w:val="24"/>
          <w:szCs w:val="24"/>
        </w:rPr>
        <w:t>):</w:t>
      </w:r>
      <w:r w:rsidRPr="00975396">
        <w:rPr>
          <w:rFonts w:ascii="Arial" w:hAnsi="Arial" w:cs="Arial"/>
          <w:sz w:val="24"/>
          <w:szCs w:val="24"/>
        </w:rPr>
        <w:t xml:space="preserve"> Proporciona los parámetros necesarios para la autentificación de usuarios dentro de la red; también se encarga de soportar funciones de</w:t>
      </w:r>
      <w:r>
        <w:rPr>
          <w:rFonts w:ascii="Arial" w:hAnsi="Arial" w:cs="Arial"/>
          <w:sz w:val="24"/>
          <w:szCs w:val="24"/>
        </w:rPr>
        <w:t xml:space="preserve"> </w:t>
      </w:r>
      <w:r w:rsidRPr="00975396">
        <w:rPr>
          <w:rFonts w:ascii="Arial" w:hAnsi="Arial" w:cs="Arial"/>
          <w:sz w:val="24"/>
          <w:szCs w:val="24"/>
        </w:rPr>
        <w:t xml:space="preserve">encriptación.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Pr="00975396" w:rsidRDefault="00975396" w:rsidP="005C76F5">
      <w:pPr>
        <w:pStyle w:val="Prrafodelista"/>
        <w:numPr>
          <w:ilvl w:val="0"/>
          <w:numId w:val="4"/>
        </w:numPr>
        <w:spacing w:after="0" w:line="360" w:lineRule="auto"/>
        <w:ind w:left="1832"/>
        <w:jc w:val="both"/>
        <w:rPr>
          <w:rFonts w:ascii="Arial" w:hAnsi="Arial" w:cs="Arial"/>
          <w:sz w:val="24"/>
          <w:szCs w:val="24"/>
        </w:rPr>
      </w:pPr>
      <w:proofErr w:type="spellStart"/>
      <w:r w:rsidRPr="00975396">
        <w:rPr>
          <w:rFonts w:ascii="Arial" w:hAnsi="Arial" w:cs="Arial"/>
          <w:i/>
          <w:sz w:val="24"/>
          <w:szCs w:val="24"/>
        </w:rPr>
        <w:t>Equipment</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Identy</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Registrer</w:t>
      </w:r>
      <w:proofErr w:type="spellEnd"/>
      <w:r w:rsidRPr="00975396">
        <w:rPr>
          <w:rFonts w:ascii="Arial" w:hAnsi="Arial" w:cs="Arial"/>
          <w:i/>
          <w:sz w:val="24"/>
          <w:szCs w:val="24"/>
        </w:rPr>
        <w:t xml:space="preserve"> (EIR):</w:t>
      </w:r>
      <w:r w:rsidRPr="00975396">
        <w:rPr>
          <w:rFonts w:ascii="Arial" w:hAnsi="Arial" w:cs="Arial"/>
          <w:sz w:val="24"/>
          <w:szCs w:val="24"/>
        </w:rPr>
        <w:t xml:space="preserve"> También se utiliza para proporcionar seguridad en las redes GSM pero a nivel de equipos válidos. La EIR contiene una base de datos con todos los terminales que son válidos para ser usados en la red. Esta base de datos contiene los International Mobile </w:t>
      </w:r>
      <w:proofErr w:type="spellStart"/>
      <w:r w:rsidRPr="00975396">
        <w:rPr>
          <w:rFonts w:ascii="Arial" w:hAnsi="Arial" w:cs="Arial"/>
          <w:sz w:val="24"/>
          <w:szCs w:val="24"/>
        </w:rPr>
        <w:t>Equipment</w:t>
      </w:r>
      <w:proofErr w:type="spellEnd"/>
      <w:r w:rsidRPr="00975396">
        <w:rPr>
          <w:rFonts w:ascii="Arial" w:hAnsi="Arial" w:cs="Arial"/>
          <w:sz w:val="24"/>
          <w:szCs w:val="24"/>
        </w:rPr>
        <w:t xml:space="preserve"> </w:t>
      </w:r>
      <w:proofErr w:type="spellStart"/>
      <w:r w:rsidRPr="00975396">
        <w:rPr>
          <w:rFonts w:ascii="Arial" w:hAnsi="Arial" w:cs="Arial"/>
          <w:sz w:val="24"/>
          <w:szCs w:val="24"/>
        </w:rPr>
        <w:t>Identy</w:t>
      </w:r>
      <w:proofErr w:type="spellEnd"/>
      <w:r w:rsidRPr="00975396">
        <w:rPr>
          <w:rFonts w:ascii="Arial" w:hAnsi="Arial" w:cs="Arial"/>
          <w:sz w:val="24"/>
          <w:szCs w:val="24"/>
        </w:rPr>
        <w:t xml:space="preserve"> o IMEI de cada terminal, de manera que si un determinado móvil trata de hacer uso de la red y su IMEI no se encuentra localizado en la base de datos del EIR no puede hacer uso de la red.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Default="00975396" w:rsidP="00FD46AB">
      <w:pPr>
        <w:pStyle w:val="Prrafodelista"/>
        <w:numPr>
          <w:ilvl w:val="0"/>
          <w:numId w:val="4"/>
        </w:numPr>
        <w:spacing w:after="0" w:line="360" w:lineRule="auto"/>
        <w:ind w:left="1832"/>
        <w:jc w:val="both"/>
        <w:rPr>
          <w:rFonts w:ascii="Arial" w:hAnsi="Arial" w:cs="Arial"/>
          <w:sz w:val="24"/>
          <w:szCs w:val="24"/>
        </w:rPr>
      </w:pPr>
      <w:r w:rsidRPr="00975396">
        <w:rPr>
          <w:rFonts w:ascii="Arial" w:hAnsi="Arial" w:cs="Arial"/>
          <w:i/>
          <w:sz w:val="24"/>
          <w:szCs w:val="24"/>
        </w:rPr>
        <w:t xml:space="preserve">GSM </w:t>
      </w:r>
      <w:proofErr w:type="spellStart"/>
      <w:r w:rsidRPr="00975396">
        <w:rPr>
          <w:rFonts w:ascii="Arial" w:hAnsi="Arial" w:cs="Arial"/>
          <w:i/>
          <w:sz w:val="24"/>
          <w:szCs w:val="24"/>
        </w:rPr>
        <w:t>Interworking</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Unit</w:t>
      </w:r>
      <w:proofErr w:type="spellEnd"/>
      <w:r w:rsidRPr="00975396">
        <w:rPr>
          <w:rFonts w:ascii="Arial" w:hAnsi="Arial" w:cs="Arial"/>
          <w:i/>
          <w:sz w:val="24"/>
          <w:szCs w:val="24"/>
        </w:rPr>
        <w:t xml:space="preserve"> (GIWU):</w:t>
      </w:r>
      <w:r w:rsidRPr="00975396">
        <w:rPr>
          <w:rFonts w:ascii="Arial" w:hAnsi="Arial" w:cs="Arial"/>
          <w:sz w:val="24"/>
          <w:szCs w:val="24"/>
        </w:rPr>
        <w:t xml:space="preserve"> sirve como interfaz de comunicación entre diferentes</w:t>
      </w:r>
      <w:r>
        <w:rPr>
          <w:rFonts w:ascii="Arial" w:hAnsi="Arial" w:cs="Arial"/>
          <w:sz w:val="24"/>
          <w:szCs w:val="24"/>
        </w:rPr>
        <w:t xml:space="preserve"> </w:t>
      </w:r>
      <w:r w:rsidRPr="00975396">
        <w:rPr>
          <w:rFonts w:ascii="Arial" w:hAnsi="Arial" w:cs="Arial"/>
          <w:sz w:val="24"/>
          <w:szCs w:val="24"/>
        </w:rPr>
        <w:t>redes para comunicación de datos.</w:t>
      </w:r>
    </w:p>
    <w:p w:rsidR="005A40F2" w:rsidRPr="005A40F2" w:rsidRDefault="005A40F2" w:rsidP="005A40F2">
      <w:pPr>
        <w:pStyle w:val="Prrafodelista"/>
        <w:rPr>
          <w:rFonts w:ascii="Arial" w:hAnsi="Arial" w:cs="Arial"/>
          <w:sz w:val="24"/>
          <w:szCs w:val="24"/>
        </w:rPr>
      </w:pPr>
    </w:p>
    <w:p w:rsidR="005A40F2" w:rsidRPr="005A40F2" w:rsidRDefault="005A40F2" w:rsidP="005A40F2">
      <w:pPr>
        <w:pStyle w:val="Prrafodelista"/>
        <w:numPr>
          <w:ilvl w:val="0"/>
          <w:numId w:val="5"/>
        </w:numPr>
        <w:spacing w:after="0" w:line="360" w:lineRule="auto"/>
        <w:jc w:val="both"/>
        <w:rPr>
          <w:rFonts w:ascii="Arial" w:hAnsi="Arial" w:cs="Arial"/>
          <w:b/>
          <w:sz w:val="24"/>
          <w:szCs w:val="24"/>
        </w:rPr>
      </w:pPr>
      <w:r w:rsidRPr="005A40F2">
        <w:rPr>
          <w:rFonts w:ascii="Arial" w:hAnsi="Arial" w:cs="Arial"/>
          <w:b/>
          <w:sz w:val="24"/>
          <w:szCs w:val="24"/>
        </w:rPr>
        <w:t xml:space="preserve">Los Subsistemas de soporte y Operación o </w:t>
      </w:r>
      <w:proofErr w:type="spellStart"/>
      <w:r w:rsidRPr="005A40F2">
        <w:rPr>
          <w:rFonts w:ascii="Arial" w:hAnsi="Arial" w:cs="Arial"/>
          <w:b/>
          <w:sz w:val="24"/>
          <w:szCs w:val="24"/>
        </w:rPr>
        <w:t>Operation</w:t>
      </w:r>
      <w:proofErr w:type="spellEnd"/>
      <w:r w:rsidRPr="005A40F2">
        <w:rPr>
          <w:rFonts w:ascii="Arial" w:hAnsi="Arial" w:cs="Arial"/>
          <w:b/>
          <w:sz w:val="24"/>
          <w:szCs w:val="24"/>
        </w:rPr>
        <w:t xml:space="preserve"> and </w:t>
      </w:r>
      <w:proofErr w:type="spellStart"/>
      <w:r w:rsidRPr="005A40F2">
        <w:rPr>
          <w:rFonts w:ascii="Arial" w:hAnsi="Arial" w:cs="Arial"/>
          <w:b/>
          <w:sz w:val="24"/>
          <w:szCs w:val="24"/>
        </w:rPr>
        <w:t>Support</w:t>
      </w:r>
      <w:proofErr w:type="spellEnd"/>
      <w:r w:rsidRPr="005A40F2">
        <w:rPr>
          <w:rFonts w:ascii="Arial" w:hAnsi="Arial" w:cs="Arial"/>
          <w:b/>
          <w:sz w:val="24"/>
          <w:szCs w:val="24"/>
        </w:rPr>
        <w:t xml:space="preserve"> </w:t>
      </w:r>
      <w:proofErr w:type="spellStart"/>
      <w:r w:rsidRPr="005A40F2">
        <w:rPr>
          <w:rFonts w:ascii="Arial" w:hAnsi="Arial" w:cs="Arial"/>
          <w:b/>
          <w:sz w:val="24"/>
          <w:szCs w:val="24"/>
        </w:rPr>
        <w:t>Subsystem</w:t>
      </w:r>
      <w:proofErr w:type="spellEnd"/>
      <w:r w:rsidRPr="005A40F2">
        <w:rPr>
          <w:rFonts w:ascii="Arial" w:hAnsi="Arial" w:cs="Arial"/>
          <w:b/>
          <w:sz w:val="24"/>
          <w:szCs w:val="24"/>
        </w:rPr>
        <w:t xml:space="preserve"> (OSS): </w:t>
      </w:r>
    </w:p>
    <w:p w:rsidR="005A40F2" w:rsidRPr="00975396" w:rsidRDefault="005A40F2" w:rsidP="005A40F2">
      <w:pPr>
        <w:pStyle w:val="Prrafodelista"/>
        <w:spacing w:after="0" w:line="360" w:lineRule="auto"/>
        <w:ind w:left="1832"/>
        <w:jc w:val="both"/>
        <w:rPr>
          <w:rFonts w:ascii="Arial" w:hAnsi="Arial" w:cs="Arial"/>
          <w:sz w:val="24"/>
          <w:szCs w:val="24"/>
        </w:rPr>
      </w:pPr>
      <w:r w:rsidRPr="005A40F2">
        <w:rPr>
          <w:rFonts w:ascii="Arial" w:hAnsi="Arial" w:cs="Arial"/>
          <w:sz w:val="24"/>
          <w:szCs w:val="24"/>
        </w:rPr>
        <w:t>Los OSS se conectan a diferentes NSS y BSC para controlar y monitorear toda la red GSM. La</w:t>
      </w:r>
      <w:r>
        <w:rPr>
          <w:rFonts w:ascii="Arial" w:hAnsi="Arial" w:cs="Arial"/>
          <w:sz w:val="24"/>
          <w:szCs w:val="24"/>
        </w:rPr>
        <w:t xml:space="preserve"> </w:t>
      </w:r>
      <w:r w:rsidRPr="005A40F2">
        <w:rPr>
          <w:rFonts w:ascii="Arial" w:hAnsi="Arial" w:cs="Arial"/>
          <w:sz w:val="24"/>
          <w:szCs w:val="24"/>
        </w:rPr>
        <w:t xml:space="preserve">tendencia actual en estos sistemas </w:t>
      </w:r>
      <w:r w:rsidRPr="005A40F2">
        <w:rPr>
          <w:rFonts w:ascii="Arial" w:hAnsi="Arial" w:cs="Arial"/>
          <w:sz w:val="24"/>
          <w:szCs w:val="24"/>
        </w:rPr>
        <w:lastRenderedPageBreak/>
        <w:t>es que, dado que el número de BSS se está incrementando se</w:t>
      </w:r>
      <w:r>
        <w:rPr>
          <w:rFonts w:ascii="Arial" w:hAnsi="Arial" w:cs="Arial"/>
          <w:sz w:val="24"/>
          <w:szCs w:val="24"/>
        </w:rPr>
        <w:t xml:space="preserve"> </w:t>
      </w:r>
      <w:r w:rsidRPr="005A40F2">
        <w:rPr>
          <w:rFonts w:ascii="Arial" w:hAnsi="Arial" w:cs="Arial"/>
          <w:sz w:val="24"/>
          <w:szCs w:val="24"/>
        </w:rPr>
        <w:t>pretende delegar funciones que actualmente se encarga de hacerlas el subsistema OSS en los BTS de modo que se reduzcan los costes de mantenimiento del sistema.</w:t>
      </w:r>
    </w:p>
    <w:p w:rsidR="00C71C31" w:rsidRPr="00C71C31" w:rsidRDefault="00C71C31" w:rsidP="00C71C31">
      <w:pPr>
        <w:pStyle w:val="Prrafodelista"/>
        <w:spacing w:after="0" w:line="360" w:lineRule="auto"/>
        <w:ind w:left="2552"/>
        <w:jc w:val="both"/>
        <w:rPr>
          <w:rFonts w:ascii="Arial" w:hAnsi="Arial" w:cs="Arial"/>
          <w:sz w:val="24"/>
          <w:szCs w:val="24"/>
        </w:rPr>
      </w:pPr>
    </w:p>
    <w:p w:rsidR="00C71C31" w:rsidRDefault="00C71C31" w:rsidP="00C71C31">
      <w:pPr>
        <w:pStyle w:val="Prrafodelista"/>
        <w:spacing w:after="0" w:line="360" w:lineRule="auto"/>
        <w:ind w:left="2552"/>
        <w:jc w:val="both"/>
        <w:rPr>
          <w:rFonts w:ascii="Arial" w:hAnsi="Arial" w:cs="Arial"/>
          <w:b/>
          <w:sz w:val="24"/>
          <w:szCs w:val="24"/>
        </w:rPr>
      </w:pPr>
    </w:p>
    <w:p w:rsidR="00C71C31" w:rsidRDefault="00B13029" w:rsidP="00B13029">
      <w:pPr>
        <w:pStyle w:val="Prrafodelista"/>
        <w:numPr>
          <w:ilvl w:val="2"/>
          <w:numId w:val="2"/>
        </w:numPr>
        <w:spacing w:after="0" w:line="360" w:lineRule="auto"/>
        <w:ind w:left="1417"/>
        <w:jc w:val="both"/>
        <w:rPr>
          <w:rFonts w:ascii="Arial" w:hAnsi="Arial" w:cs="Arial"/>
          <w:b/>
          <w:sz w:val="24"/>
          <w:szCs w:val="24"/>
        </w:rPr>
      </w:pPr>
      <w:r>
        <w:rPr>
          <w:rFonts w:ascii="Arial" w:hAnsi="Arial" w:cs="Arial"/>
          <w:b/>
          <w:sz w:val="24"/>
          <w:szCs w:val="24"/>
        </w:rPr>
        <w:t>Tecnología GPRS</w:t>
      </w:r>
    </w:p>
    <w:p w:rsidR="00623C58" w:rsidRDefault="00623C58" w:rsidP="00623C58">
      <w:pPr>
        <w:pStyle w:val="Prrafodelista"/>
        <w:spacing w:after="0" w:line="360" w:lineRule="auto"/>
        <w:ind w:left="1417"/>
        <w:jc w:val="both"/>
        <w:rPr>
          <w:rFonts w:ascii="Arial" w:hAnsi="Arial" w:cs="Arial"/>
          <w:b/>
          <w:sz w:val="24"/>
          <w:szCs w:val="24"/>
        </w:rPr>
      </w:pPr>
    </w:p>
    <w:p w:rsidR="00B13029" w:rsidRDefault="0030337B" w:rsidP="0030337B">
      <w:pPr>
        <w:pStyle w:val="Prrafodelista"/>
        <w:numPr>
          <w:ilvl w:val="3"/>
          <w:numId w:val="2"/>
        </w:numPr>
        <w:spacing w:after="0" w:line="360" w:lineRule="auto"/>
        <w:ind w:left="2552"/>
        <w:jc w:val="both"/>
        <w:rPr>
          <w:rFonts w:ascii="Arial" w:hAnsi="Arial" w:cs="Arial"/>
          <w:b/>
          <w:sz w:val="24"/>
          <w:szCs w:val="24"/>
        </w:rPr>
      </w:pPr>
      <w:r>
        <w:rPr>
          <w:rFonts w:ascii="Arial" w:hAnsi="Arial" w:cs="Arial"/>
          <w:b/>
          <w:sz w:val="24"/>
          <w:szCs w:val="24"/>
        </w:rPr>
        <w:t>Introducción</w:t>
      </w:r>
    </w:p>
    <w:p w:rsidR="00623C58" w:rsidRDefault="0030337B" w:rsidP="00623C58">
      <w:pPr>
        <w:spacing w:after="0" w:line="360" w:lineRule="auto"/>
        <w:ind w:left="1472"/>
        <w:jc w:val="both"/>
        <w:rPr>
          <w:rFonts w:ascii="Arial" w:hAnsi="Arial" w:cs="Arial"/>
          <w:sz w:val="24"/>
          <w:szCs w:val="24"/>
        </w:rPr>
      </w:pPr>
      <w:r w:rsidRPr="00623C58">
        <w:rPr>
          <w:rFonts w:ascii="Arial" w:hAnsi="Arial" w:cs="Arial"/>
          <w:sz w:val="24"/>
          <w:szCs w:val="24"/>
        </w:rPr>
        <w:t xml:space="preserve">El Sistema General de Paquetes de Datos, GPRS (General </w:t>
      </w:r>
      <w:proofErr w:type="spellStart"/>
      <w:r w:rsidRPr="00623C58">
        <w:rPr>
          <w:rFonts w:ascii="Arial" w:hAnsi="Arial" w:cs="Arial"/>
          <w:sz w:val="24"/>
          <w:szCs w:val="24"/>
        </w:rPr>
        <w:t>Packet</w:t>
      </w:r>
      <w:proofErr w:type="spellEnd"/>
      <w:r w:rsidRPr="00623C58">
        <w:rPr>
          <w:rFonts w:ascii="Arial" w:hAnsi="Arial" w:cs="Arial"/>
          <w:sz w:val="24"/>
          <w:szCs w:val="24"/>
        </w:rPr>
        <w:t xml:space="preserve"> Radio </w:t>
      </w:r>
      <w:proofErr w:type="spellStart"/>
      <w:r w:rsidRPr="00623C58">
        <w:rPr>
          <w:rFonts w:ascii="Arial" w:hAnsi="Arial" w:cs="Arial"/>
          <w:sz w:val="24"/>
          <w:szCs w:val="24"/>
        </w:rPr>
        <w:t>Service</w:t>
      </w:r>
      <w:proofErr w:type="spellEnd"/>
      <w:r w:rsidRPr="00623C58">
        <w:rPr>
          <w:rFonts w:ascii="Arial" w:hAnsi="Arial" w:cs="Arial"/>
          <w:sz w:val="24"/>
          <w:szCs w:val="24"/>
        </w:rPr>
        <w:t xml:space="preserve">), es un estándar para el transporte de paquetes de datos que comparte con GSM su rango de </w:t>
      </w:r>
      <w:r w:rsidR="00BA6180" w:rsidRPr="00623C58">
        <w:rPr>
          <w:rFonts w:ascii="Arial" w:hAnsi="Arial" w:cs="Arial"/>
          <w:sz w:val="24"/>
          <w:szCs w:val="24"/>
        </w:rPr>
        <w:t>frecuencias</w:t>
      </w:r>
      <w:r w:rsidR="00314DD7" w:rsidRPr="00623C58">
        <w:rPr>
          <w:rFonts w:ascii="Arial" w:hAnsi="Arial" w:cs="Arial"/>
          <w:sz w:val="24"/>
          <w:szCs w:val="24"/>
        </w:rPr>
        <w:t>. Desde el punto de vista de la telefonía móvil fue utilizado para modificar la forma de transmitir datos en una red GSM, pasando de la conmutación de circuitos a la  conmutación de paquetes.</w:t>
      </w:r>
    </w:p>
    <w:p w:rsidR="00B15851" w:rsidRDefault="00B15851" w:rsidP="00623C58">
      <w:pPr>
        <w:spacing w:after="0" w:line="360" w:lineRule="auto"/>
        <w:ind w:left="1472"/>
        <w:jc w:val="both"/>
        <w:rPr>
          <w:rFonts w:ascii="Arial" w:hAnsi="Arial" w:cs="Arial"/>
          <w:sz w:val="24"/>
          <w:szCs w:val="24"/>
        </w:rPr>
      </w:pPr>
    </w:p>
    <w:p w:rsidR="00B15851" w:rsidRDefault="00B15851" w:rsidP="00B15851">
      <w:pPr>
        <w:spacing w:after="0" w:line="360" w:lineRule="auto"/>
        <w:ind w:left="1472"/>
        <w:jc w:val="center"/>
        <w:rPr>
          <w:rFonts w:ascii="Arial" w:hAnsi="Arial" w:cs="Arial"/>
          <w:sz w:val="24"/>
          <w:szCs w:val="24"/>
        </w:rPr>
      </w:pPr>
      <w:r>
        <w:rPr>
          <w:noProof/>
          <w:lang w:eastAsia="es-PE"/>
        </w:rPr>
        <w:drawing>
          <wp:inline distT="0" distB="0" distL="0" distR="0" wp14:anchorId="615B0AA7" wp14:editId="14D6B0CE">
            <wp:extent cx="2811438" cy="1569492"/>
            <wp:effectExtent l="19050" t="19050" r="27305" b="1206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6993" t="33849" r="22908" b="21404"/>
                    <a:stretch/>
                  </pic:blipFill>
                  <pic:spPr bwMode="auto">
                    <a:xfrm>
                      <a:off x="0" y="0"/>
                      <a:ext cx="2811581" cy="1569572"/>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rsidR="00623C58" w:rsidRDefault="00623C58" w:rsidP="00623C58">
      <w:pPr>
        <w:spacing w:after="0" w:line="360" w:lineRule="auto"/>
        <w:ind w:left="1472"/>
        <w:jc w:val="both"/>
        <w:rPr>
          <w:rFonts w:ascii="Arial" w:hAnsi="Arial" w:cs="Arial"/>
          <w:sz w:val="24"/>
          <w:szCs w:val="24"/>
        </w:rPr>
      </w:pPr>
    </w:p>
    <w:p w:rsidR="00623C58" w:rsidRDefault="00314DD7" w:rsidP="00623C58">
      <w:pPr>
        <w:spacing w:after="0" w:line="360" w:lineRule="auto"/>
        <w:ind w:left="1472"/>
        <w:jc w:val="both"/>
        <w:rPr>
          <w:rFonts w:ascii="Arial" w:hAnsi="Arial" w:cs="Arial"/>
          <w:sz w:val="24"/>
          <w:szCs w:val="24"/>
        </w:rPr>
      </w:pPr>
      <w:r w:rsidRPr="00623C58">
        <w:rPr>
          <w:rFonts w:ascii="Arial" w:hAnsi="Arial" w:cs="Arial"/>
          <w:sz w:val="24"/>
          <w:szCs w:val="24"/>
        </w:rPr>
        <w:t xml:space="preserve">Un usuario GPRS sólo usará la red cuando envíe o reciba un paquete de información y todo el tiempo que esté inactivo podrá ser utilizado por otros usuarios para enviar y recibir información. Esto permite a los operadores dotar de más de un canal de comunicación sin el temor de saturar la red, de forma que mientras que en GSM sólo se ocupa un canal de recepción de datos del terminal a la red y otro canal de transmisión de datos desde la red al terminal, en GPRS es posible tener terminales que gestionen cuatro canales simultáneos de </w:t>
      </w:r>
      <w:r w:rsidRPr="00623C58">
        <w:rPr>
          <w:rFonts w:ascii="Arial" w:hAnsi="Arial" w:cs="Arial"/>
          <w:sz w:val="24"/>
          <w:szCs w:val="24"/>
        </w:rPr>
        <w:lastRenderedPageBreak/>
        <w:t>recepción y dos de transmisión, pasando de velocidades de 9,6 Kbps en GSM a 40 Kbps en recepción y 20 Kbps de transmisión en GPRS.</w:t>
      </w:r>
    </w:p>
    <w:p w:rsidR="00623C58" w:rsidRDefault="00623C58" w:rsidP="00623C58">
      <w:pPr>
        <w:spacing w:after="0" w:line="360" w:lineRule="auto"/>
        <w:ind w:left="1472"/>
        <w:jc w:val="both"/>
        <w:rPr>
          <w:rFonts w:ascii="Arial" w:hAnsi="Arial" w:cs="Arial"/>
          <w:sz w:val="24"/>
          <w:szCs w:val="24"/>
        </w:rPr>
      </w:pPr>
    </w:p>
    <w:p w:rsidR="00EC7588" w:rsidRPr="00623C58" w:rsidRDefault="00314DD7" w:rsidP="00623C58">
      <w:pPr>
        <w:spacing w:after="0" w:line="360" w:lineRule="auto"/>
        <w:ind w:left="1472"/>
        <w:jc w:val="both"/>
        <w:rPr>
          <w:rFonts w:ascii="Arial" w:hAnsi="Arial" w:cs="Arial"/>
          <w:sz w:val="24"/>
          <w:szCs w:val="24"/>
        </w:rPr>
      </w:pPr>
      <w:r w:rsidRPr="00623C58">
        <w:rPr>
          <w:rFonts w:ascii="Arial" w:hAnsi="Arial" w:cs="Arial"/>
          <w:sz w:val="24"/>
          <w:szCs w:val="24"/>
        </w:rPr>
        <w:t>Por otra parte, desde el punto de vista del operador es una forma sencilla de reutilizar la red GSM para la transmisión de datos mediante cambios en la arquitectura de red.</w:t>
      </w:r>
      <w:r w:rsidR="00EC7588">
        <w:rPr>
          <w:rFonts w:ascii="Arial" w:hAnsi="Arial" w:cs="Arial"/>
          <w:sz w:val="24"/>
          <w:szCs w:val="24"/>
        </w:rPr>
        <w:t xml:space="preserve"> La estandarización referente a GPRS se encuentra en el estándar ETSI TS101344 (GSM 03.60).</w:t>
      </w:r>
    </w:p>
    <w:p w:rsidR="00BA6180" w:rsidRPr="0030337B" w:rsidRDefault="00BA6180" w:rsidP="00BA6180">
      <w:pPr>
        <w:pStyle w:val="Prrafodelista"/>
        <w:spacing w:after="0" w:line="360" w:lineRule="auto"/>
        <w:ind w:left="2552"/>
        <w:jc w:val="both"/>
        <w:rPr>
          <w:rFonts w:ascii="Arial" w:hAnsi="Arial" w:cs="Arial"/>
          <w:sz w:val="24"/>
          <w:szCs w:val="24"/>
        </w:rPr>
      </w:pPr>
    </w:p>
    <w:p w:rsidR="0030337B" w:rsidRDefault="00314DD7" w:rsidP="0030337B">
      <w:pPr>
        <w:pStyle w:val="Prrafodelista"/>
        <w:numPr>
          <w:ilvl w:val="3"/>
          <w:numId w:val="2"/>
        </w:numPr>
        <w:spacing w:after="0" w:line="360" w:lineRule="auto"/>
        <w:ind w:left="2552"/>
        <w:jc w:val="both"/>
        <w:rPr>
          <w:rFonts w:ascii="Arial" w:hAnsi="Arial" w:cs="Arial"/>
          <w:b/>
          <w:sz w:val="24"/>
          <w:szCs w:val="24"/>
        </w:rPr>
      </w:pPr>
      <w:r>
        <w:rPr>
          <w:rFonts w:ascii="Arial" w:hAnsi="Arial" w:cs="Arial"/>
          <w:b/>
          <w:sz w:val="24"/>
          <w:szCs w:val="24"/>
        </w:rPr>
        <w:t>Características de GPRS</w:t>
      </w:r>
    </w:p>
    <w:p w:rsidR="00314DD7" w:rsidRPr="00623C58" w:rsidRDefault="00314DD7" w:rsidP="00623C58">
      <w:pPr>
        <w:spacing w:after="0" w:line="360" w:lineRule="auto"/>
        <w:ind w:left="1472"/>
        <w:jc w:val="both"/>
        <w:rPr>
          <w:rFonts w:ascii="Arial" w:hAnsi="Arial" w:cs="Arial"/>
          <w:sz w:val="24"/>
          <w:szCs w:val="24"/>
        </w:rPr>
      </w:pPr>
      <w:r w:rsidRPr="00623C58">
        <w:rPr>
          <w:rFonts w:ascii="Arial" w:hAnsi="Arial" w:cs="Arial"/>
          <w:sz w:val="24"/>
          <w:szCs w:val="24"/>
        </w:rPr>
        <w:t>Las características principales de GPRS son las siguientes:</w:t>
      </w:r>
    </w:p>
    <w:p w:rsidR="00314DD7" w:rsidRPr="00314DD7" w:rsidRDefault="00314DD7" w:rsidP="00314DD7">
      <w:pPr>
        <w:pStyle w:val="Prrafodelista"/>
        <w:spacing w:after="0" w:line="360" w:lineRule="auto"/>
        <w:ind w:left="2552"/>
        <w:jc w:val="both"/>
        <w:rPr>
          <w:rFonts w:ascii="Arial" w:hAnsi="Arial" w:cs="Arial"/>
          <w:sz w:val="24"/>
          <w:szCs w:val="24"/>
        </w:rPr>
      </w:pP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Opti</w:t>
      </w:r>
      <w:r>
        <w:rPr>
          <w:rFonts w:ascii="Arial" w:hAnsi="Arial" w:cs="Arial"/>
          <w:sz w:val="24"/>
          <w:szCs w:val="24"/>
        </w:rPr>
        <w:t>mización de los recursos radio.</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Conexión con redes externas de datos (X.25, IP, etc.).</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Introducción la conmutación de paque</w:t>
      </w:r>
      <w:r>
        <w:rPr>
          <w:rFonts w:ascii="Arial" w:hAnsi="Arial" w:cs="Arial"/>
          <w:sz w:val="24"/>
          <w:szCs w:val="24"/>
        </w:rPr>
        <w:t>tes de datos extremo a extremo.</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 xml:space="preserve">Para cada contexto activado se define una calidad de servicio determinada. </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 xml:space="preserve">Calidad de servicio y tipo de servicio. Se pueden controlar aspectos como el retardo de entrega de los paquetes, el caudal medio y de pico ofertado y la fiabilidad del enlace. </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 xml:space="preserve">Tarificación por volumen de datos intercambiados y por calidad de servicio ofertada. </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 xml:space="preserve">Coexistencia con el sistema GSM. </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 xml:space="preserve">Permite destinar varias ráfagas (slots) a un mismo usuario, lo que permite velocidades de transmisión de pico elevadas. </w:t>
      </w:r>
    </w:p>
    <w:p w:rsidR="00314DD7" w:rsidRP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Ofrece un gran potencial para la creación de nuevos servicios de valor añadido (Servidores de Internet) ya que la asignación de recursos del enlace ascendente y descendente están absolutamente desacopladas (el enlace ya no es simétrico). Esto permite tratar de modo eficiente aplicaciones que generen tráfico asimétrico.</w:t>
      </w:r>
    </w:p>
    <w:p w:rsidR="00314DD7" w:rsidRDefault="00314DD7" w:rsidP="00314DD7">
      <w:pPr>
        <w:pStyle w:val="Prrafodelista"/>
        <w:spacing w:after="0" w:line="360" w:lineRule="auto"/>
        <w:ind w:left="2552"/>
        <w:jc w:val="both"/>
        <w:rPr>
          <w:rFonts w:ascii="Arial" w:hAnsi="Arial" w:cs="Arial"/>
          <w:b/>
          <w:sz w:val="24"/>
          <w:szCs w:val="24"/>
        </w:rPr>
      </w:pPr>
    </w:p>
    <w:p w:rsidR="00314DD7" w:rsidRDefault="00314DD7" w:rsidP="0030337B">
      <w:pPr>
        <w:pStyle w:val="Prrafodelista"/>
        <w:numPr>
          <w:ilvl w:val="3"/>
          <w:numId w:val="2"/>
        </w:numPr>
        <w:spacing w:after="0" w:line="360" w:lineRule="auto"/>
        <w:ind w:left="2552"/>
        <w:jc w:val="both"/>
        <w:rPr>
          <w:rFonts w:ascii="Arial" w:hAnsi="Arial" w:cs="Arial"/>
          <w:b/>
          <w:sz w:val="24"/>
          <w:szCs w:val="24"/>
        </w:rPr>
      </w:pPr>
      <w:r>
        <w:rPr>
          <w:rFonts w:ascii="Arial" w:hAnsi="Arial" w:cs="Arial"/>
          <w:b/>
          <w:sz w:val="24"/>
          <w:szCs w:val="24"/>
        </w:rPr>
        <w:t>Arquitectura del sistema GPRS</w:t>
      </w:r>
    </w:p>
    <w:p w:rsidR="00623C58" w:rsidRDefault="00314DD7" w:rsidP="00623C58">
      <w:pPr>
        <w:spacing w:after="0" w:line="360" w:lineRule="auto"/>
        <w:ind w:left="1472"/>
        <w:jc w:val="both"/>
        <w:rPr>
          <w:rFonts w:ascii="Arial" w:hAnsi="Arial" w:cs="Arial"/>
          <w:sz w:val="24"/>
          <w:szCs w:val="24"/>
        </w:rPr>
      </w:pPr>
      <w:r w:rsidRPr="00623C58">
        <w:rPr>
          <w:rFonts w:ascii="Arial" w:hAnsi="Arial" w:cs="Arial"/>
          <w:sz w:val="24"/>
          <w:szCs w:val="24"/>
        </w:rPr>
        <w:t>Cuando hablamos de arquitectura del sistema GPRS estamos hablando de una serie de componentes que se suman a los ya existentes en la antigua arquitectura GSM. Estos componente</w:t>
      </w:r>
      <w:r w:rsidR="00B167E1">
        <w:rPr>
          <w:rFonts w:ascii="Arial" w:hAnsi="Arial" w:cs="Arial"/>
          <w:sz w:val="24"/>
          <w:szCs w:val="24"/>
        </w:rPr>
        <w:t xml:space="preserve">s son el </w:t>
      </w:r>
      <w:r w:rsidR="0074492D">
        <w:rPr>
          <w:rFonts w:ascii="Arial" w:hAnsi="Arial" w:cs="Arial"/>
          <w:sz w:val="24"/>
          <w:szCs w:val="24"/>
        </w:rPr>
        <w:t>GNS</w:t>
      </w:r>
      <w:r w:rsidR="00B167E1">
        <w:rPr>
          <w:rFonts w:ascii="Arial" w:hAnsi="Arial" w:cs="Arial"/>
          <w:sz w:val="24"/>
          <w:szCs w:val="24"/>
        </w:rPr>
        <w:t>, el SGSN y el GGSN.</w:t>
      </w:r>
    </w:p>
    <w:p w:rsidR="00B167E1" w:rsidRDefault="00B167E1" w:rsidP="00623C58">
      <w:pPr>
        <w:spacing w:after="0" w:line="360" w:lineRule="auto"/>
        <w:ind w:left="1472"/>
        <w:jc w:val="both"/>
        <w:rPr>
          <w:rFonts w:ascii="Arial" w:hAnsi="Arial" w:cs="Arial"/>
          <w:sz w:val="24"/>
          <w:szCs w:val="24"/>
        </w:rPr>
      </w:pPr>
    </w:p>
    <w:p w:rsidR="00B167E1" w:rsidRDefault="0074492D" w:rsidP="00B167E1">
      <w:pPr>
        <w:spacing w:after="0" w:line="360" w:lineRule="auto"/>
        <w:ind w:left="1472"/>
        <w:jc w:val="center"/>
        <w:rPr>
          <w:rFonts w:ascii="Arial" w:hAnsi="Arial" w:cs="Arial"/>
          <w:sz w:val="24"/>
          <w:szCs w:val="24"/>
        </w:rPr>
      </w:pPr>
      <w:r>
        <w:rPr>
          <w:noProof/>
          <w:lang w:eastAsia="es-PE"/>
        </w:rPr>
        <w:drawing>
          <wp:inline distT="0" distB="0" distL="0" distR="0" wp14:anchorId="5DE55479" wp14:editId="20F72A0D">
            <wp:extent cx="3374238" cy="2558143"/>
            <wp:effectExtent l="19050" t="19050" r="17145" b="139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9289" t="29658" r="29000" b="14119"/>
                    <a:stretch/>
                  </pic:blipFill>
                  <pic:spPr bwMode="auto">
                    <a:xfrm>
                      <a:off x="0" y="0"/>
                      <a:ext cx="3393637" cy="257285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rsidR="00B167E1" w:rsidRDefault="00B167E1" w:rsidP="00623C58">
      <w:pPr>
        <w:spacing w:after="0" w:line="360" w:lineRule="auto"/>
        <w:ind w:left="1472"/>
        <w:jc w:val="both"/>
        <w:rPr>
          <w:rFonts w:ascii="Arial" w:hAnsi="Arial" w:cs="Arial"/>
          <w:sz w:val="24"/>
          <w:szCs w:val="24"/>
        </w:rPr>
      </w:pPr>
    </w:p>
    <w:p w:rsidR="00623C58" w:rsidRPr="0074492D" w:rsidRDefault="0074492D" w:rsidP="0074492D">
      <w:pPr>
        <w:pStyle w:val="Prrafodelista"/>
        <w:numPr>
          <w:ilvl w:val="0"/>
          <w:numId w:val="7"/>
        </w:numPr>
        <w:spacing w:after="0" w:line="360" w:lineRule="auto"/>
        <w:jc w:val="both"/>
        <w:rPr>
          <w:rFonts w:ascii="Arial" w:hAnsi="Arial" w:cs="Arial"/>
          <w:sz w:val="24"/>
          <w:szCs w:val="24"/>
        </w:rPr>
      </w:pPr>
      <w:r>
        <w:rPr>
          <w:rFonts w:ascii="Arial" w:hAnsi="Arial" w:cs="Arial"/>
          <w:b/>
          <w:sz w:val="24"/>
          <w:szCs w:val="24"/>
        </w:rPr>
        <w:t>Nodo de Soporte (GNS</w:t>
      </w:r>
      <w:r w:rsidR="00623C58" w:rsidRPr="0074492D">
        <w:rPr>
          <w:rFonts w:ascii="Arial" w:hAnsi="Arial" w:cs="Arial"/>
          <w:sz w:val="24"/>
          <w:szCs w:val="24"/>
        </w:rPr>
        <w:t>).</w:t>
      </w:r>
      <w:r w:rsidRPr="0074492D">
        <w:t xml:space="preserve"> </w:t>
      </w:r>
      <w:r w:rsidRPr="0074492D">
        <w:rPr>
          <w:rFonts w:ascii="Arial" w:hAnsi="Arial" w:cs="Arial"/>
          <w:sz w:val="24"/>
          <w:szCs w:val="24"/>
        </w:rPr>
        <w:t>El nodo de soporte GSN de GPRS es el elemento</w:t>
      </w:r>
      <w:r>
        <w:rPr>
          <w:rFonts w:ascii="Arial" w:hAnsi="Arial" w:cs="Arial"/>
          <w:sz w:val="24"/>
          <w:szCs w:val="24"/>
        </w:rPr>
        <w:t xml:space="preserve"> </w:t>
      </w:r>
      <w:r w:rsidRPr="0074492D">
        <w:rPr>
          <w:rFonts w:ascii="Arial" w:hAnsi="Arial" w:cs="Arial"/>
          <w:sz w:val="24"/>
          <w:szCs w:val="24"/>
        </w:rPr>
        <w:t>principal de la infraestructura. Existen dos tipos de nodos GSN: unos de entrada</w:t>
      </w:r>
      <w:r>
        <w:rPr>
          <w:rFonts w:ascii="Arial" w:hAnsi="Arial" w:cs="Arial"/>
          <w:sz w:val="24"/>
          <w:szCs w:val="24"/>
        </w:rPr>
        <w:t xml:space="preserve"> </w:t>
      </w:r>
      <w:r w:rsidRPr="0074492D">
        <w:rPr>
          <w:rFonts w:ascii="Arial" w:hAnsi="Arial" w:cs="Arial"/>
          <w:sz w:val="24"/>
          <w:szCs w:val="24"/>
        </w:rPr>
        <w:t>(</w:t>
      </w:r>
      <w:proofErr w:type="spellStart"/>
      <w:r w:rsidRPr="0074492D">
        <w:rPr>
          <w:rFonts w:ascii="Arial" w:hAnsi="Arial" w:cs="Arial"/>
          <w:sz w:val="24"/>
          <w:szCs w:val="24"/>
        </w:rPr>
        <w:t>Serving</w:t>
      </w:r>
      <w:proofErr w:type="spellEnd"/>
      <w:r w:rsidRPr="0074492D">
        <w:rPr>
          <w:rFonts w:ascii="Arial" w:hAnsi="Arial" w:cs="Arial"/>
          <w:sz w:val="24"/>
          <w:szCs w:val="24"/>
        </w:rPr>
        <w:t xml:space="preserve"> GPRS </w:t>
      </w:r>
      <w:proofErr w:type="spellStart"/>
      <w:r w:rsidRPr="0074492D">
        <w:rPr>
          <w:rFonts w:ascii="Arial" w:hAnsi="Arial" w:cs="Arial"/>
          <w:sz w:val="24"/>
          <w:szCs w:val="24"/>
        </w:rPr>
        <w:t>Support</w:t>
      </w:r>
      <w:proofErr w:type="spellEnd"/>
      <w:r w:rsidRPr="0074492D">
        <w:rPr>
          <w:rFonts w:ascii="Arial" w:hAnsi="Arial" w:cs="Arial"/>
          <w:sz w:val="24"/>
          <w:szCs w:val="24"/>
        </w:rPr>
        <w:t xml:space="preserve"> </w:t>
      </w:r>
      <w:proofErr w:type="spellStart"/>
      <w:r w:rsidRPr="0074492D">
        <w:rPr>
          <w:rFonts w:ascii="Arial" w:hAnsi="Arial" w:cs="Arial"/>
          <w:sz w:val="24"/>
          <w:szCs w:val="24"/>
        </w:rPr>
        <w:t>Node</w:t>
      </w:r>
      <w:proofErr w:type="spellEnd"/>
      <w:r w:rsidRPr="0074492D">
        <w:rPr>
          <w:rFonts w:ascii="Arial" w:hAnsi="Arial" w:cs="Arial"/>
          <w:sz w:val="24"/>
          <w:szCs w:val="24"/>
        </w:rPr>
        <w:t>, SGSN), que proporcionan conectividad a las BSC de</w:t>
      </w:r>
      <w:r>
        <w:rPr>
          <w:rFonts w:ascii="Arial" w:hAnsi="Arial" w:cs="Arial"/>
          <w:sz w:val="24"/>
          <w:szCs w:val="24"/>
        </w:rPr>
        <w:t xml:space="preserve"> </w:t>
      </w:r>
      <w:r w:rsidRPr="0074492D">
        <w:rPr>
          <w:rFonts w:ascii="Arial" w:hAnsi="Arial" w:cs="Arial"/>
          <w:sz w:val="24"/>
          <w:szCs w:val="24"/>
        </w:rPr>
        <w:t xml:space="preserve">GSM y otros de salida (Gateway GPRS </w:t>
      </w:r>
      <w:proofErr w:type="spellStart"/>
      <w:r w:rsidRPr="0074492D">
        <w:rPr>
          <w:rFonts w:ascii="Arial" w:hAnsi="Arial" w:cs="Arial"/>
          <w:sz w:val="24"/>
          <w:szCs w:val="24"/>
        </w:rPr>
        <w:t>Support</w:t>
      </w:r>
      <w:proofErr w:type="spellEnd"/>
      <w:r w:rsidRPr="0074492D">
        <w:rPr>
          <w:rFonts w:ascii="Arial" w:hAnsi="Arial" w:cs="Arial"/>
          <w:sz w:val="24"/>
          <w:szCs w:val="24"/>
        </w:rPr>
        <w:t xml:space="preserve"> </w:t>
      </w:r>
      <w:proofErr w:type="spellStart"/>
      <w:r w:rsidRPr="0074492D">
        <w:rPr>
          <w:rFonts w:ascii="Arial" w:hAnsi="Arial" w:cs="Arial"/>
          <w:sz w:val="24"/>
          <w:szCs w:val="24"/>
        </w:rPr>
        <w:t>Node</w:t>
      </w:r>
      <w:proofErr w:type="spellEnd"/>
      <w:r w:rsidRPr="0074492D">
        <w:rPr>
          <w:rFonts w:ascii="Arial" w:hAnsi="Arial" w:cs="Arial"/>
          <w:sz w:val="24"/>
          <w:szCs w:val="24"/>
        </w:rPr>
        <w:t>, GGSN), que interconectan el</w:t>
      </w:r>
      <w:r>
        <w:rPr>
          <w:rFonts w:ascii="Arial" w:hAnsi="Arial" w:cs="Arial"/>
          <w:sz w:val="24"/>
          <w:szCs w:val="24"/>
        </w:rPr>
        <w:t xml:space="preserve"> </w:t>
      </w:r>
      <w:r w:rsidRPr="0074492D">
        <w:rPr>
          <w:rFonts w:ascii="Arial" w:hAnsi="Arial" w:cs="Arial"/>
          <w:sz w:val="24"/>
          <w:szCs w:val="24"/>
        </w:rPr>
        <w:t xml:space="preserve">sistema con redes de datos externas. Estos </w:t>
      </w:r>
      <w:proofErr w:type="spellStart"/>
      <w:r w:rsidRPr="0074492D">
        <w:rPr>
          <w:rFonts w:ascii="Arial" w:hAnsi="Arial" w:cs="Arial"/>
          <w:sz w:val="24"/>
          <w:szCs w:val="24"/>
        </w:rPr>
        <w:t>routers</w:t>
      </w:r>
      <w:proofErr w:type="spellEnd"/>
      <w:r w:rsidRPr="0074492D">
        <w:rPr>
          <w:rFonts w:ascii="Arial" w:hAnsi="Arial" w:cs="Arial"/>
          <w:sz w:val="24"/>
          <w:szCs w:val="24"/>
        </w:rPr>
        <w:t xml:space="preserve"> pueden proporcionar la conexión y la</w:t>
      </w:r>
      <w:r>
        <w:rPr>
          <w:rFonts w:ascii="Arial" w:hAnsi="Arial" w:cs="Arial"/>
          <w:sz w:val="24"/>
          <w:szCs w:val="24"/>
        </w:rPr>
        <w:t xml:space="preserve"> </w:t>
      </w:r>
      <w:r w:rsidRPr="0074492D">
        <w:rPr>
          <w:rFonts w:ascii="Arial" w:hAnsi="Arial" w:cs="Arial"/>
          <w:sz w:val="24"/>
          <w:szCs w:val="24"/>
        </w:rPr>
        <w:t>intercomunicación con otras redes de datos, pueden administrar la movilidad de los</w:t>
      </w:r>
      <w:r>
        <w:rPr>
          <w:rFonts w:ascii="Arial" w:hAnsi="Arial" w:cs="Arial"/>
          <w:sz w:val="24"/>
          <w:szCs w:val="24"/>
        </w:rPr>
        <w:t xml:space="preserve"> </w:t>
      </w:r>
      <w:r w:rsidRPr="0074492D">
        <w:rPr>
          <w:rFonts w:ascii="Arial" w:hAnsi="Arial" w:cs="Arial"/>
          <w:sz w:val="24"/>
          <w:szCs w:val="24"/>
        </w:rPr>
        <w:t>usuarios a través de los registros de GPRS y son capaces de entregar los paquetes de</w:t>
      </w:r>
      <w:r>
        <w:rPr>
          <w:rFonts w:ascii="Arial" w:hAnsi="Arial" w:cs="Arial"/>
          <w:sz w:val="24"/>
          <w:szCs w:val="24"/>
        </w:rPr>
        <w:t xml:space="preserve"> </w:t>
      </w:r>
      <w:r w:rsidRPr="0074492D">
        <w:rPr>
          <w:rFonts w:ascii="Arial" w:hAnsi="Arial" w:cs="Arial"/>
          <w:sz w:val="24"/>
          <w:szCs w:val="24"/>
        </w:rPr>
        <w:t>datos a las estaciones móviles, independientemente de su posición. Físicamente los</w:t>
      </w:r>
      <w:r>
        <w:rPr>
          <w:rFonts w:ascii="Arial" w:hAnsi="Arial" w:cs="Arial"/>
          <w:sz w:val="24"/>
          <w:szCs w:val="24"/>
        </w:rPr>
        <w:t xml:space="preserve"> </w:t>
      </w:r>
      <w:r w:rsidRPr="0074492D">
        <w:rPr>
          <w:rFonts w:ascii="Arial" w:hAnsi="Arial" w:cs="Arial"/>
          <w:sz w:val="24"/>
          <w:szCs w:val="24"/>
        </w:rPr>
        <w:t xml:space="preserve">GSN pueden estar integrados en el MSC (Mobile </w:t>
      </w:r>
      <w:proofErr w:type="spellStart"/>
      <w:r w:rsidRPr="0074492D">
        <w:rPr>
          <w:rFonts w:ascii="Arial" w:hAnsi="Arial" w:cs="Arial"/>
          <w:sz w:val="24"/>
          <w:szCs w:val="24"/>
        </w:rPr>
        <w:t>Switching</w:t>
      </w:r>
      <w:proofErr w:type="spellEnd"/>
      <w:r w:rsidRPr="0074492D">
        <w:rPr>
          <w:rFonts w:ascii="Arial" w:hAnsi="Arial" w:cs="Arial"/>
          <w:sz w:val="24"/>
          <w:szCs w:val="24"/>
        </w:rPr>
        <w:t xml:space="preserve"> Center) o pueden ser</w:t>
      </w:r>
      <w:r>
        <w:rPr>
          <w:rFonts w:ascii="Arial" w:hAnsi="Arial" w:cs="Arial"/>
          <w:sz w:val="24"/>
          <w:szCs w:val="24"/>
        </w:rPr>
        <w:t xml:space="preserve"> </w:t>
      </w:r>
      <w:r w:rsidRPr="0074492D">
        <w:rPr>
          <w:rFonts w:ascii="Arial" w:hAnsi="Arial" w:cs="Arial"/>
          <w:sz w:val="24"/>
          <w:szCs w:val="24"/>
        </w:rPr>
        <w:t>elementos separados de la red.</w:t>
      </w:r>
    </w:p>
    <w:p w:rsidR="00B167E1" w:rsidRDefault="00B167E1" w:rsidP="00B167E1">
      <w:pPr>
        <w:pStyle w:val="Prrafodelista"/>
        <w:spacing w:after="0" w:line="360" w:lineRule="auto"/>
        <w:ind w:left="1832"/>
        <w:jc w:val="both"/>
        <w:rPr>
          <w:rFonts w:ascii="Arial" w:hAnsi="Arial" w:cs="Arial"/>
          <w:sz w:val="24"/>
          <w:szCs w:val="24"/>
        </w:rPr>
      </w:pPr>
    </w:p>
    <w:p w:rsidR="0074492D" w:rsidRDefault="001043D5" w:rsidP="003464E1">
      <w:pPr>
        <w:pStyle w:val="Prrafodelista"/>
        <w:numPr>
          <w:ilvl w:val="0"/>
          <w:numId w:val="7"/>
        </w:numPr>
        <w:spacing w:after="0" w:line="360" w:lineRule="auto"/>
        <w:jc w:val="both"/>
        <w:rPr>
          <w:rFonts w:ascii="Arial" w:hAnsi="Arial" w:cs="Arial"/>
          <w:sz w:val="24"/>
          <w:szCs w:val="24"/>
        </w:rPr>
      </w:pPr>
      <w:r w:rsidRPr="001043D5">
        <w:rPr>
          <w:rFonts w:ascii="Arial" w:hAnsi="Arial" w:cs="Arial"/>
          <w:b/>
          <w:sz w:val="24"/>
          <w:szCs w:val="24"/>
        </w:rPr>
        <w:t>Gateway del Nodo de Soporte GPRS (GGSN)</w:t>
      </w:r>
      <w:r w:rsidRPr="001043D5">
        <w:rPr>
          <w:rFonts w:ascii="Arial" w:hAnsi="Arial" w:cs="Arial"/>
          <w:b/>
          <w:sz w:val="24"/>
          <w:szCs w:val="24"/>
        </w:rPr>
        <w:t>.</w:t>
      </w:r>
      <w:r w:rsidRPr="001043D5">
        <w:rPr>
          <w:rFonts w:ascii="Arial" w:hAnsi="Arial" w:cs="Arial"/>
          <w:sz w:val="24"/>
          <w:szCs w:val="24"/>
        </w:rPr>
        <w:t xml:space="preserve"> </w:t>
      </w:r>
      <w:r w:rsidRPr="001043D5">
        <w:rPr>
          <w:rFonts w:ascii="Arial" w:hAnsi="Arial" w:cs="Arial"/>
          <w:sz w:val="24"/>
          <w:szCs w:val="24"/>
        </w:rPr>
        <w:t xml:space="preserve">La GGSN Gateway GPRS </w:t>
      </w:r>
      <w:proofErr w:type="spellStart"/>
      <w:r w:rsidRPr="001043D5">
        <w:rPr>
          <w:rFonts w:ascii="Arial" w:hAnsi="Arial" w:cs="Arial"/>
          <w:sz w:val="24"/>
          <w:szCs w:val="24"/>
        </w:rPr>
        <w:t>Support</w:t>
      </w:r>
      <w:proofErr w:type="spellEnd"/>
      <w:r w:rsidRPr="001043D5">
        <w:rPr>
          <w:rFonts w:ascii="Arial" w:hAnsi="Arial" w:cs="Arial"/>
          <w:sz w:val="24"/>
          <w:szCs w:val="24"/>
        </w:rPr>
        <w:t xml:space="preserve"> </w:t>
      </w:r>
      <w:proofErr w:type="spellStart"/>
      <w:r w:rsidRPr="001043D5">
        <w:rPr>
          <w:rFonts w:ascii="Arial" w:hAnsi="Arial" w:cs="Arial"/>
          <w:sz w:val="24"/>
          <w:szCs w:val="24"/>
        </w:rPr>
        <w:t>Node</w:t>
      </w:r>
      <w:proofErr w:type="spellEnd"/>
      <w:r w:rsidRPr="001043D5">
        <w:rPr>
          <w:rFonts w:ascii="Arial" w:hAnsi="Arial" w:cs="Arial"/>
          <w:sz w:val="24"/>
          <w:szCs w:val="24"/>
        </w:rPr>
        <w:t xml:space="preserve"> (Gateway del Nodo de Soporte GPRS) es el nodo al que tienen acceso las redes de paquetes de datos externas que utilizan protocolos como IP Internet </w:t>
      </w:r>
      <w:proofErr w:type="spellStart"/>
      <w:r w:rsidRPr="001043D5">
        <w:rPr>
          <w:rFonts w:ascii="Arial" w:hAnsi="Arial" w:cs="Arial"/>
          <w:sz w:val="24"/>
          <w:szCs w:val="24"/>
        </w:rPr>
        <w:t>Protocol</w:t>
      </w:r>
      <w:proofErr w:type="spellEnd"/>
      <w:r w:rsidRPr="001043D5">
        <w:rPr>
          <w:rFonts w:ascii="Arial" w:hAnsi="Arial" w:cs="Arial"/>
          <w:sz w:val="24"/>
          <w:szCs w:val="24"/>
        </w:rPr>
        <w:t xml:space="preserve"> (Protocolo Internet) y X.25, y que utilizan direcciones basadas en PDP </w:t>
      </w:r>
      <w:proofErr w:type="spellStart"/>
      <w:r w:rsidRPr="001043D5">
        <w:rPr>
          <w:rFonts w:ascii="Arial" w:hAnsi="Arial" w:cs="Arial"/>
          <w:sz w:val="24"/>
          <w:szCs w:val="24"/>
        </w:rPr>
        <w:t>Packet</w:t>
      </w:r>
      <w:proofErr w:type="spellEnd"/>
      <w:r w:rsidRPr="001043D5">
        <w:rPr>
          <w:rFonts w:ascii="Arial" w:hAnsi="Arial" w:cs="Arial"/>
          <w:sz w:val="24"/>
          <w:szCs w:val="24"/>
        </w:rPr>
        <w:t xml:space="preserve"> Data </w:t>
      </w:r>
      <w:proofErr w:type="spellStart"/>
      <w:r w:rsidRPr="001043D5">
        <w:rPr>
          <w:rFonts w:ascii="Arial" w:hAnsi="Arial" w:cs="Arial"/>
          <w:sz w:val="24"/>
          <w:szCs w:val="24"/>
        </w:rPr>
        <w:t>Protocol</w:t>
      </w:r>
      <w:proofErr w:type="spellEnd"/>
      <w:r w:rsidRPr="001043D5">
        <w:rPr>
          <w:rFonts w:ascii="Arial" w:hAnsi="Arial" w:cs="Arial"/>
          <w:sz w:val="24"/>
          <w:szCs w:val="24"/>
        </w:rPr>
        <w:t xml:space="preserve"> (Protocolo de Paquete de Datos).</w:t>
      </w:r>
    </w:p>
    <w:p w:rsidR="0074492D" w:rsidRPr="0074492D" w:rsidRDefault="0074492D" w:rsidP="0074492D">
      <w:pPr>
        <w:pStyle w:val="Prrafodelista"/>
        <w:rPr>
          <w:rFonts w:ascii="Arial" w:hAnsi="Arial" w:cs="Arial"/>
          <w:sz w:val="24"/>
          <w:szCs w:val="24"/>
        </w:rPr>
      </w:pPr>
    </w:p>
    <w:p w:rsidR="00E1331D" w:rsidRDefault="00E1331D" w:rsidP="00E1331D">
      <w:pPr>
        <w:pStyle w:val="Prrafodelista"/>
        <w:spacing w:after="0" w:line="360" w:lineRule="auto"/>
        <w:ind w:left="1832"/>
        <w:jc w:val="both"/>
        <w:rPr>
          <w:rFonts w:ascii="Arial" w:hAnsi="Arial" w:cs="Arial"/>
          <w:sz w:val="24"/>
          <w:szCs w:val="24"/>
        </w:rPr>
      </w:pPr>
      <w:r w:rsidRPr="00E1331D">
        <w:rPr>
          <w:rFonts w:ascii="Arial" w:hAnsi="Arial" w:cs="Arial"/>
          <w:sz w:val="24"/>
          <w:szCs w:val="24"/>
        </w:rPr>
        <w:t>Su misión principal es la conexión del terminal móvil a redes de datos externas p</w:t>
      </w:r>
      <w:r>
        <w:rPr>
          <w:rFonts w:ascii="Arial" w:hAnsi="Arial" w:cs="Arial"/>
          <w:sz w:val="24"/>
          <w:szCs w:val="24"/>
        </w:rPr>
        <w:t xml:space="preserve">ara </w:t>
      </w:r>
      <w:r w:rsidRPr="00E1331D">
        <w:rPr>
          <w:rFonts w:ascii="Arial" w:hAnsi="Arial" w:cs="Arial"/>
          <w:sz w:val="24"/>
          <w:szCs w:val="24"/>
        </w:rPr>
        <w:t>el acceso a sus servicios y aplicaciones basadas en IP: Intern</w:t>
      </w:r>
      <w:r>
        <w:rPr>
          <w:rFonts w:ascii="Arial" w:hAnsi="Arial" w:cs="Arial"/>
          <w:sz w:val="24"/>
          <w:szCs w:val="24"/>
        </w:rPr>
        <w:t xml:space="preserve">et, intranet. Desde el punto de </w:t>
      </w:r>
      <w:r w:rsidRPr="00E1331D">
        <w:rPr>
          <w:rFonts w:ascii="Arial" w:hAnsi="Arial" w:cs="Arial"/>
          <w:sz w:val="24"/>
          <w:szCs w:val="24"/>
        </w:rPr>
        <w:t xml:space="preserve">vista de las redes externas, se comporta como un </w:t>
      </w:r>
      <w:proofErr w:type="spellStart"/>
      <w:r w:rsidRPr="00E1331D">
        <w:rPr>
          <w:rFonts w:ascii="Arial" w:hAnsi="Arial" w:cs="Arial"/>
          <w:sz w:val="24"/>
          <w:szCs w:val="24"/>
        </w:rPr>
        <w:t>router</w:t>
      </w:r>
      <w:proofErr w:type="spellEnd"/>
      <w:r w:rsidRPr="00E1331D">
        <w:rPr>
          <w:rFonts w:ascii="Arial" w:hAnsi="Arial" w:cs="Arial"/>
          <w:sz w:val="24"/>
          <w:szCs w:val="24"/>
        </w:rPr>
        <w:t xml:space="preserve"> conectado a una subred, ocultando la infraestructura de red GPRS al res</w:t>
      </w:r>
      <w:r>
        <w:rPr>
          <w:rFonts w:ascii="Arial" w:hAnsi="Arial" w:cs="Arial"/>
          <w:sz w:val="24"/>
          <w:szCs w:val="24"/>
        </w:rPr>
        <w:t>to de redes. Sus funciones son:</w:t>
      </w:r>
    </w:p>
    <w:p w:rsidR="00E1331D" w:rsidRDefault="00E1331D" w:rsidP="00E1331D">
      <w:pPr>
        <w:pStyle w:val="Prrafodelista"/>
        <w:spacing w:after="0" w:line="360" w:lineRule="auto"/>
        <w:ind w:left="1832"/>
        <w:jc w:val="both"/>
        <w:rPr>
          <w:rFonts w:ascii="Arial" w:hAnsi="Arial" w:cs="Arial"/>
          <w:sz w:val="24"/>
          <w:szCs w:val="24"/>
        </w:rPr>
      </w:pPr>
    </w:p>
    <w:p w:rsid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Transferencia de datos de usuario y señal</w:t>
      </w:r>
      <w:r>
        <w:rPr>
          <w:rFonts w:ascii="Arial" w:hAnsi="Arial" w:cs="Arial"/>
          <w:sz w:val="24"/>
          <w:szCs w:val="24"/>
        </w:rPr>
        <w:t xml:space="preserve">ización hacia el </w:t>
      </w:r>
      <w:proofErr w:type="spellStart"/>
      <w:r>
        <w:rPr>
          <w:rFonts w:ascii="Arial" w:hAnsi="Arial" w:cs="Arial"/>
          <w:sz w:val="24"/>
          <w:szCs w:val="24"/>
        </w:rPr>
        <w:t>backbone</w:t>
      </w:r>
      <w:proofErr w:type="spellEnd"/>
      <w:r>
        <w:rPr>
          <w:rFonts w:ascii="Arial" w:hAnsi="Arial" w:cs="Arial"/>
          <w:sz w:val="24"/>
          <w:szCs w:val="24"/>
        </w:rPr>
        <w:t xml:space="preserve"> GPRS.</w:t>
      </w:r>
    </w:p>
    <w:p w:rsid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In</w:t>
      </w:r>
      <w:r>
        <w:rPr>
          <w:rFonts w:ascii="Arial" w:hAnsi="Arial" w:cs="Arial"/>
          <w:sz w:val="24"/>
          <w:szCs w:val="24"/>
        </w:rPr>
        <w:t>terconexión con Redes Externas.</w:t>
      </w:r>
    </w:p>
    <w:p w:rsid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Recogida de infor</w:t>
      </w:r>
      <w:r>
        <w:rPr>
          <w:rFonts w:ascii="Arial" w:hAnsi="Arial" w:cs="Arial"/>
          <w:sz w:val="24"/>
          <w:szCs w:val="24"/>
        </w:rPr>
        <w:t>mación para facturación (</w:t>
      </w:r>
      <w:proofErr w:type="spellStart"/>
      <w:r>
        <w:rPr>
          <w:rFonts w:ascii="Arial" w:hAnsi="Arial" w:cs="Arial"/>
          <w:sz w:val="24"/>
          <w:szCs w:val="24"/>
        </w:rPr>
        <w:t>CDRs</w:t>
      </w:r>
      <w:proofErr w:type="spellEnd"/>
      <w:r>
        <w:rPr>
          <w:rFonts w:ascii="Arial" w:hAnsi="Arial" w:cs="Arial"/>
          <w:sz w:val="24"/>
          <w:szCs w:val="24"/>
        </w:rPr>
        <w:t>).</w:t>
      </w:r>
    </w:p>
    <w:p w:rsid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Almacenar información de encaminamie</w:t>
      </w:r>
      <w:r>
        <w:rPr>
          <w:rFonts w:ascii="Arial" w:hAnsi="Arial" w:cs="Arial"/>
          <w:sz w:val="24"/>
          <w:szCs w:val="24"/>
        </w:rPr>
        <w:t>nto de los usuarios conectados.</w:t>
      </w:r>
    </w:p>
    <w:p w:rsid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 xml:space="preserve">Recepción de datos de usuario desde redes externas (intranet, Internet) y envió al SGSN que controla el móvil, mediante el protocolo de túnel GTP (GPRS </w:t>
      </w:r>
      <w:proofErr w:type="spellStart"/>
      <w:r w:rsidRPr="00E1331D">
        <w:rPr>
          <w:rFonts w:ascii="Arial" w:hAnsi="Arial" w:cs="Arial"/>
          <w:sz w:val="24"/>
          <w:szCs w:val="24"/>
        </w:rPr>
        <w:t>Tunneling</w:t>
      </w:r>
      <w:proofErr w:type="spellEnd"/>
      <w:r w:rsidRPr="00E1331D">
        <w:rPr>
          <w:rFonts w:ascii="Arial" w:hAnsi="Arial" w:cs="Arial"/>
          <w:sz w:val="24"/>
          <w:szCs w:val="24"/>
        </w:rPr>
        <w:t xml:space="preserve"> </w:t>
      </w:r>
      <w:proofErr w:type="spellStart"/>
      <w:r>
        <w:rPr>
          <w:rFonts w:ascii="Arial" w:hAnsi="Arial" w:cs="Arial"/>
          <w:sz w:val="24"/>
          <w:szCs w:val="24"/>
        </w:rPr>
        <w:t>Protocol</w:t>
      </w:r>
      <w:proofErr w:type="spellEnd"/>
      <w:r>
        <w:rPr>
          <w:rFonts w:ascii="Arial" w:hAnsi="Arial" w:cs="Arial"/>
          <w:sz w:val="24"/>
          <w:szCs w:val="24"/>
        </w:rPr>
        <w:t>).</w:t>
      </w:r>
    </w:p>
    <w:p w:rsid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Recepción de paquetes de datos desde el SGSN o BG, eliminación de cabeceras GTP y encaminamiento de los datos de usuari</w:t>
      </w:r>
      <w:r>
        <w:rPr>
          <w:rFonts w:ascii="Arial" w:hAnsi="Arial" w:cs="Arial"/>
          <w:sz w:val="24"/>
          <w:szCs w:val="24"/>
        </w:rPr>
        <w:t>o hacia la intranet o Internet.</w:t>
      </w:r>
    </w:p>
    <w:p w:rsid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 xml:space="preserve">Recepción de datos de señalización desde la red de transporte y configuración de la </w:t>
      </w:r>
      <w:r>
        <w:rPr>
          <w:rFonts w:ascii="Arial" w:hAnsi="Arial" w:cs="Arial"/>
          <w:sz w:val="24"/>
          <w:szCs w:val="24"/>
        </w:rPr>
        <w:t>operación correspondiente.</w:t>
      </w:r>
    </w:p>
    <w:p w:rsid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 xml:space="preserve">Recogida de datos sobre la sesión: APN (Access Point </w:t>
      </w:r>
      <w:proofErr w:type="spellStart"/>
      <w:r w:rsidRPr="00E1331D">
        <w:rPr>
          <w:rFonts w:ascii="Arial" w:hAnsi="Arial" w:cs="Arial"/>
          <w:sz w:val="24"/>
          <w:szCs w:val="24"/>
        </w:rPr>
        <w:t>Name</w:t>
      </w:r>
      <w:proofErr w:type="spellEnd"/>
      <w:r w:rsidRPr="00E1331D">
        <w:rPr>
          <w:rFonts w:ascii="Arial" w:hAnsi="Arial" w:cs="Arial"/>
          <w:sz w:val="24"/>
          <w:szCs w:val="24"/>
        </w:rPr>
        <w:t xml:space="preserve"> es el nombre de un punto de acceso para GPRS a configurar en el teléfono móvil para que pueda acceder a Internet), volumen de </w:t>
      </w:r>
      <w:r w:rsidRPr="00E1331D">
        <w:rPr>
          <w:rFonts w:ascii="Arial" w:hAnsi="Arial" w:cs="Arial"/>
          <w:sz w:val="24"/>
          <w:szCs w:val="24"/>
        </w:rPr>
        <w:lastRenderedPageBreak/>
        <w:t xml:space="preserve">datos, tiempo de vida del contexto, uso de </w:t>
      </w:r>
      <w:proofErr w:type="spellStart"/>
      <w:r w:rsidRPr="00E1331D">
        <w:rPr>
          <w:rFonts w:ascii="Arial" w:hAnsi="Arial" w:cs="Arial"/>
          <w:sz w:val="24"/>
          <w:szCs w:val="24"/>
        </w:rPr>
        <w:t>IPs</w:t>
      </w:r>
      <w:proofErr w:type="spellEnd"/>
      <w:r w:rsidRPr="00E1331D">
        <w:rPr>
          <w:rFonts w:ascii="Arial" w:hAnsi="Arial" w:cs="Arial"/>
          <w:sz w:val="24"/>
          <w:szCs w:val="24"/>
        </w:rPr>
        <w:t xml:space="preserve"> estáticas/dinámi</w:t>
      </w:r>
      <w:r>
        <w:rPr>
          <w:rFonts w:ascii="Arial" w:hAnsi="Arial" w:cs="Arial"/>
          <w:sz w:val="24"/>
          <w:szCs w:val="24"/>
        </w:rPr>
        <w:t xml:space="preserve">cas para la generación de </w:t>
      </w:r>
      <w:proofErr w:type="spellStart"/>
      <w:r>
        <w:rPr>
          <w:rFonts w:ascii="Arial" w:hAnsi="Arial" w:cs="Arial"/>
          <w:sz w:val="24"/>
          <w:szCs w:val="24"/>
        </w:rPr>
        <w:t>CDRs.</w:t>
      </w:r>
    </w:p>
    <w:p w:rsidR="00E1331D" w:rsidRDefault="00E1331D" w:rsidP="00E1331D">
      <w:pPr>
        <w:pStyle w:val="Prrafodelista"/>
        <w:numPr>
          <w:ilvl w:val="0"/>
          <w:numId w:val="4"/>
        </w:numPr>
        <w:spacing w:after="0" w:line="360" w:lineRule="auto"/>
        <w:jc w:val="both"/>
        <w:rPr>
          <w:rFonts w:ascii="Arial" w:hAnsi="Arial" w:cs="Arial"/>
          <w:sz w:val="24"/>
          <w:szCs w:val="24"/>
        </w:rPr>
      </w:pPr>
      <w:proofErr w:type="spellEnd"/>
      <w:r w:rsidRPr="00E1331D">
        <w:rPr>
          <w:rFonts w:ascii="Arial" w:hAnsi="Arial" w:cs="Arial"/>
          <w:sz w:val="24"/>
          <w:szCs w:val="24"/>
        </w:rPr>
        <w:t xml:space="preserve">Garantizar la privacidad y seguridad para la red de transporte y el terminal. Actúa como un </w:t>
      </w:r>
      <w:proofErr w:type="spellStart"/>
      <w:r w:rsidRPr="00E1331D">
        <w:rPr>
          <w:rFonts w:ascii="Arial" w:hAnsi="Arial" w:cs="Arial"/>
          <w:sz w:val="24"/>
          <w:szCs w:val="24"/>
        </w:rPr>
        <w:t>gateway</w:t>
      </w:r>
      <w:proofErr w:type="spellEnd"/>
      <w:r w:rsidRPr="00E1331D">
        <w:rPr>
          <w:rFonts w:ascii="Arial" w:hAnsi="Arial" w:cs="Arial"/>
          <w:sz w:val="24"/>
          <w:szCs w:val="24"/>
        </w:rPr>
        <w:t xml:space="preserve"> entre redes extern</w:t>
      </w:r>
      <w:r>
        <w:rPr>
          <w:rFonts w:ascii="Arial" w:hAnsi="Arial" w:cs="Arial"/>
          <w:sz w:val="24"/>
          <w:szCs w:val="24"/>
        </w:rPr>
        <w:t>as y la red de transporte GRPS.</w:t>
      </w:r>
    </w:p>
    <w:p w:rsid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 xml:space="preserve">Asignación de </w:t>
      </w:r>
      <w:proofErr w:type="spellStart"/>
      <w:r w:rsidRPr="00E1331D">
        <w:rPr>
          <w:rFonts w:ascii="Arial" w:hAnsi="Arial" w:cs="Arial"/>
          <w:sz w:val="24"/>
          <w:szCs w:val="24"/>
        </w:rPr>
        <w:t>IPs</w:t>
      </w:r>
      <w:proofErr w:type="spellEnd"/>
      <w:r w:rsidRPr="00E1331D">
        <w:rPr>
          <w:rFonts w:ascii="Arial" w:hAnsi="Arial" w:cs="Arial"/>
          <w:sz w:val="24"/>
          <w:szCs w:val="24"/>
        </w:rPr>
        <w:t xml:space="preserve"> a los terminales, estáticas o </w:t>
      </w:r>
      <w:r>
        <w:rPr>
          <w:rFonts w:ascii="Arial" w:hAnsi="Arial" w:cs="Arial"/>
          <w:sz w:val="24"/>
          <w:szCs w:val="24"/>
        </w:rPr>
        <w:t>dinámicas.</w:t>
      </w:r>
    </w:p>
    <w:p w:rsid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 xml:space="preserve">Proporcionar los servicios básicos de acceso para el proveedor de servicios de Internet (ISP - Internet </w:t>
      </w:r>
      <w:proofErr w:type="spellStart"/>
      <w:r w:rsidRPr="00E1331D">
        <w:rPr>
          <w:rFonts w:ascii="Arial" w:hAnsi="Arial" w:cs="Arial"/>
          <w:sz w:val="24"/>
          <w:szCs w:val="24"/>
        </w:rPr>
        <w:t>Service</w:t>
      </w:r>
      <w:proofErr w:type="spellEnd"/>
      <w:r w:rsidRPr="00E1331D">
        <w:rPr>
          <w:rFonts w:ascii="Arial" w:hAnsi="Arial" w:cs="Arial"/>
          <w:sz w:val="24"/>
          <w:szCs w:val="24"/>
        </w:rPr>
        <w:t xml:space="preserve"> </w:t>
      </w:r>
      <w:proofErr w:type="spellStart"/>
      <w:r w:rsidRPr="00E1331D">
        <w:rPr>
          <w:rFonts w:ascii="Arial" w:hAnsi="Arial" w:cs="Arial"/>
          <w:sz w:val="24"/>
          <w:szCs w:val="24"/>
        </w:rPr>
        <w:t>Provider</w:t>
      </w:r>
      <w:proofErr w:type="spellEnd"/>
      <w:r w:rsidRPr="00E1331D">
        <w:rPr>
          <w:rFonts w:ascii="Arial" w:hAnsi="Arial" w:cs="Arial"/>
          <w:sz w:val="24"/>
          <w:szCs w:val="24"/>
        </w:rPr>
        <w:t xml:space="preserve">), y en caso de que exista, al plano de </w:t>
      </w:r>
      <w:r>
        <w:rPr>
          <w:rFonts w:ascii="Arial" w:hAnsi="Arial" w:cs="Arial"/>
          <w:sz w:val="24"/>
          <w:szCs w:val="24"/>
        </w:rPr>
        <w:t>servicios.</w:t>
      </w:r>
    </w:p>
    <w:p w:rsid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 xml:space="preserve">En el traspaso inter-SGSN, dialoga con los </w:t>
      </w:r>
      <w:proofErr w:type="spellStart"/>
      <w:r w:rsidRPr="00E1331D">
        <w:rPr>
          <w:rFonts w:ascii="Arial" w:hAnsi="Arial" w:cs="Arial"/>
          <w:sz w:val="24"/>
          <w:szCs w:val="24"/>
        </w:rPr>
        <w:t>SGSNs</w:t>
      </w:r>
      <w:proofErr w:type="spellEnd"/>
      <w:r w:rsidRPr="00E1331D">
        <w:rPr>
          <w:rFonts w:ascii="Arial" w:hAnsi="Arial" w:cs="Arial"/>
          <w:sz w:val="24"/>
          <w:szCs w:val="24"/>
        </w:rPr>
        <w:t xml:space="preserve"> implicados co</w:t>
      </w:r>
      <w:r>
        <w:rPr>
          <w:rFonts w:ascii="Arial" w:hAnsi="Arial" w:cs="Arial"/>
          <w:sz w:val="24"/>
          <w:szCs w:val="24"/>
        </w:rPr>
        <w:t>n el fi</w:t>
      </w:r>
      <w:r w:rsidRPr="00E1331D">
        <w:rPr>
          <w:rFonts w:ascii="Arial" w:hAnsi="Arial" w:cs="Arial"/>
          <w:sz w:val="24"/>
          <w:szCs w:val="24"/>
        </w:rPr>
        <w:t>n de mantener actualizada la información concerniente al contexto activo.</w:t>
      </w:r>
    </w:p>
    <w:p w:rsidR="00E1331D" w:rsidRDefault="00E1331D" w:rsidP="00E1331D">
      <w:pPr>
        <w:pStyle w:val="Prrafodelista"/>
        <w:spacing w:after="0" w:line="360" w:lineRule="auto"/>
        <w:ind w:left="1776"/>
        <w:jc w:val="both"/>
        <w:rPr>
          <w:rFonts w:ascii="Arial" w:hAnsi="Arial" w:cs="Arial"/>
          <w:sz w:val="24"/>
          <w:szCs w:val="24"/>
        </w:rPr>
      </w:pPr>
    </w:p>
    <w:p w:rsidR="00E1331D" w:rsidRPr="00E1331D" w:rsidRDefault="00E1331D" w:rsidP="00E1331D">
      <w:pPr>
        <w:pStyle w:val="Prrafodelista"/>
        <w:spacing w:after="0" w:line="360" w:lineRule="auto"/>
        <w:ind w:left="1776"/>
        <w:jc w:val="both"/>
        <w:rPr>
          <w:rFonts w:ascii="Arial" w:hAnsi="Arial" w:cs="Arial"/>
          <w:sz w:val="24"/>
          <w:szCs w:val="24"/>
        </w:rPr>
      </w:pPr>
      <w:r w:rsidRPr="00E1331D">
        <w:rPr>
          <w:rFonts w:ascii="Arial" w:hAnsi="Arial" w:cs="Arial"/>
          <w:sz w:val="24"/>
          <w:szCs w:val="24"/>
        </w:rPr>
        <w:t>Al igual que en el caso de SGSN, este dispositiv</w:t>
      </w:r>
      <w:r>
        <w:rPr>
          <w:rFonts w:ascii="Arial" w:hAnsi="Arial" w:cs="Arial"/>
          <w:sz w:val="24"/>
          <w:szCs w:val="24"/>
        </w:rPr>
        <w:t xml:space="preserve">o debe poseer redundancia para </w:t>
      </w:r>
      <w:r w:rsidRPr="00E1331D">
        <w:rPr>
          <w:rFonts w:ascii="Arial" w:hAnsi="Arial" w:cs="Arial"/>
          <w:sz w:val="24"/>
          <w:szCs w:val="24"/>
        </w:rPr>
        <w:t>asegurar el correcto funcionamiento de la red.</w:t>
      </w:r>
    </w:p>
    <w:p w:rsidR="00E1331D" w:rsidRPr="00E1331D" w:rsidRDefault="00E1331D" w:rsidP="00E1331D">
      <w:pPr>
        <w:spacing w:after="0" w:line="360" w:lineRule="auto"/>
        <w:ind w:left="1416"/>
        <w:jc w:val="both"/>
        <w:rPr>
          <w:rFonts w:ascii="Arial" w:hAnsi="Arial" w:cs="Arial"/>
          <w:sz w:val="24"/>
          <w:szCs w:val="24"/>
        </w:rPr>
      </w:pPr>
    </w:p>
    <w:p w:rsidR="001043D5" w:rsidRPr="001043D5" w:rsidRDefault="001043D5" w:rsidP="001043D5">
      <w:pPr>
        <w:pStyle w:val="Prrafodelista"/>
        <w:rPr>
          <w:rFonts w:ascii="Arial" w:hAnsi="Arial" w:cs="Arial"/>
          <w:sz w:val="24"/>
          <w:szCs w:val="24"/>
        </w:rPr>
      </w:pPr>
    </w:p>
    <w:p w:rsidR="0074492D" w:rsidRDefault="001043D5" w:rsidP="001043D5">
      <w:pPr>
        <w:pStyle w:val="Prrafodelista"/>
        <w:numPr>
          <w:ilvl w:val="0"/>
          <w:numId w:val="7"/>
        </w:numPr>
        <w:spacing w:after="0" w:line="360" w:lineRule="auto"/>
        <w:jc w:val="both"/>
        <w:rPr>
          <w:rFonts w:ascii="Arial" w:hAnsi="Arial" w:cs="Arial"/>
          <w:sz w:val="24"/>
          <w:szCs w:val="24"/>
        </w:rPr>
      </w:pPr>
      <w:r w:rsidRPr="001043D5">
        <w:rPr>
          <w:rFonts w:ascii="Arial" w:hAnsi="Arial" w:cs="Arial"/>
          <w:b/>
          <w:sz w:val="24"/>
          <w:szCs w:val="24"/>
        </w:rPr>
        <w:t>Nodo de Soporte para Servicios GPRS (SGSN)</w:t>
      </w:r>
      <w:r w:rsidRPr="001043D5">
        <w:rPr>
          <w:rFonts w:ascii="Arial" w:hAnsi="Arial" w:cs="Arial"/>
          <w:b/>
          <w:sz w:val="24"/>
          <w:szCs w:val="24"/>
        </w:rPr>
        <w:t>.</w:t>
      </w:r>
      <w:r w:rsidRPr="001043D5">
        <w:rPr>
          <w:rFonts w:ascii="Arial" w:hAnsi="Arial" w:cs="Arial"/>
          <w:sz w:val="24"/>
          <w:szCs w:val="24"/>
        </w:rPr>
        <w:t xml:space="preserve"> </w:t>
      </w:r>
      <w:r w:rsidRPr="001043D5">
        <w:rPr>
          <w:rFonts w:ascii="Arial" w:hAnsi="Arial" w:cs="Arial"/>
          <w:sz w:val="24"/>
          <w:szCs w:val="24"/>
        </w:rPr>
        <w:t xml:space="preserve">El SGSN </w:t>
      </w:r>
      <w:proofErr w:type="spellStart"/>
      <w:r w:rsidRPr="001043D5">
        <w:rPr>
          <w:rFonts w:ascii="Arial" w:hAnsi="Arial" w:cs="Arial"/>
          <w:sz w:val="24"/>
          <w:szCs w:val="24"/>
        </w:rPr>
        <w:t>Serving</w:t>
      </w:r>
      <w:proofErr w:type="spellEnd"/>
      <w:r w:rsidRPr="001043D5">
        <w:rPr>
          <w:rFonts w:ascii="Arial" w:hAnsi="Arial" w:cs="Arial"/>
          <w:sz w:val="24"/>
          <w:szCs w:val="24"/>
        </w:rPr>
        <w:t xml:space="preserve"> GPRS </w:t>
      </w:r>
      <w:proofErr w:type="spellStart"/>
      <w:r w:rsidRPr="001043D5">
        <w:rPr>
          <w:rFonts w:ascii="Arial" w:hAnsi="Arial" w:cs="Arial"/>
          <w:sz w:val="24"/>
          <w:szCs w:val="24"/>
        </w:rPr>
        <w:t>Support</w:t>
      </w:r>
      <w:proofErr w:type="spellEnd"/>
      <w:r w:rsidRPr="001043D5">
        <w:rPr>
          <w:rFonts w:ascii="Arial" w:hAnsi="Arial" w:cs="Arial"/>
          <w:sz w:val="24"/>
          <w:szCs w:val="24"/>
        </w:rPr>
        <w:t xml:space="preserve"> </w:t>
      </w:r>
      <w:proofErr w:type="spellStart"/>
      <w:r w:rsidRPr="001043D5">
        <w:rPr>
          <w:rFonts w:ascii="Arial" w:hAnsi="Arial" w:cs="Arial"/>
          <w:sz w:val="24"/>
          <w:szCs w:val="24"/>
        </w:rPr>
        <w:t>Node</w:t>
      </w:r>
      <w:proofErr w:type="spellEnd"/>
      <w:r w:rsidRPr="001043D5">
        <w:rPr>
          <w:rFonts w:ascii="Arial" w:hAnsi="Arial" w:cs="Arial"/>
          <w:sz w:val="24"/>
          <w:szCs w:val="24"/>
        </w:rPr>
        <w:t xml:space="preserve"> (Nodo de Soporte para Servicios GPRS) es el nodo que provee los servicios requeridos por una MS. El SGSN establece un contexto para administrar la portabilidad conteniendo la información pertinente a la movilidad y seguridad de la MS, para ello, el SGSN tiene la tarea de </w:t>
      </w:r>
      <w:proofErr w:type="spellStart"/>
      <w:r w:rsidRPr="001043D5">
        <w:rPr>
          <w:rFonts w:ascii="Arial" w:hAnsi="Arial" w:cs="Arial"/>
          <w:sz w:val="24"/>
          <w:szCs w:val="24"/>
        </w:rPr>
        <w:t>encriptar</w:t>
      </w:r>
      <w:proofErr w:type="spellEnd"/>
      <w:r w:rsidRPr="001043D5">
        <w:rPr>
          <w:rFonts w:ascii="Arial" w:hAnsi="Arial" w:cs="Arial"/>
          <w:sz w:val="24"/>
          <w:szCs w:val="24"/>
        </w:rPr>
        <w:t xml:space="preserve"> el tráfico orientado a paquetes. El detalle sobre la cantidad de datos (Kbyte o Mbyte), transferidos por el usuario es recolectado por el SGSN para su facturación.</w:t>
      </w:r>
    </w:p>
    <w:p w:rsidR="0074492D" w:rsidRDefault="0074492D" w:rsidP="0074492D">
      <w:pPr>
        <w:pStyle w:val="Prrafodelista"/>
        <w:spacing w:after="0" w:line="360" w:lineRule="auto"/>
        <w:ind w:left="1832"/>
        <w:jc w:val="both"/>
        <w:rPr>
          <w:rFonts w:ascii="Arial" w:hAnsi="Arial" w:cs="Arial"/>
          <w:b/>
          <w:sz w:val="24"/>
          <w:szCs w:val="24"/>
        </w:rPr>
      </w:pPr>
    </w:p>
    <w:p w:rsidR="00314DD7" w:rsidRDefault="001043D5" w:rsidP="0074492D">
      <w:pPr>
        <w:pStyle w:val="Prrafodelista"/>
        <w:spacing w:after="0" w:line="360" w:lineRule="auto"/>
        <w:ind w:left="1832"/>
        <w:jc w:val="both"/>
        <w:rPr>
          <w:rFonts w:ascii="Arial" w:hAnsi="Arial" w:cs="Arial"/>
          <w:sz w:val="24"/>
          <w:szCs w:val="24"/>
        </w:rPr>
      </w:pPr>
      <w:r w:rsidRPr="001043D5">
        <w:rPr>
          <w:rFonts w:ascii="Arial" w:hAnsi="Arial" w:cs="Arial"/>
          <w:sz w:val="24"/>
          <w:szCs w:val="24"/>
        </w:rPr>
        <w:t>El SGSN y la GGSN pueden ser combinados funcionalmente en el mismo nodo físico</w:t>
      </w:r>
      <w:r w:rsidRPr="001043D5">
        <w:rPr>
          <w:rFonts w:ascii="Arial" w:hAnsi="Arial" w:cs="Arial"/>
          <w:sz w:val="24"/>
          <w:szCs w:val="24"/>
        </w:rPr>
        <w:t xml:space="preserve"> </w:t>
      </w:r>
      <w:r w:rsidRPr="001043D5">
        <w:rPr>
          <w:rFonts w:ascii="Arial" w:hAnsi="Arial" w:cs="Arial"/>
          <w:sz w:val="24"/>
          <w:szCs w:val="24"/>
        </w:rPr>
        <w:t>o pueden ubicarse en diferentes nodos. Ambos contienen funcionalidades para el</w:t>
      </w:r>
      <w:r w:rsidRPr="001043D5">
        <w:rPr>
          <w:rFonts w:ascii="Arial" w:hAnsi="Arial" w:cs="Arial"/>
          <w:sz w:val="24"/>
          <w:szCs w:val="24"/>
        </w:rPr>
        <w:t xml:space="preserve"> </w:t>
      </w:r>
      <w:r w:rsidRPr="001043D5">
        <w:rPr>
          <w:rFonts w:ascii="Arial" w:hAnsi="Arial" w:cs="Arial"/>
          <w:sz w:val="24"/>
          <w:szCs w:val="24"/>
        </w:rPr>
        <w:t>enrutamiento IP y pueden se</w:t>
      </w:r>
      <w:r>
        <w:rPr>
          <w:rFonts w:ascii="Arial" w:hAnsi="Arial" w:cs="Arial"/>
          <w:sz w:val="24"/>
          <w:szCs w:val="24"/>
        </w:rPr>
        <w:t xml:space="preserve">r interconectados con </w:t>
      </w:r>
      <w:proofErr w:type="spellStart"/>
      <w:r>
        <w:rPr>
          <w:rFonts w:ascii="Arial" w:hAnsi="Arial" w:cs="Arial"/>
          <w:sz w:val="24"/>
          <w:szCs w:val="24"/>
        </w:rPr>
        <w:t>Routers</w:t>
      </w:r>
      <w:proofErr w:type="spellEnd"/>
      <w:r>
        <w:rPr>
          <w:rFonts w:ascii="Arial" w:hAnsi="Arial" w:cs="Arial"/>
          <w:sz w:val="24"/>
          <w:szCs w:val="24"/>
        </w:rPr>
        <w:t xml:space="preserve"> </w:t>
      </w:r>
      <w:r w:rsidRPr="001043D5">
        <w:rPr>
          <w:rFonts w:ascii="Arial" w:hAnsi="Arial" w:cs="Arial"/>
          <w:sz w:val="24"/>
          <w:szCs w:val="24"/>
        </w:rPr>
        <w:t>IP.</w:t>
      </w:r>
    </w:p>
    <w:p w:rsidR="00E1331D" w:rsidRDefault="00E1331D" w:rsidP="0074492D">
      <w:pPr>
        <w:pStyle w:val="Prrafodelista"/>
        <w:spacing w:after="0" w:line="360" w:lineRule="auto"/>
        <w:ind w:left="1832"/>
        <w:jc w:val="both"/>
        <w:rPr>
          <w:rFonts w:ascii="Arial" w:hAnsi="Arial" w:cs="Arial"/>
          <w:sz w:val="24"/>
          <w:szCs w:val="24"/>
        </w:rPr>
      </w:pPr>
    </w:p>
    <w:p w:rsidR="00E1331D" w:rsidRDefault="00E1331D" w:rsidP="00E1331D">
      <w:pPr>
        <w:pStyle w:val="Prrafodelista"/>
        <w:spacing w:after="0" w:line="360" w:lineRule="auto"/>
        <w:ind w:left="1832"/>
        <w:jc w:val="both"/>
        <w:rPr>
          <w:rFonts w:ascii="Arial" w:hAnsi="Arial" w:cs="Arial"/>
          <w:sz w:val="24"/>
          <w:szCs w:val="24"/>
        </w:rPr>
      </w:pPr>
      <w:r>
        <w:rPr>
          <w:rFonts w:ascii="Arial" w:hAnsi="Arial" w:cs="Arial"/>
          <w:sz w:val="24"/>
          <w:szCs w:val="24"/>
        </w:rPr>
        <w:lastRenderedPageBreak/>
        <w:t>Se encarga</w:t>
      </w:r>
      <w:r w:rsidRPr="00E1331D">
        <w:rPr>
          <w:rFonts w:ascii="Arial" w:hAnsi="Arial" w:cs="Arial"/>
          <w:sz w:val="24"/>
          <w:szCs w:val="24"/>
        </w:rPr>
        <w:t xml:space="preserve"> (junto con el GGSN) de realizar la</w:t>
      </w:r>
      <w:r>
        <w:rPr>
          <w:rFonts w:ascii="Arial" w:hAnsi="Arial" w:cs="Arial"/>
          <w:sz w:val="24"/>
          <w:szCs w:val="24"/>
        </w:rPr>
        <w:t xml:space="preserve"> conmutación de paquetes en la  </w:t>
      </w:r>
      <w:r w:rsidRPr="00E1331D">
        <w:rPr>
          <w:rFonts w:ascii="Arial" w:hAnsi="Arial" w:cs="Arial"/>
          <w:sz w:val="24"/>
          <w:szCs w:val="24"/>
        </w:rPr>
        <w:t xml:space="preserve">red GPRS. Está conectado a la BSC por medio del interfaz Gb y constituye para el terminal móvil el punto de acceso al servicio de </w:t>
      </w:r>
      <w:r>
        <w:rPr>
          <w:rFonts w:ascii="Arial" w:hAnsi="Arial" w:cs="Arial"/>
          <w:sz w:val="24"/>
          <w:szCs w:val="24"/>
        </w:rPr>
        <w:t>la red GPRS. Sus funciones son:</w:t>
      </w:r>
    </w:p>
    <w:p w:rsidR="00E1331D" w:rsidRDefault="00E1331D" w:rsidP="00E1331D">
      <w:pPr>
        <w:pStyle w:val="Prrafodelista"/>
        <w:spacing w:after="0" w:line="360" w:lineRule="auto"/>
        <w:ind w:left="1832"/>
        <w:jc w:val="both"/>
        <w:rPr>
          <w:rFonts w:ascii="Arial" w:hAnsi="Arial" w:cs="Arial"/>
          <w:sz w:val="24"/>
          <w:szCs w:val="24"/>
        </w:rPr>
      </w:pPr>
    </w:p>
    <w:p w:rsid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 xml:space="preserve">Retransmisión de datos entre el móvil (MS) </w:t>
      </w:r>
      <w:r>
        <w:rPr>
          <w:rFonts w:ascii="Arial" w:hAnsi="Arial" w:cs="Arial"/>
          <w:sz w:val="24"/>
          <w:szCs w:val="24"/>
        </w:rPr>
        <w:t>y el GGSN (en los dos sentidos).</w:t>
      </w:r>
    </w:p>
    <w:p w:rsid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Gestión del registro y la movilidad de los MS.</w:t>
      </w:r>
    </w:p>
    <w:p w:rsidR="00E1331D" w:rsidRPr="00E1331D" w:rsidRDefault="00E1331D" w:rsidP="00E1331D">
      <w:pPr>
        <w:pStyle w:val="Prrafodelista"/>
        <w:numPr>
          <w:ilvl w:val="0"/>
          <w:numId w:val="4"/>
        </w:numPr>
        <w:spacing w:after="0" w:line="360" w:lineRule="auto"/>
        <w:jc w:val="both"/>
        <w:rPr>
          <w:rFonts w:ascii="Arial" w:hAnsi="Arial" w:cs="Arial"/>
          <w:sz w:val="24"/>
          <w:szCs w:val="24"/>
        </w:rPr>
      </w:pPr>
      <w:proofErr w:type="spellStart"/>
      <w:r w:rsidRPr="00E1331D">
        <w:rPr>
          <w:rFonts w:ascii="Arial" w:hAnsi="Arial" w:cs="Arial"/>
          <w:sz w:val="24"/>
          <w:szCs w:val="24"/>
        </w:rPr>
        <w:t>Paging</w:t>
      </w:r>
      <w:proofErr w:type="spellEnd"/>
      <w:r w:rsidRPr="00E1331D">
        <w:rPr>
          <w:rFonts w:ascii="Arial" w:hAnsi="Arial" w:cs="Arial"/>
          <w:sz w:val="24"/>
          <w:szCs w:val="24"/>
        </w:rPr>
        <w:t xml:space="preserve"> (Aviso). Procedimiento para que el MS pase de estado “reposo” a “activo”, y</w:t>
      </w:r>
      <w:r>
        <w:rPr>
          <w:rFonts w:ascii="Arial" w:hAnsi="Arial" w:cs="Arial"/>
          <w:sz w:val="24"/>
          <w:szCs w:val="24"/>
        </w:rPr>
        <w:t xml:space="preserve"> </w:t>
      </w:r>
      <w:r w:rsidRPr="00E1331D">
        <w:rPr>
          <w:rFonts w:ascii="Arial" w:hAnsi="Arial" w:cs="Arial"/>
          <w:sz w:val="24"/>
          <w:szCs w:val="24"/>
        </w:rPr>
        <w:t xml:space="preserve">así poder llevar </w:t>
      </w:r>
      <w:r>
        <w:rPr>
          <w:rFonts w:ascii="Arial" w:hAnsi="Arial" w:cs="Arial"/>
          <w:sz w:val="24"/>
          <w:szCs w:val="24"/>
        </w:rPr>
        <w:t>a cabo el intercambio de datos.</w:t>
      </w:r>
    </w:p>
    <w:p w:rsidR="00E1331D" w:rsidRP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Reco</w:t>
      </w:r>
      <w:r>
        <w:rPr>
          <w:rFonts w:ascii="Arial" w:hAnsi="Arial" w:cs="Arial"/>
          <w:sz w:val="24"/>
          <w:szCs w:val="24"/>
        </w:rPr>
        <w:t>pilación</w:t>
      </w:r>
      <w:r w:rsidRPr="00E1331D">
        <w:rPr>
          <w:rFonts w:ascii="Arial" w:hAnsi="Arial" w:cs="Arial"/>
          <w:sz w:val="24"/>
          <w:szCs w:val="24"/>
        </w:rPr>
        <w:t xml:space="preserve"> de información para facturación (</w:t>
      </w:r>
      <w:proofErr w:type="spellStart"/>
      <w:r w:rsidRPr="00E1331D">
        <w:rPr>
          <w:rFonts w:ascii="Arial" w:hAnsi="Arial" w:cs="Arial"/>
          <w:sz w:val="24"/>
          <w:szCs w:val="24"/>
        </w:rPr>
        <w:t>CDRs</w:t>
      </w:r>
      <w:proofErr w:type="spellEnd"/>
      <w:r w:rsidRPr="00E1331D">
        <w:rPr>
          <w:rFonts w:ascii="Arial" w:hAnsi="Arial" w:cs="Arial"/>
          <w:sz w:val="24"/>
          <w:szCs w:val="24"/>
        </w:rPr>
        <w:t xml:space="preserve">) y envío al CG. </w:t>
      </w:r>
    </w:p>
    <w:p w:rsidR="00E1331D" w:rsidRPr="00E1331D" w:rsidRDefault="00E1331D" w:rsidP="00E1331D">
      <w:pPr>
        <w:pStyle w:val="Prrafodelista"/>
        <w:numPr>
          <w:ilvl w:val="0"/>
          <w:numId w:val="4"/>
        </w:numPr>
        <w:spacing w:after="0" w:line="360" w:lineRule="auto"/>
        <w:jc w:val="both"/>
        <w:rPr>
          <w:rFonts w:ascii="Arial" w:hAnsi="Arial" w:cs="Arial"/>
          <w:sz w:val="24"/>
          <w:szCs w:val="24"/>
        </w:rPr>
      </w:pPr>
      <w:r w:rsidRPr="00E1331D">
        <w:rPr>
          <w:rFonts w:ascii="Arial" w:hAnsi="Arial" w:cs="Arial"/>
          <w:sz w:val="24"/>
          <w:szCs w:val="24"/>
        </w:rPr>
        <w:t>Conversión de IP (red transporte) a SNDCP y LLC empleados entre el SGSN y el MS.</w:t>
      </w:r>
    </w:p>
    <w:p w:rsidR="00EC7588" w:rsidRPr="00EC7588" w:rsidRDefault="00EC7588" w:rsidP="00EC7588">
      <w:pPr>
        <w:pStyle w:val="Prrafodelista"/>
        <w:rPr>
          <w:rFonts w:ascii="Arial" w:hAnsi="Arial" w:cs="Arial"/>
          <w:sz w:val="24"/>
          <w:szCs w:val="24"/>
        </w:rPr>
      </w:pPr>
    </w:p>
    <w:p w:rsidR="00EC7588" w:rsidRDefault="00EC7588" w:rsidP="00EC7588">
      <w:pPr>
        <w:pStyle w:val="Prrafodelista"/>
        <w:spacing w:after="0" w:line="360" w:lineRule="auto"/>
        <w:ind w:left="1832"/>
        <w:jc w:val="center"/>
        <w:rPr>
          <w:rFonts w:ascii="Arial" w:hAnsi="Arial" w:cs="Arial"/>
          <w:sz w:val="24"/>
          <w:szCs w:val="24"/>
        </w:rPr>
      </w:pPr>
    </w:p>
    <w:p w:rsidR="00EC7588" w:rsidRPr="00EC7588" w:rsidRDefault="00EC7588" w:rsidP="00EC7588">
      <w:pPr>
        <w:pStyle w:val="Prrafodelista"/>
        <w:rPr>
          <w:rFonts w:ascii="Arial" w:hAnsi="Arial" w:cs="Arial"/>
          <w:sz w:val="24"/>
          <w:szCs w:val="24"/>
        </w:rPr>
      </w:pPr>
    </w:p>
    <w:p w:rsidR="00956898" w:rsidRDefault="00956898">
      <w:pPr>
        <w:rPr>
          <w:rFonts w:ascii="Arial" w:hAnsi="Arial" w:cs="Arial"/>
          <w:b/>
          <w:sz w:val="24"/>
          <w:szCs w:val="24"/>
        </w:rPr>
      </w:pPr>
      <w:r>
        <w:rPr>
          <w:rFonts w:ascii="Arial" w:hAnsi="Arial" w:cs="Arial"/>
          <w:b/>
          <w:sz w:val="24"/>
          <w:szCs w:val="24"/>
        </w:rPr>
        <w:br w:type="page"/>
      </w:r>
    </w:p>
    <w:p w:rsidR="00E65FD0" w:rsidRDefault="00E65FD0" w:rsidP="00E65FD0">
      <w:pPr>
        <w:pStyle w:val="Prrafodelista"/>
        <w:numPr>
          <w:ilvl w:val="3"/>
          <w:numId w:val="2"/>
        </w:numPr>
        <w:spacing w:after="0" w:line="360" w:lineRule="auto"/>
        <w:ind w:left="2551" w:hanging="1077"/>
        <w:jc w:val="both"/>
        <w:rPr>
          <w:rFonts w:ascii="Arial" w:hAnsi="Arial" w:cs="Arial"/>
          <w:b/>
          <w:sz w:val="24"/>
          <w:szCs w:val="24"/>
        </w:rPr>
      </w:pPr>
      <w:r>
        <w:rPr>
          <w:rFonts w:ascii="Arial" w:hAnsi="Arial" w:cs="Arial"/>
          <w:b/>
          <w:sz w:val="24"/>
          <w:szCs w:val="24"/>
        </w:rPr>
        <w:lastRenderedPageBreak/>
        <w:t xml:space="preserve">Interfaces </w:t>
      </w:r>
      <w:bookmarkStart w:id="0" w:name="_GoBack"/>
      <w:bookmarkEnd w:id="0"/>
      <w:r>
        <w:rPr>
          <w:rFonts w:ascii="Arial" w:hAnsi="Arial" w:cs="Arial"/>
          <w:b/>
          <w:sz w:val="24"/>
          <w:szCs w:val="24"/>
        </w:rPr>
        <w:t>del sistema GPRS</w:t>
      </w:r>
    </w:p>
    <w:p w:rsidR="00956898" w:rsidRDefault="00956898" w:rsidP="00956898">
      <w:pPr>
        <w:spacing w:after="0" w:line="360" w:lineRule="auto"/>
        <w:ind w:left="1474"/>
        <w:jc w:val="both"/>
        <w:rPr>
          <w:rFonts w:ascii="Arial" w:hAnsi="Arial" w:cs="Arial"/>
          <w:b/>
          <w:sz w:val="24"/>
          <w:szCs w:val="24"/>
        </w:rPr>
      </w:pPr>
    </w:p>
    <w:p w:rsidR="00956898" w:rsidRDefault="00956898" w:rsidP="00956898">
      <w:pPr>
        <w:spacing w:after="0" w:line="360" w:lineRule="auto"/>
        <w:ind w:left="1474"/>
        <w:jc w:val="center"/>
        <w:rPr>
          <w:rFonts w:ascii="Arial" w:hAnsi="Arial" w:cs="Arial"/>
          <w:b/>
          <w:sz w:val="24"/>
          <w:szCs w:val="24"/>
        </w:rPr>
      </w:pPr>
      <w:r>
        <w:rPr>
          <w:noProof/>
          <w:lang w:eastAsia="es-PE"/>
        </w:rPr>
        <w:drawing>
          <wp:inline distT="0" distB="0" distL="0" distR="0" wp14:anchorId="15118282" wp14:editId="5BC87165">
            <wp:extent cx="3429000" cy="3238500"/>
            <wp:effectExtent l="19050" t="19050" r="19050" b="190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929" t="16495" r="28264" b="8267"/>
                    <a:stretch/>
                  </pic:blipFill>
                  <pic:spPr bwMode="auto">
                    <a:xfrm>
                      <a:off x="0" y="0"/>
                      <a:ext cx="3437626" cy="3246647"/>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rsidR="00956898" w:rsidRPr="00956898" w:rsidRDefault="00956898" w:rsidP="00956898">
      <w:pPr>
        <w:spacing w:after="0" w:line="360" w:lineRule="auto"/>
        <w:ind w:left="1474"/>
        <w:jc w:val="both"/>
        <w:rPr>
          <w:rFonts w:ascii="Arial" w:hAnsi="Arial" w:cs="Arial"/>
          <w:b/>
          <w:sz w:val="24"/>
          <w:szCs w:val="24"/>
        </w:rPr>
      </w:pPr>
    </w:p>
    <w:p w:rsidR="00EC7588" w:rsidRPr="00E65FD0" w:rsidRDefault="00EC7588" w:rsidP="00E65FD0">
      <w:pPr>
        <w:spacing w:after="0" w:line="360" w:lineRule="auto"/>
        <w:ind w:left="1474"/>
        <w:jc w:val="both"/>
        <w:rPr>
          <w:rFonts w:ascii="Arial" w:hAnsi="Arial" w:cs="Arial"/>
          <w:b/>
          <w:sz w:val="24"/>
          <w:szCs w:val="24"/>
        </w:rPr>
      </w:pPr>
      <w:r w:rsidRPr="00E65FD0">
        <w:rPr>
          <w:rFonts w:ascii="Arial" w:hAnsi="Arial" w:cs="Arial"/>
          <w:sz w:val="24"/>
          <w:szCs w:val="24"/>
        </w:rPr>
        <w:t>Las interfaces de GPRS fueron nombradas utilizando la letra G en mayúscula más</w:t>
      </w:r>
      <w:r w:rsidRPr="00E65FD0">
        <w:rPr>
          <w:rFonts w:ascii="Arial" w:hAnsi="Arial" w:cs="Arial"/>
          <w:sz w:val="24"/>
          <w:szCs w:val="24"/>
        </w:rPr>
        <w:t xml:space="preserve"> </w:t>
      </w:r>
      <w:r w:rsidRPr="00E65FD0">
        <w:rPr>
          <w:rFonts w:ascii="Arial" w:hAnsi="Arial" w:cs="Arial"/>
          <w:sz w:val="24"/>
          <w:szCs w:val="24"/>
        </w:rPr>
        <w:t>una letra en minúscula. La lista de las interfaces «</w:t>
      </w:r>
      <w:proofErr w:type="spellStart"/>
      <w:r w:rsidRPr="00E65FD0">
        <w:rPr>
          <w:rFonts w:ascii="Arial" w:hAnsi="Arial" w:cs="Arial"/>
          <w:sz w:val="24"/>
          <w:szCs w:val="24"/>
        </w:rPr>
        <w:t>Gx</w:t>
      </w:r>
      <w:proofErr w:type="spellEnd"/>
      <w:r w:rsidRPr="00E65FD0">
        <w:rPr>
          <w:rFonts w:ascii="Arial" w:hAnsi="Arial" w:cs="Arial"/>
          <w:sz w:val="24"/>
          <w:szCs w:val="24"/>
        </w:rPr>
        <w:t xml:space="preserve">», es la siguiente: </w:t>
      </w:r>
    </w:p>
    <w:p w:rsidR="00EC7588" w:rsidRPr="00EC7588" w:rsidRDefault="00EC7588" w:rsidP="00EC7588">
      <w:pPr>
        <w:pStyle w:val="Prrafodelista"/>
        <w:jc w:val="both"/>
        <w:rPr>
          <w:rFonts w:ascii="Arial" w:hAnsi="Arial" w:cs="Arial"/>
          <w:sz w:val="24"/>
          <w:szCs w:val="24"/>
        </w:rPr>
      </w:pPr>
    </w:p>
    <w:p w:rsidR="00E65FD0" w:rsidRDefault="00EC7588" w:rsidP="00E65FD0">
      <w:pPr>
        <w:pStyle w:val="Prrafodelista"/>
        <w:numPr>
          <w:ilvl w:val="0"/>
          <w:numId w:val="4"/>
        </w:numPr>
        <w:spacing w:after="0" w:line="360" w:lineRule="auto"/>
        <w:jc w:val="both"/>
        <w:rPr>
          <w:rFonts w:ascii="Arial" w:hAnsi="Arial" w:cs="Arial"/>
          <w:sz w:val="24"/>
          <w:szCs w:val="24"/>
        </w:rPr>
      </w:pPr>
      <w:r w:rsidRPr="00EC7588">
        <w:rPr>
          <w:rFonts w:ascii="Arial" w:hAnsi="Arial" w:cs="Arial"/>
          <w:sz w:val="24"/>
          <w:szCs w:val="24"/>
        </w:rPr>
        <w:t>Gb: Interfaz entre el SGSN y el BSS. Proviene de «Base».</w:t>
      </w:r>
      <w:r w:rsidR="00E65FD0">
        <w:rPr>
          <w:rFonts w:ascii="Arial" w:hAnsi="Arial" w:cs="Arial"/>
          <w:sz w:val="24"/>
          <w:szCs w:val="24"/>
        </w:rPr>
        <w:t xml:space="preserve"> </w:t>
      </w:r>
      <w:r w:rsidR="00E65FD0" w:rsidRPr="00E65FD0">
        <w:rPr>
          <w:rFonts w:ascii="Arial" w:hAnsi="Arial" w:cs="Arial"/>
          <w:sz w:val="24"/>
          <w:szCs w:val="24"/>
        </w:rPr>
        <w:t>Transporta el tráfico GPRS</w:t>
      </w:r>
      <w:r w:rsidR="00E65FD0">
        <w:rPr>
          <w:rFonts w:ascii="Arial" w:hAnsi="Arial" w:cs="Arial"/>
          <w:sz w:val="24"/>
          <w:szCs w:val="24"/>
        </w:rPr>
        <w:t xml:space="preserve"> y la señalización entre la red </w:t>
      </w:r>
      <w:r w:rsidR="00E65FD0" w:rsidRPr="00E65FD0">
        <w:rPr>
          <w:rFonts w:ascii="Arial" w:hAnsi="Arial" w:cs="Arial"/>
          <w:sz w:val="24"/>
          <w:szCs w:val="24"/>
        </w:rPr>
        <w:t xml:space="preserve">GSM (BSS) y la parte GPRS. Servicios de red basados en </w:t>
      </w:r>
      <w:proofErr w:type="spellStart"/>
      <w:r w:rsidR="00E65FD0" w:rsidRPr="00E65FD0">
        <w:rPr>
          <w:rFonts w:ascii="Arial" w:hAnsi="Arial" w:cs="Arial"/>
          <w:sz w:val="24"/>
          <w:szCs w:val="24"/>
        </w:rPr>
        <w:t>Frame</w:t>
      </w:r>
      <w:proofErr w:type="spellEnd"/>
      <w:r w:rsidR="00E65FD0" w:rsidRPr="00E65FD0">
        <w:rPr>
          <w:rFonts w:ascii="Arial" w:hAnsi="Arial" w:cs="Arial"/>
          <w:sz w:val="24"/>
          <w:szCs w:val="24"/>
        </w:rPr>
        <w:t xml:space="preserve"> </w:t>
      </w:r>
      <w:proofErr w:type="spellStart"/>
      <w:r w:rsidR="00E65FD0" w:rsidRPr="00E65FD0">
        <w:rPr>
          <w:rFonts w:ascii="Arial" w:hAnsi="Arial" w:cs="Arial"/>
          <w:sz w:val="24"/>
          <w:szCs w:val="24"/>
        </w:rPr>
        <w:t>Relay</w:t>
      </w:r>
      <w:proofErr w:type="spellEnd"/>
      <w:r w:rsidR="00E65FD0" w:rsidRPr="00E65FD0">
        <w:rPr>
          <w:rFonts w:ascii="Arial" w:hAnsi="Arial" w:cs="Arial"/>
          <w:sz w:val="24"/>
          <w:szCs w:val="24"/>
        </w:rPr>
        <w:t xml:space="preserve"> proveerán el control de flujo para este interfaz.</w:t>
      </w:r>
    </w:p>
    <w:p w:rsidR="00E65FD0" w:rsidRDefault="00E65FD0" w:rsidP="00E65FD0">
      <w:pPr>
        <w:pStyle w:val="Prrafodelista"/>
        <w:spacing w:after="0" w:line="360" w:lineRule="auto"/>
        <w:ind w:left="1776"/>
        <w:jc w:val="both"/>
        <w:rPr>
          <w:rFonts w:ascii="Arial" w:hAnsi="Arial" w:cs="Arial"/>
          <w:sz w:val="24"/>
          <w:szCs w:val="24"/>
        </w:rPr>
      </w:pPr>
    </w:p>
    <w:p w:rsidR="00E65FD0" w:rsidRDefault="00EC7588" w:rsidP="00E65FD0">
      <w:pPr>
        <w:pStyle w:val="Prrafodelista"/>
        <w:numPr>
          <w:ilvl w:val="0"/>
          <w:numId w:val="4"/>
        </w:numPr>
        <w:spacing w:after="0" w:line="360" w:lineRule="auto"/>
        <w:jc w:val="both"/>
        <w:rPr>
          <w:rFonts w:ascii="Arial" w:hAnsi="Arial" w:cs="Arial"/>
          <w:sz w:val="24"/>
          <w:szCs w:val="24"/>
        </w:rPr>
      </w:pPr>
      <w:proofErr w:type="spellStart"/>
      <w:r w:rsidRPr="00E65FD0">
        <w:rPr>
          <w:rFonts w:ascii="Arial" w:hAnsi="Arial" w:cs="Arial"/>
          <w:sz w:val="24"/>
          <w:szCs w:val="24"/>
        </w:rPr>
        <w:t>Gc</w:t>
      </w:r>
      <w:proofErr w:type="spellEnd"/>
      <w:r w:rsidRPr="00E65FD0">
        <w:rPr>
          <w:rFonts w:ascii="Arial" w:hAnsi="Arial" w:cs="Arial"/>
          <w:sz w:val="24"/>
          <w:szCs w:val="24"/>
        </w:rPr>
        <w:t>: Interfaz entre la GGSN y el HLR. Proviene de «</w:t>
      </w:r>
      <w:proofErr w:type="spellStart"/>
      <w:r w:rsidRPr="00E65FD0">
        <w:rPr>
          <w:rFonts w:ascii="Arial" w:hAnsi="Arial" w:cs="Arial"/>
          <w:sz w:val="24"/>
          <w:szCs w:val="24"/>
        </w:rPr>
        <w:t>Context</w:t>
      </w:r>
      <w:proofErr w:type="spellEnd"/>
      <w:r w:rsidRPr="00E65FD0">
        <w:rPr>
          <w:rFonts w:ascii="Arial" w:hAnsi="Arial" w:cs="Arial"/>
          <w:sz w:val="24"/>
          <w:szCs w:val="24"/>
        </w:rPr>
        <w:t>».</w:t>
      </w:r>
      <w:r w:rsidR="00E65FD0">
        <w:rPr>
          <w:rFonts w:ascii="Arial" w:hAnsi="Arial" w:cs="Arial"/>
          <w:sz w:val="24"/>
          <w:szCs w:val="24"/>
        </w:rPr>
        <w:t xml:space="preserve"> </w:t>
      </w:r>
      <w:r w:rsidR="00E65FD0" w:rsidRPr="00E65FD0">
        <w:rPr>
          <w:rFonts w:ascii="Arial" w:hAnsi="Arial" w:cs="Arial"/>
          <w:sz w:val="24"/>
          <w:szCs w:val="24"/>
        </w:rPr>
        <w:t>El GGSN sólo podrá demandar información de</w:t>
      </w:r>
      <w:r w:rsidR="00E65FD0">
        <w:rPr>
          <w:rFonts w:ascii="Arial" w:hAnsi="Arial" w:cs="Arial"/>
          <w:sz w:val="24"/>
          <w:szCs w:val="24"/>
        </w:rPr>
        <w:t xml:space="preserve"> </w:t>
      </w:r>
      <w:r w:rsidR="00E65FD0" w:rsidRPr="00E65FD0">
        <w:rPr>
          <w:rFonts w:ascii="Arial" w:hAnsi="Arial" w:cs="Arial"/>
          <w:sz w:val="24"/>
          <w:szCs w:val="24"/>
        </w:rPr>
        <w:t>localización de un MS a través de éste interfaz.</w:t>
      </w:r>
    </w:p>
    <w:p w:rsidR="00E65FD0" w:rsidRPr="00E65FD0" w:rsidRDefault="00E65FD0" w:rsidP="00E65FD0">
      <w:pPr>
        <w:pStyle w:val="Prrafodelista"/>
        <w:rPr>
          <w:rFonts w:ascii="Arial" w:hAnsi="Arial" w:cs="Arial"/>
          <w:sz w:val="24"/>
          <w:szCs w:val="24"/>
        </w:rPr>
      </w:pPr>
    </w:p>
    <w:p w:rsidR="00E65FD0" w:rsidRDefault="00EC7588" w:rsidP="00E65FD0">
      <w:pPr>
        <w:pStyle w:val="Prrafodelista"/>
        <w:numPr>
          <w:ilvl w:val="0"/>
          <w:numId w:val="4"/>
        </w:numPr>
        <w:spacing w:after="0" w:line="360" w:lineRule="auto"/>
        <w:jc w:val="both"/>
        <w:rPr>
          <w:rFonts w:ascii="Arial" w:hAnsi="Arial" w:cs="Arial"/>
          <w:sz w:val="24"/>
          <w:szCs w:val="24"/>
        </w:rPr>
      </w:pPr>
      <w:r w:rsidRPr="00E65FD0">
        <w:rPr>
          <w:rFonts w:ascii="Arial" w:hAnsi="Arial" w:cs="Arial"/>
          <w:sz w:val="24"/>
          <w:szCs w:val="24"/>
        </w:rPr>
        <w:t>Gd: Interfaz entre un SMS-GMSC o SMS-IWMSC y un SGSN.</w:t>
      </w:r>
      <w:r w:rsidR="00E65FD0">
        <w:rPr>
          <w:rFonts w:ascii="Arial" w:hAnsi="Arial" w:cs="Arial"/>
          <w:sz w:val="24"/>
          <w:szCs w:val="24"/>
        </w:rPr>
        <w:t xml:space="preserve"> </w:t>
      </w:r>
      <w:r w:rsidR="00E65FD0" w:rsidRPr="00E65FD0">
        <w:rPr>
          <w:rFonts w:ascii="Arial" w:hAnsi="Arial" w:cs="Arial"/>
          <w:sz w:val="24"/>
          <w:szCs w:val="24"/>
        </w:rPr>
        <w:t>Destinado</w:t>
      </w:r>
      <w:r w:rsidR="00E65FD0">
        <w:rPr>
          <w:rFonts w:ascii="Arial" w:hAnsi="Arial" w:cs="Arial"/>
          <w:sz w:val="24"/>
          <w:szCs w:val="24"/>
        </w:rPr>
        <w:t xml:space="preserve"> </w:t>
      </w:r>
      <w:r w:rsidR="00E65FD0" w:rsidRPr="00E65FD0">
        <w:rPr>
          <w:rFonts w:ascii="Arial" w:hAnsi="Arial" w:cs="Arial"/>
          <w:sz w:val="24"/>
          <w:szCs w:val="24"/>
        </w:rPr>
        <w:t xml:space="preserve">a proporcionar un uso más eficiente del servicio de </w:t>
      </w:r>
      <w:proofErr w:type="spellStart"/>
      <w:r w:rsidR="00E65FD0" w:rsidRPr="00E65FD0">
        <w:rPr>
          <w:rFonts w:ascii="Arial" w:hAnsi="Arial" w:cs="Arial"/>
          <w:sz w:val="24"/>
          <w:szCs w:val="24"/>
        </w:rPr>
        <w:t>SMS.</w:t>
      </w:r>
      <w:proofErr w:type="spellEnd"/>
    </w:p>
    <w:p w:rsidR="00E65FD0" w:rsidRPr="00E65FD0" w:rsidRDefault="00E65FD0" w:rsidP="00E65FD0">
      <w:pPr>
        <w:pStyle w:val="Prrafodelista"/>
        <w:rPr>
          <w:rFonts w:ascii="Arial" w:hAnsi="Arial" w:cs="Arial"/>
          <w:sz w:val="24"/>
          <w:szCs w:val="24"/>
        </w:rPr>
      </w:pPr>
    </w:p>
    <w:p w:rsidR="006138A4" w:rsidRDefault="00EC7588" w:rsidP="006138A4">
      <w:pPr>
        <w:pStyle w:val="Prrafodelista"/>
        <w:numPr>
          <w:ilvl w:val="0"/>
          <w:numId w:val="4"/>
        </w:numPr>
        <w:spacing w:after="0" w:line="360" w:lineRule="auto"/>
        <w:jc w:val="both"/>
        <w:rPr>
          <w:rFonts w:ascii="Arial" w:hAnsi="Arial" w:cs="Arial"/>
          <w:sz w:val="24"/>
          <w:szCs w:val="24"/>
        </w:rPr>
      </w:pPr>
      <w:proofErr w:type="spellStart"/>
      <w:r w:rsidRPr="00E65FD0">
        <w:rPr>
          <w:rFonts w:ascii="Arial" w:hAnsi="Arial" w:cs="Arial"/>
          <w:sz w:val="24"/>
          <w:szCs w:val="24"/>
        </w:rPr>
        <w:lastRenderedPageBreak/>
        <w:t>Gf</w:t>
      </w:r>
      <w:proofErr w:type="spellEnd"/>
      <w:r w:rsidRPr="00E65FD0">
        <w:rPr>
          <w:rFonts w:ascii="Arial" w:hAnsi="Arial" w:cs="Arial"/>
          <w:sz w:val="24"/>
          <w:szCs w:val="24"/>
        </w:rPr>
        <w:t>: Interfaz entre un SGSN y un EIR. Proviene de «</w:t>
      </w:r>
      <w:proofErr w:type="spellStart"/>
      <w:r w:rsidRPr="00E65FD0">
        <w:rPr>
          <w:rFonts w:ascii="Arial" w:hAnsi="Arial" w:cs="Arial"/>
          <w:sz w:val="24"/>
          <w:szCs w:val="24"/>
        </w:rPr>
        <w:t>Fraud</w:t>
      </w:r>
      <w:proofErr w:type="spellEnd"/>
      <w:r w:rsidRPr="00E65FD0">
        <w:rPr>
          <w:rFonts w:ascii="Arial" w:hAnsi="Arial" w:cs="Arial"/>
          <w:sz w:val="24"/>
          <w:szCs w:val="24"/>
        </w:rPr>
        <w:t>».</w:t>
      </w:r>
      <w:r w:rsidR="00E65FD0">
        <w:rPr>
          <w:rFonts w:ascii="Arial" w:hAnsi="Arial" w:cs="Arial"/>
          <w:sz w:val="24"/>
          <w:szCs w:val="24"/>
        </w:rPr>
        <w:t xml:space="preserve"> </w:t>
      </w:r>
      <w:r w:rsidR="006138A4" w:rsidRPr="006138A4">
        <w:rPr>
          <w:rFonts w:ascii="Arial" w:hAnsi="Arial" w:cs="Arial"/>
          <w:sz w:val="24"/>
          <w:szCs w:val="24"/>
        </w:rPr>
        <w:t>Le dará al SGSN acceso a la información de los</w:t>
      </w:r>
      <w:r w:rsidR="006138A4">
        <w:rPr>
          <w:rFonts w:ascii="Arial" w:hAnsi="Arial" w:cs="Arial"/>
          <w:sz w:val="24"/>
          <w:szCs w:val="24"/>
        </w:rPr>
        <w:t xml:space="preserve"> </w:t>
      </w:r>
      <w:r w:rsidR="006138A4" w:rsidRPr="006138A4">
        <w:rPr>
          <w:rFonts w:ascii="Arial" w:hAnsi="Arial" w:cs="Arial"/>
          <w:sz w:val="24"/>
          <w:szCs w:val="24"/>
        </w:rPr>
        <w:t>equipos, principalmente a las listas blanca, negra y gris.</w:t>
      </w:r>
    </w:p>
    <w:p w:rsidR="006138A4" w:rsidRPr="006138A4" w:rsidRDefault="006138A4" w:rsidP="006138A4">
      <w:pPr>
        <w:pStyle w:val="Prrafodelista"/>
        <w:rPr>
          <w:rFonts w:ascii="Arial" w:hAnsi="Arial" w:cs="Arial"/>
          <w:sz w:val="24"/>
          <w:szCs w:val="24"/>
        </w:rPr>
      </w:pPr>
    </w:p>
    <w:p w:rsidR="006138A4" w:rsidRDefault="00EC7588" w:rsidP="006138A4">
      <w:pPr>
        <w:pStyle w:val="Prrafodelista"/>
        <w:numPr>
          <w:ilvl w:val="0"/>
          <w:numId w:val="4"/>
        </w:numPr>
        <w:spacing w:after="0" w:line="360" w:lineRule="auto"/>
        <w:jc w:val="both"/>
        <w:rPr>
          <w:rFonts w:ascii="Arial" w:hAnsi="Arial" w:cs="Arial"/>
          <w:sz w:val="24"/>
          <w:szCs w:val="24"/>
        </w:rPr>
      </w:pPr>
      <w:r w:rsidRPr="006138A4">
        <w:rPr>
          <w:rFonts w:ascii="Arial" w:hAnsi="Arial" w:cs="Arial"/>
          <w:sz w:val="24"/>
          <w:szCs w:val="24"/>
        </w:rPr>
        <w:t xml:space="preserve">Gi: Interfaz entre GGSN y una PDN externa. Proviene de Internet. </w:t>
      </w:r>
      <w:r w:rsidR="006138A4" w:rsidRPr="006138A4">
        <w:rPr>
          <w:rFonts w:ascii="Arial" w:hAnsi="Arial" w:cs="Arial"/>
          <w:sz w:val="24"/>
          <w:szCs w:val="24"/>
        </w:rPr>
        <w:t>La red GPRS está conectada a una red de datos</w:t>
      </w:r>
      <w:r w:rsidR="006138A4">
        <w:rPr>
          <w:rFonts w:ascii="Arial" w:hAnsi="Arial" w:cs="Arial"/>
          <w:sz w:val="24"/>
          <w:szCs w:val="24"/>
        </w:rPr>
        <w:t xml:space="preserve"> </w:t>
      </w:r>
      <w:r w:rsidR="006138A4" w:rsidRPr="006138A4">
        <w:rPr>
          <w:rFonts w:ascii="Arial" w:hAnsi="Arial" w:cs="Arial"/>
          <w:sz w:val="24"/>
          <w:szCs w:val="24"/>
        </w:rPr>
        <w:t>externa a través de este interfaz. El sistema G</w:t>
      </w:r>
      <w:r w:rsidR="006138A4">
        <w:rPr>
          <w:rFonts w:ascii="Arial" w:hAnsi="Arial" w:cs="Arial"/>
          <w:sz w:val="24"/>
          <w:szCs w:val="24"/>
        </w:rPr>
        <w:t xml:space="preserve">PRS puede estar conectado a una </w:t>
      </w:r>
      <w:r w:rsidR="006138A4" w:rsidRPr="006138A4">
        <w:rPr>
          <w:rFonts w:ascii="Arial" w:hAnsi="Arial" w:cs="Arial"/>
          <w:sz w:val="24"/>
          <w:szCs w:val="24"/>
        </w:rPr>
        <w:t>variedad de redes de datos, por este motivo el interfaz Gi no es un est</w:t>
      </w:r>
      <w:r w:rsidR="006138A4">
        <w:rPr>
          <w:rFonts w:ascii="Arial" w:hAnsi="Arial" w:cs="Arial"/>
          <w:sz w:val="24"/>
          <w:szCs w:val="24"/>
        </w:rPr>
        <w:t>ándar, sino s</w:t>
      </w:r>
      <w:r w:rsidR="006138A4" w:rsidRPr="006138A4">
        <w:rPr>
          <w:rFonts w:ascii="Arial" w:hAnsi="Arial" w:cs="Arial"/>
          <w:sz w:val="24"/>
          <w:szCs w:val="24"/>
        </w:rPr>
        <w:t>im</w:t>
      </w:r>
      <w:r w:rsidR="006138A4">
        <w:rPr>
          <w:rFonts w:ascii="Arial" w:hAnsi="Arial" w:cs="Arial"/>
          <w:sz w:val="24"/>
          <w:szCs w:val="24"/>
        </w:rPr>
        <w:t xml:space="preserve">plemente un punto de </w:t>
      </w:r>
      <w:proofErr w:type="spellStart"/>
      <w:r w:rsidR="006138A4">
        <w:rPr>
          <w:rFonts w:ascii="Arial" w:hAnsi="Arial" w:cs="Arial"/>
          <w:sz w:val="24"/>
          <w:szCs w:val="24"/>
        </w:rPr>
        <w:t>referencia.</w:t>
      </w:r>
    </w:p>
    <w:p w:rsidR="006138A4" w:rsidRPr="006138A4" w:rsidRDefault="006138A4" w:rsidP="006138A4">
      <w:pPr>
        <w:pStyle w:val="Prrafodelista"/>
        <w:rPr>
          <w:rFonts w:ascii="Arial" w:hAnsi="Arial" w:cs="Arial"/>
          <w:sz w:val="24"/>
          <w:szCs w:val="24"/>
        </w:rPr>
      </w:pPr>
      <w:proofErr w:type="spellEnd"/>
    </w:p>
    <w:p w:rsidR="006138A4" w:rsidRPr="006138A4" w:rsidRDefault="00EC7588" w:rsidP="006138A4">
      <w:pPr>
        <w:pStyle w:val="Prrafodelista"/>
        <w:numPr>
          <w:ilvl w:val="0"/>
          <w:numId w:val="4"/>
        </w:numPr>
        <w:spacing w:after="0" w:line="360" w:lineRule="auto"/>
        <w:jc w:val="both"/>
        <w:rPr>
          <w:rFonts w:ascii="Arial" w:hAnsi="Arial" w:cs="Arial"/>
          <w:sz w:val="24"/>
          <w:szCs w:val="24"/>
        </w:rPr>
      </w:pPr>
      <w:proofErr w:type="spellStart"/>
      <w:r w:rsidRPr="006138A4">
        <w:rPr>
          <w:rFonts w:ascii="Arial" w:hAnsi="Arial" w:cs="Arial"/>
          <w:sz w:val="24"/>
          <w:szCs w:val="24"/>
        </w:rPr>
        <w:t>Gn</w:t>
      </w:r>
      <w:proofErr w:type="spellEnd"/>
      <w:r w:rsidRPr="006138A4">
        <w:rPr>
          <w:rFonts w:ascii="Arial" w:hAnsi="Arial" w:cs="Arial"/>
          <w:sz w:val="24"/>
          <w:szCs w:val="24"/>
        </w:rPr>
        <w:t>: Interfaz entre dos GSN en la</w:t>
      </w:r>
      <w:r w:rsidR="006138A4">
        <w:rPr>
          <w:rFonts w:ascii="Arial" w:hAnsi="Arial" w:cs="Arial"/>
          <w:sz w:val="24"/>
          <w:szCs w:val="24"/>
        </w:rPr>
        <w:t xml:space="preserve"> misma PLMN. Proviene de «</w:t>
      </w:r>
      <w:proofErr w:type="spellStart"/>
      <w:r w:rsidR="006138A4">
        <w:rPr>
          <w:rFonts w:ascii="Arial" w:hAnsi="Arial" w:cs="Arial"/>
          <w:sz w:val="24"/>
          <w:szCs w:val="24"/>
        </w:rPr>
        <w:t>Node</w:t>
      </w:r>
      <w:proofErr w:type="spellEnd"/>
      <w:r w:rsidR="006138A4">
        <w:rPr>
          <w:rFonts w:ascii="Arial" w:hAnsi="Arial" w:cs="Arial"/>
          <w:sz w:val="24"/>
          <w:szCs w:val="24"/>
        </w:rPr>
        <w:t xml:space="preserve">». </w:t>
      </w:r>
      <w:r w:rsidR="006138A4" w:rsidRPr="006138A4">
        <w:rPr>
          <w:rFonts w:ascii="Arial" w:hAnsi="Arial" w:cs="Arial"/>
          <w:sz w:val="24"/>
          <w:szCs w:val="24"/>
        </w:rPr>
        <w:t>Interfaz de datos y</w:t>
      </w:r>
      <w:r w:rsidR="006138A4">
        <w:rPr>
          <w:rFonts w:ascii="Arial" w:hAnsi="Arial" w:cs="Arial"/>
          <w:sz w:val="24"/>
          <w:szCs w:val="24"/>
        </w:rPr>
        <w:t xml:space="preserve"> </w:t>
      </w:r>
      <w:r w:rsidR="006138A4" w:rsidRPr="006138A4">
        <w:rPr>
          <w:rFonts w:ascii="Arial" w:hAnsi="Arial" w:cs="Arial"/>
          <w:sz w:val="24"/>
          <w:szCs w:val="24"/>
        </w:rPr>
        <w:t xml:space="preserve">señalización en el núcleo de la </w:t>
      </w:r>
      <w:proofErr w:type="spellStart"/>
      <w:r w:rsidR="006138A4" w:rsidRPr="006138A4">
        <w:rPr>
          <w:rFonts w:ascii="Arial" w:hAnsi="Arial" w:cs="Arial"/>
          <w:sz w:val="24"/>
          <w:szCs w:val="24"/>
        </w:rPr>
        <w:t>intra</w:t>
      </w:r>
      <w:proofErr w:type="spellEnd"/>
      <w:r w:rsidR="006138A4" w:rsidRPr="006138A4">
        <w:rPr>
          <w:rFonts w:ascii="Arial" w:hAnsi="Arial" w:cs="Arial"/>
          <w:sz w:val="24"/>
          <w:szCs w:val="24"/>
        </w:rPr>
        <w:t xml:space="preserve">-PLMN usando GTP (GPRS </w:t>
      </w:r>
      <w:proofErr w:type="spellStart"/>
      <w:r w:rsidR="006138A4" w:rsidRPr="006138A4">
        <w:rPr>
          <w:rFonts w:ascii="Arial" w:hAnsi="Arial" w:cs="Arial"/>
          <w:sz w:val="24"/>
          <w:szCs w:val="24"/>
        </w:rPr>
        <w:t>Tunneling</w:t>
      </w:r>
      <w:proofErr w:type="spellEnd"/>
      <w:r w:rsidR="006138A4" w:rsidRPr="006138A4">
        <w:rPr>
          <w:rFonts w:ascii="Arial" w:hAnsi="Arial" w:cs="Arial"/>
          <w:sz w:val="24"/>
          <w:szCs w:val="24"/>
        </w:rPr>
        <w:t xml:space="preserve"> </w:t>
      </w:r>
      <w:proofErr w:type="spellStart"/>
      <w:r w:rsidR="006138A4" w:rsidRPr="006138A4">
        <w:rPr>
          <w:rFonts w:ascii="Arial" w:hAnsi="Arial" w:cs="Arial"/>
          <w:sz w:val="24"/>
          <w:szCs w:val="24"/>
        </w:rPr>
        <w:t>Protocol</w:t>
      </w:r>
      <w:proofErr w:type="spellEnd"/>
      <w:r w:rsidR="006138A4" w:rsidRPr="006138A4">
        <w:rPr>
          <w:rFonts w:ascii="Arial" w:hAnsi="Arial" w:cs="Arial"/>
          <w:sz w:val="24"/>
          <w:szCs w:val="24"/>
        </w:rPr>
        <w:t>) sobre IP.</w:t>
      </w:r>
    </w:p>
    <w:p w:rsidR="006138A4" w:rsidRPr="006138A4" w:rsidRDefault="006138A4" w:rsidP="006138A4">
      <w:pPr>
        <w:pStyle w:val="Prrafodelista"/>
        <w:rPr>
          <w:rFonts w:ascii="Arial" w:hAnsi="Arial" w:cs="Arial"/>
          <w:sz w:val="24"/>
          <w:szCs w:val="24"/>
        </w:rPr>
      </w:pPr>
    </w:p>
    <w:p w:rsidR="006138A4" w:rsidRDefault="00EC7588" w:rsidP="006138A4">
      <w:pPr>
        <w:pStyle w:val="Prrafodelista"/>
        <w:numPr>
          <w:ilvl w:val="0"/>
          <w:numId w:val="4"/>
        </w:numPr>
        <w:spacing w:after="0" w:line="360" w:lineRule="auto"/>
        <w:jc w:val="both"/>
        <w:rPr>
          <w:rFonts w:ascii="Arial" w:hAnsi="Arial" w:cs="Arial"/>
          <w:sz w:val="24"/>
          <w:szCs w:val="24"/>
        </w:rPr>
      </w:pPr>
      <w:proofErr w:type="spellStart"/>
      <w:r w:rsidRPr="006138A4">
        <w:rPr>
          <w:rFonts w:ascii="Arial" w:hAnsi="Arial" w:cs="Arial"/>
          <w:sz w:val="24"/>
          <w:szCs w:val="24"/>
        </w:rPr>
        <w:t>Gp</w:t>
      </w:r>
      <w:proofErr w:type="spellEnd"/>
      <w:r w:rsidRPr="006138A4">
        <w:rPr>
          <w:rFonts w:ascii="Arial" w:hAnsi="Arial" w:cs="Arial"/>
          <w:sz w:val="24"/>
          <w:szCs w:val="24"/>
        </w:rPr>
        <w:t>: Interfaz entre dos GSN de diferentes PLMN. Proviene de «PLMN».</w:t>
      </w:r>
      <w:r w:rsidR="006138A4">
        <w:rPr>
          <w:rFonts w:ascii="Arial" w:hAnsi="Arial" w:cs="Arial"/>
          <w:sz w:val="24"/>
          <w:szCs w:val="24"/>
        </w:rPr>
        <w:t xml:space="preserve"> </w:t>
      </w:r>
      <w:r w:rsidR="006138A4" w:rsidRPr="006138A4">
        <w:rPr>
          <w:rFonts w:ascii="Arial" w:hAnsi="Arial" w:cs="Arial"/>
          <w:sz w:val="24"/>
          <w:szCs w:val="24"/>
        </w:rPr>
        <w:t>Tiene la misma funcionalidad que el</w:t>
      </w:r>
      <w:r w:rsidR="006138A4">
        <w:rPr>
          <w:rFonts w:ascii="Arial" w:hAnsi="Arial" w:cs="Arial"/>
          <w:sz w:val="24"/>
          <w:szCs w:val="24"/>
        </w:rPr>
        <w:t xml:space="preserve"> </w:t>
      </w:r>
      <w:r w:rsidR="006138A4" w:rsidRPr="006138A4">
        <w:rPr>
          <w:rFonts w:ascii="Arial" w:hAnsi="Arial" w:cs="Arial"/>
          <w:sz w:val="24"/>
          <w:szCs w:val="24"/>
        </w:rPr>
        <w:t xml:space="preserve">interfaz </w:t>
      </w:r>
      <w:proofErr w:type="spellStart"/>
      <w:r w:rsidR="006138A4" w:rsidRPr="006138A4">
        <w:rPr>
          <w:rFonts w:ascii="Arial" w:hAnsi="Arial" w:cs="Arial"/>
          <w:sz w:val="24"/>
          <w:szCs w:val="24"/>
        </w:rPr>
        <w:t>Gn</w:t>
      </w:r>
      <w:proofErr w:type="spellEnd"/>
      <w:r w:rsidR="006138A4" w:rsidRPr="006138A4">
        <w:rPr>
          <w:rFonts w:ascii="Arial" w:hAnsi="Arial" w:cs="Arial"/>
          <w:sz w:val="24"/>
          <w:szCs w:val="24"/>
        </w:rPr>
        <w:t xml:space="preserve"> pero provee además, junto con el BG y e</w:t>
      </w:r>
      <w:r w:rsidR="006138A4">
        <w:rPr>
          <w:rFonts w:ascii="Arial" w:hAnsi="Arial" w:cs="Arial"/>
          <w:sz w:val="24"/>
          <w:szCs w:val="24"/>
        </w:rPr>
        <w:t xml:space="preserve">l Firewall, todas las funciones </w:t>
      </w:r>
      <w:r w:rsidR="006138A4" w:rsidRPr="006138A4">
        <w:rPr>
          <w:rFonts w:ascii="Arial" w:hAnsi="Arial" w:cs="Arial"/>
          <w:sz w:val="24"/>
          <w:szCs w:val="24"/>
        </w:rPr>
        <w:t>necesarias en la relación inter-PLMN, como p</w:t>
      </w:r>
      <w:r w:rsidR="006138A4">
        <w:rPr>
          <w:rFonts w:ascii="Arial" w:hAnsi="Arial" w:cs="Arial"/>
          <w:sz w:val="24"/>
          <w:szCs w:val="24"/>
        </w:rPr>
        <w:t xml:space="preserve">or ejemplo seguridad y </w:t>
      </w:r>
      <w:proofErr w:type="spellStart"/>
      <w:r w:rsidR="006138A4">
        <w:rPr>
          <w:rFonts w:ascii="Arial" w:hAnsi="Arial" w:cs="Arial"/>
          <w:sz w:val="24"/>
          <w:szCs w:val="24"/>
        </w:rPr>
        <w:t>enrutado.</w:t>
      </w:r>
    </w:p>
    <w:p w:rsidR="006138A4" w:rsidRPr="006138A4" w:rsidRDefault="006138A4" w:rsidP="006138A4">
      <w:pPr>
        <w:pStyle w:val="Prrafodelista"/>
        <w:rPr>
          <w:rFonts w:ascii="Arial" w:hAnsi="Arial" w:cs="Arial"/>
          <w:sz w:val="24"/>
          <w:szCs w:val="24"/>
        </w:rPr>
      </w:pPr>
      <w:proofErr w:type="spellEnd"/>
    </w:p>
    <w:p w:rsidR="006138A4" w:rsidRPr="006138A4" w:rsidRDefault="00EC7588" w:rsidP="006138A4">
      <w:pPr>
        <w:pStyle w:val="Prrafodelista"/>
        <w:numPr>
          <w:ilvl w:val="0"/>
          <w:numId w:val="4"/>
        </w:numPr>
        <w:spacing w:after="0" w:line="360" w:lineRule="auto"/>
        <w:jc w:val="both"/>
        <w:rPr>
          <w:rFonts w:ascii="Arial" w:hAnsi="Arial" w:cs="Arial"/>
          <w:sz w:val="24"/>
          <w:szCs w:val="24"/>
        </w:rPr>
      </w:pPr>
      <w:r w:rsidRPr="006138A4">
        <w:rPr>
          <w:rFonts w:ascii="Arial" w:hAnsi="Arial" w:cs="Arial"/>
          <w:sz w:val="24"/>
          <w:szCs w:val="24"/>
        </w:rPr>
        <w:t>Gr: Interfaz entre un SGSN y un HLR.</w:t>
      </w:r>
      <w:r w:rsidR="006138A4">
        <w:rPr>
          <w:rFonts w:ascii="Arial" w:hAnsi="Arial" w:cs="Arial"/>
          <w:sz w:val="24"/>
          <w:szCs w:val="24"/>
        </w:rPr>
        <w:t xml:space="preserve"> </w:t>
      </w:r>
      <w:r w:rsidR="006138A4" w:rsidRPr="006138A4">
        <w:rPr>
          <w:rFonts w:ascii="Arial" w:hAnsi="Arial" w:cs="Arial"/>
          <w:sz w:val="24"/>
          <w:szCs w:val="24"/>
        </w:rPr>
        <w:t>Sirve para dar acceso al SGSN a la información del abonado</w:t>
      </w:r>
      <w:r w:rsidR="006138A4">
        <w:rPr>
          <w:rFonts w:ascii="Arial" w:hAnsi="Arial" w:cs="Arial"/>
          <w:sz w:val="24"/>
          <w:szCs w:val="24"/>
        </w:rPr>
        <w:t xml:space="preserve"> </w:t>
      </w:r>
      <w:r w:rsidR="006138A4" w:rsidRPr="006138A4">
        <w:rPr>
          <w:rFonts w:ascii="Arial" w:hAnsi="Arial" w:cs="Arial"/>
          <w:sz w:val="24"/>
          <w:szCs w:val="24"/>
        </w:rPr>
        <w:t>que se encuentra en el HLR, el cual puede estar localizado en una PLMN diferente a la del SGSN.</w:t>
      </w:r>
    </w:p>
    <w:p w:rsidR="006138A4" w:rsidRPr="006138A4" w:rsidRDefault="006138A4" w:rsidP="006138A4">
      <w:pPr>
        <w:pStyle w:val="Prrafodelista"/>
        <w:rPr>
          <w:rFonts w:ascii="Arial" w:hAnsi="Arial" w:cs="Arial"/>
          <w:sz w:val="24"/>
          <w:szCs w:val="24"/>
        </w:rPr>
      </w:pPr>
    </w:p>
    <w:p w:rsidR="005E4ED9" w:rsidRDefault="00EC7588" w:rsidP="005E4ED9">
      <w:pPr>
        <w:pStyle w:val="Prrafodelista"/>
        <w:numPr>
          <w:ilvl w:val="0"/>
          <w:numId w:val="4"/>
        </w:numPr>
        <w:spacing w:after="0" w:line="360" w:lineRule="auto"/>
        <w:jc w:val="both"/>
        <w:rPr>
          <w:rFonts w:ascii="Arial" w:hAnsi="Arial" w:cs="Arial"/>
          <w:sz w:val="24"/>
          <w:szCs w:val="24"/>
        </w:rPr>
      </w:pPr>
      <w:r w:rsidRPr="006138A4">
        <w:rPr>
          <w:rFonts w:ascii="Arial" w:hAnsi="Arial" w:cs="Arial"/>
          <w:sz w:val="24"/>
          <w:szCs w:val="24"/>
        </w:rPr>
        <w:t>Gs: Interfaz entre un SGSN y un VLR.</w:t>
      </w:r>
      <w:r w:rsidR="006138A4">
        <w:rPr>
          <w:rFonts w:ascii="Arial" w:hAnsi="Arial" w:cs="Arial"/>
          <w:sz w:val="24"/>
          <w:szCs w:val="24"/>
        </w:rPr>
        <w:t xml:space="preserve"> </w:t>
      </w:r>
      <w:r w:rsidR="006138A4" w:rsidRPr="006138A4">
        <w:rPr>
          <w:rFonts w:ascii="Arial" w:hAnsi="Arial" w:cs="Arial"/>
          <w:sz w:val="24"/>
          <w:szCs w:val="24"/>
        </w:rPr>
        <w:t>La SGSN puede enviar información de</w:t>
      </w:r>
      <w:r w:rsidR="006138A4">
        <w:rPr>
          <w:rFonts w:ascii="Arial" w:hAnsi="Arial" w:cs="Arial"/>
          <w:sz w:val="24"/>
          <w:szCs w:val="24"/>
        </w:rPr>
        <w:t xml:space="preserve"> </w:t>
      </w:r>
      <w:r w:rsidR="006138A4" w:rsidRPr="006138A4">
        <w:rPr>
          <w:rFonts w:ascii="Arial" w:hAnsi="Arial" w:cs="Arial"/>
          <w:sz w:val="24"/>
          <w:szCs w:val="24"/>
        </w:rPr>
        <w:t>localización a la MSC o recibir una petición de localización desde la MSC a través de este interfaz. La implementación de este interfaz aumenta en gran medida la eficiencia del uso de los recursos radio y de red en la red GSM/GPRS. Este interfaz usa BSSAP.</w:t>
      </w:r>
    </w:p>
    <w:p w:rsidR="005E4ED9" w:rsidRPr="005E4ED9" w:rsidRDefault="005E4ED9" w:rsidP="005E4ED9">
      <w:pPr>
        <w:pStyle w:val="Prrafodelista"/>
        <w:rPr>
          <w:rFonts w:ascii="Arial" w:hAnsi="Arial" w:cs="Arial"/>
          <w:sz w:val="24"/>
          <w:szCs w:val="24"/>
        </w:rPr>
      </w:pPr>
    </w:p>
    <w:p w:rsidR="005E4ED9" w:rsidRPr="005E4ED9" w:rsidRDefault="005E4ED9" w:rsidP="005E4ED9">
      <w:pPr>
        <w:pStyle w:val="Prrafodelista"/>
        <w:spacing w:after="0" w:line="360" w:lineRule="auto"/>
        <w:ind w:left="1474"/>
        <w:jc w:val="both"/>
        <w:rPr>
          <w:rFonts w:ascii="Arial" w:hAnsi="Arial" w:cs="Arial"/>
          <w:sz w:val="24"/>
          <w:szCs w:val="24"/>
        </w:rPr>
      </w:pPr>
    </w:p>
    <w:p w:rsidR="005D1BF9" w:rsidRDefault="005D1BF9" w:rsidP="005D1BF9">
      <w:pPr>
        <w:pStyle w:val="Prrafodelista"/>
        <w:numPr>
          <w:ilvl w:val="3"/>
          <w:numId w:val="2"/>
        </w:numPr>
        <w:spacing w:after="0" w:line="360" w:lineRule="auto"/>
        <w:ind w:left="2551" w:hanging="1077"/>
        <w:jc w:val="both"/>
        <w:rPr>
          <w:rFonts w:ascii="Arial" w:hAnsi="Arial" w:cs="Arial"/>
          <w:b/>
          <w:sz w:val="24"/>
          <w:szCs w:val="24"/>
        </w:rPr>
      </w:pPr>
      <w:r w:rsidRPr="005D1BF9">
        <w:rPr>
          <w:rFonts w:ascii="Arial" w:hAnsi="Arial" w:cs="Arial"/>
          <w:b/>
          <w:sz w:val="24"/>
          <w:szCs w:val="24"/>
        </w:rPr>
        <w:lastRenderedPageBreak/>
        <w:t>Contexto PDP</w:t>
      </w:r>
    </w:p>
    <w:p w:rsidR="005D1BF9" w:rsidRDefault="005D1BF9" w:rsidP="005D1BF9">
      <w:pPr>
        <w:spacing w:after="0" w:line="360" w:lineRule="auto"/>
        <w:ind w:left="1474"/>
        <w:jc w:val="both"/>
        <w:rPr>
          <w:rFonts w:ascii="Arial" w:hAnsi="Arial" w:cs="Arial"/>
          <w:sz w:val="24"/>
          <w:szCs w:val="24"/>
        </w:rPr>
      </w:pPr>
      <w:r w:rsidRPr="005D1BF9">
        <w:rPr>
          <w:rFonts w:ascii="Arial" w:hAnsi="Arial" w:cs="Arial"/>
          <w:sz w:val="24"/>
          <w:szCs w:val="24"/>
        </w:rPr>
        <w:t xml:space="preserve">Un abonado al servicio GPRS puede disponer de una o más subscripciones para poder acceder a distintas redes externas de datos con diferentes calidades de servicio, siendo el operador de red quien delimita el número máximo. A cada una de estas subscripciones se les denomina en GPRS una dirección de protocolo de datos de paquetes (dirección PDP) o contexto PDP. Un contexto identifica los parámetros que se requieren para una transacción entre una terminal móvil y una red de datos externa. </w:t>
      </w:r>
    </w:p>
    <w:p w:rsidR="005D1BF9" w:rsidRDefault="005D1BF9" w:rsidP="005D1BF9">
      <w:pPr>
        <w:pStyle w:val="Prrafodelista"/>
        <w:numPr>
          <w:ilvl w:val="0"/>
          <w:numId w:val="4"/>
        </w:numPr>
        <w:spacing w:after="0" w:line="360" w:lineRule="auto"/>
        <w:jc w:val="both"/>
        <w:rPr>
          <w:rFonts w:ascii="Arial" w:hAnsi="Arial" w:cs="Arial"/>
          <w:sz w:val="24"/>
          <w:szCs w:val="24"/>
        </w:rPr>
      </w:pPr>
      <w:r w:rsidRPr="005D1BF9">
        <w:rPr>
          <w:rFonts w:ascii="Arial" w:hAnsi="Arial" w:cs="Arial"/>
          <w:sz w:val="24"/>
          <w:szCs w:val="24"/>
        </w:rPr>
        <w:t>El terminal móvil puede soportar múltiples</w:t>
      </w:r>
      <w:r w:rsidRPr="005D1BF9">
        <w:rPr>
          <w:rFonts w:ascii="Arial" w:hAnsi="Arial" w:cs="Arial"/>
          <w:sz w:val="24"/>
          <w:szCs w:val="24"/>
        </w:rPr>
        <w:t xml:space="preserve"> contextos de forma simultánea.</w:t>
      </w:r>
    </w:p>
    <w:p w:rsidR="005D1BF9" w:rsidRDefault="005D1BF9" w:rsidP="005D1BF9">
      <w:pPr>
        <w:pStyle w:val="Prrafodelista"/>
        <w:numPr>
          <w:ilvl w:val="0"/>
          <w:numId w:val="4"/>
        </w:numPr>
        <w:spacing w:after="0" w:line="360" w:lineRule="auto"/>
        <w:jc w:val="both"/>
        <w:rPr>
          <w:rFonts w:ascii="Arial" w:hAnsi="Arial" w:cs="Arial"/>
          <w:sz w:val="24"/>
          <w:szCs w:val="24"/>
        </w:rPr>
      </w:pPr>
      <w:r w:rsidRPr="005D1BF9">
        <w:rPr>
          <w:rFonts w:ascii="Arial" w:hAnsi="Arial" w:cs="Arial"/>
          <w:sz w:val="24"/>
          <w:szCs w:val="24"/>
        </w:rPr>
        <w:t>Una vez activado el contexto se puede enviar y recibir paquetes hacia/desde ot</w:t>
      </w:r>
      <w:r>
        <w:rPr>
          <w:rFonts w:ascii="Arial" w:hAnsi="Arial" w:cs="Arial"/>
          <w:sz w:val="24"/>
          <w:szCs w:val="24"/>
        </w:rPr>
        <w:t>ras redes de datos (IP o X.25).</w:t>
      </w:r>
    </w:p>
    <w:p w:rsidR="008F4797" w:rsidRDefault="005D1BF9" w:rsidP="008F4797">
      <w:pPr>
        <w:pStyle w:val="Prrafodelista"/>
        <w:numPr>
          <w:ilvl w:val="0"/>
          <w:numId w:val="4"/>
        </w:numPr>
        <w:spacing w:after="0" w:line="360" w:lineRule="auto"/>
        <w:jc w:val="both"/>
        <w:rPr>
          <w:rFonts w:ascii="Arial" w:hAnsi="Arial" w:cs="Arial"/>
          <w:sz w:val="24"/>
          <w:szCs w:val="24"/>
        </w:rPr>
      </w:pPr>
      <w:r w:rsidRPr="005D1BF9">
        <w:rPr>
          <w:rFonts w:ascii="Arial" w:hAnsi="Arial" w:cs="Arial"/>
          <w:sz w:val="24"/>
          <w:szCs w:val="24"/>
        </w:rPr>
        <w:t>Cada contexto act</w:t>
      </w:r>
      <w:r>
        <w:rPr>
          <w:rFonts w:ascii="Arial" w:hAnsi="Arial" w:cs="Arial"/>
          <w:sz w:val="24"/>
          <w:szCs w:val="24"/>
        </w:rPr>
        <w:t>ivado consume una dirección IP.</w:t>
      </w:r>
    </w:p>
    <w:p w:rsidR="005D1BF9" w:rsidRDefault="005D1BF9" w:rsidP="008F4797">
      <w:pPr>
        <w:pStyle w:val="Prrafodelista"/>
        <w:numPr>
          <w:ilvl w:val="0"/>
          <w:numId w:val="4"/>
        </w:numPr>
        <w:spacing w:after="0" w:line="360" w:lineRule="auto"/>
        <w:jc w:val="both"/>
        <w:rPr>
          <w:rFonts w:ascii="Arial" w:hAnsi="Arial" w:cs="Arial"/>
          <w:sz w:val="24"/>
          <w:szCs w:val="24"/>
        </w:rPr>
      </w:pPr>
      <w:r w:rsidRPr="008F4797">
        <w:rPr>
          <w:rFonts w:ascii="Arial" w:hAnsi="Arial" w:cs="Arial"/>
          <w:sz w:val="24"/>
          <w:szCs w:val="24"/>
        </w:rPr>
        <w:t xml:space="preserve">Para la transferencia de paquetes se usa el concepto de </w:t>
      </w:r>
      <w:proofErr w:type="spellStart"/>
      <w:r w:rsidRPr="008F4797">
        <w:rPr>
          <w:rFonts w:ascii="Arial" w:hAnsi="Arial" w:cs="Arial"/>
          <w:sz w:val="24"/>
          <w:szCs w:val="24"/>
        </w:rPr>
        <w:t>Tunneling</w:t>
      </w:r>
      <w:proofErr w:type="spellEnd"/>
      <w:r w:rsidRPr="008F4797">
        <w:rPr>
          <w:rFonts w:ascii="Arial" w:hAnsi="Arial" w:cs="Arial"/>
          <w:sz w:val="24"/>
          <w:szCs w:val="24"/>
        </w:rPr>
        <w:t xml:space="preserve">. Para poder hacer </w:t>
      </w:r>
      <w:proofErr w:type="spellStart"/>
      <w:r w:rsidRPr="008F4797">
        <w:rPr>
          <w:rFonts w:ascii="Arial" w:hAnsi="Arial" w:cs="Arial"/>
          <w:sz w:val="24"/>
          <w:szCs w:val="24"/>
        </w:rPr>
        <w:t>Tunneling</w:t>
      </w:r>
      <w:proofErr w:type="spellEnd"/>
      <w:r w:rsidRPr="008F4797">
        <w:rPr>
          <w:rFonts w:ascii="Arial" w:hAnsi="Arial" w:cs="Arial"/>
          <w:sz w:val="24"/>
          <w:szCs w:val="24"/>
        </w:rPr>
        <w:t xml:space="preserve"> se necesita construir una relación entre el SGSN y GGSN. Esta relación implica la activación de un contexto PDP.</w:t>
      </w:r>
    </w:p>
    <w:p w:rsidR="008F4797" w:rsidRPr="008F4797" w:rsidRDefault="008F4797" w:rsidP="008F4797">
      <w:pPr>
        <w:pStyle w:val="Prrafodelista"/>
        <w:spacing w:after="0" w:line="360" w:lineRule="auto"/>
        <w:ind w:left="1776"/>
        <w:jc w:val="both"/>
        <w:rPr>
          <w:rFonts w:ascii="Arial" w:hAnsi="Arial" w:cs="Arial"/>
          <w:sz w:val="24"/>
          <w:szCs w:val="24"/>
        </w:rPr>
      </w:pPr>
    </w:p>
    <w:p w:rsidR="008F4797" w:rsidRDefault="005D1BF9" w:rsidP="008F4797">
      <w:pPr>
        <w:pStyle w:val="Prrafodelista"/>
        <w:numPr>
          <w:ilvl w:val="3"/>
          <w:numId w:val="2"/>
        </w:numPr>
        <w:spacing w:after="0" w:line="360" w:lineRule="auto"/>
        <w:ind w:left="2551" w:hanging="1077"/>
        <w:jc w:val="both"/>
        <w:rPr>
          <w:rFonts w:ascii="Arial" w:hAnsi="Arial" w:cs="Arial"/>
          <w:b/>
          <w:sz w:val="24"/>
          <w:szCs w:val="24"/>
        </w:rPr>
      </w:pPr>
      <w:r w:rsidRPr="008F4797">
        <w:rPr>
          <w:rFonts w:ascii="Arial" w:hAnsi="Arial" w:cs="Arial"/>
          <w:b/>
          <w:sz w:val="24"/>
          <w:szCs w:val="24"/>
        </w:rPr>
        <w:t>Transferencia de paquetes de información</w:t>
      </w:r>
    </w:p>
    <w:p w:rsidR="008F4797" w:rsidRDefault="008F4797" w:rsidP="008F4797">
      <w:pPr>
        <w:spacing w:after="0" w:line="360" w:lineRule="auto"/>
        <w:ind w:left="1474"/>
        <w:jc w:val="center"/>
        <w:rPr>
          <w:rFonts w:ascii="Arial" w:hAnsi="Arial" w:cs="Arial"/>
          <w:sz w:val="24"/>
          <w:szCs w:val="24"/>
        </w:rPr>
      </w:pPr>
      <w:r>
        <w:rPr>
          <w:noProof/>
          <w:lang w:eastAsia="es-PE"/>
        </w:rPr>
        <w:drawing>
          <wp:inline distT="0" distB="0" distL="0" distR="0" wp14:anchorId="5003627A" wp14:editId="2CE5CA06">
            <wp:extent cx="3950795" cy="2252889"/>
            <wp:effectExtent l="19050" t="19050" r="12065" b="146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5517" t="19659" r="14067" b="8952"/>
                    <a:stretch/>
                  </pic:blipFill>
                  <pic:spPr bwMode="auto">
                    <a:xfrm>
                      <a:off x="0" y="0"/>
                      <a:ext cx="3951817" cy="2253472"/>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rsidR="00464698" w:rsidRDefault="00464698" w:rsidP="008F4797">
      <w:pPr>
        <w:spacing w:after="0" w:line="360" w:lineRule="auto"/>
        <w:ind w:left="1474"/>
        <w:jc w:val="center"/>
        <w:rPr>
          <w:rFonts w:ascii="Arial" w:hAnsi="Arial" w:cs="Arial"/>
          <w:sz w:val="24"/>
          <w:szCs w:val="24"/>
        </w:rPr>
      </w:pPr>
    </w:p>
    <w:p w:rsidR="008F4797" w:rsidRDefault="005D1BF9" w:rsidP="008F4797">
      <w:pPr>
        <w:spacing w:after="0" w:line="360" w:lineRule="auto"/>
        <w:ind w:left="1474"/>
        <w:jc w:val="both"/>
        <w:rPr>
          <w:rFonts w:ascii="Arial" w:hAnsi="Arial" w:cs="Arial"/>
          <w:sz w:val="24"/>
          <w:szCs w:val="24"/>
        </w:rPr>
      </w:pPr>
      <w:r w:rsidRPr="008F4797">
        <w:rPr>
          <w:rFonts w:ascii="Arial" w:hAnsi="Arial" w:cs="Arial"/>
          <w:sz w:val="24"/>
          <w:szCs w:val="24"/>
        </w:rPr>
        <w:lastRenderedPageBreak/>
        <w:t>Una vez se ha realizado la conexión al servicio GPRS por parte del terminal, este posee una dirección IP (</w:t>
      </w:r>
      <w:proofErr w:type="spellStart"/>
      <w:r w:rsidRPr="008F4797">
        <w:rPr>
          <w:rFonts w:ascii="Arial" w:hAnsi="Arial" w:cs="Arial"/>
          <w:sz w:val="24"/>
          <w:szCs w:val="24"/>
        </w:rPr>
        <w:t>IPter</w:t>
      </w:r>
      <w:proofErr w:type="spellEnd"/>
      <w:r w:rsidRPr="008F4797">
        <w:rPr>
          <w:rFonts w:ascii="Arial" w:hAnsi="Arial" w:cs="Arial"/>
          <w:sz w:val="24"/>
          <w:szCs w:val="24"/>
        </w:rPr>
        <w:t>). Esta dirección IP es almacenada en las tablas de enrutamiento del SGSN y el GGSN. De la misma forma está almacenada la relación entre la IP del SGSN (</w:t>
      </w:r>
      <w:proofErr w:type="spellStart"/>
      <w:r w:rsidRPr="008F4797">
        <w:rPr>
          <w:rFonts w:ascii="Arial" w:hAnsi="Arial" w:cs="Arial"/>
          <w:sz w:val="24"/>
          <w:szCs w:val="24"/>
        </w:rPr>
        <w:t>IPs</w:t>
      </w:r>
      <w:proofErr w:type="spellEnd"/>
      <w:r w:rsidRPr="008F4797">
        <w:rPr>
          <w:rFonts w:ascii="Arial" w:hAnsi="Arial" w:cs="Arial"/>
          <w:sz w:val="24"/>
          <w:szCs w:val="24"/>
        </w:rPr>
        <w:t>) y la IP del GGSN (</w:t>
      </w:r>
      <w:proofErr w:type="spellStart"/>
      <w:r w:rsidRPr="008F4797">
        <w:rPr>
          <w:rFonts w:ascii="Arial" w:hAnsi="Arial" w:cs="Arial"/>
          <w:sz w:val="24"/>
          <w:szCs w:val="24"/>
        </w:rPr>
        <w:t>IPg</w:t>
      </w:r>
      <w:proofErr w:type="spellEnd"/>
      <w:r w:rsidRPr="008F4797">
        <w:rPr>
          <w:rFonts w:ascii="Arial" w:hAnsi="Arial" w:cs="Arial"/>
          <w:sz w:val="24"/>
          <w:szCs w:val="24"/>
        </w:rPr>
        <w:t>). Una vez asignadas y almacenadas las direcciones se proc</w:t>
      </w:r>
      <w:r w:rsidR="008F4797">
        <w:rPr>
          <w:rFonts w:ascii="Arial" w:hAnsi="Arial" w:cs="Arial"/>
          <w:sz w:val="24"/>
          <w:szCs w:val="24"/>
        </w:rPr>
        <w:t>ede al intercambio de paquetes:</w:t>
      </w:r>
    </w:p>
    <w:p w:rsidR="008F4797" w:rsidRPr="008F4797" w:rsidRDefault="005D1BF9" w:rsidP="008F4797">
      <w:pPr>
        <w:pStyle w:val="Prrafodelista"/>
        <w:numPr>
          <w:ilvl w:val="0"/>
          <w:numId w:val="4"/>
        </w:numPr>
        <w:spacing w:after="0" w:line="360" w:lineRule="auto"/>
        <w:jc w:val="both"/>
        <w:rPr>
          <w:rFonts w:ascii="Arial" w:hAnsi="Arial" w:cs="Arial"/>
          <w:b/>
          <w:sz w:val="24"/>
          <w:szCs w:val="24"/>
        </w:rPr>
      </w:pPr>
      <w:r w:rsidRPr="008F4797">
        <w:rPr>
          <w:rFonts w:ascii="Arial" w:hAnsi="Arial" w:cs="Arial"/>
          <w:sz w:val="24"/>
          <w:szCs w:val="24"/>
        </w:rPr>
        <w:t>El usuario establece una conexión con</w:t>
      </w:r>
      <w:r w:rsidR="008F4797">
        <w:rPr>
          <w:rFonts w:ascii="Arial" w:hAnsi="Arial" w:cs="Arial"/>
          <w:sz w:val="24"/>
          <w:szCs w:val="24"/>
        </w:rPr>
        <w:t xml:space="preserve"> el servidor de Internet (</w:t>
      </w:r>
      <w:proofErr w:type="spellStart"/>
      <w:r w:rsidR="008F4797">
        <w:rPr>
          <w:rFonts w:ascii="Arial" w:hAnsi="Arial" w:cs="Arial"/>
          <w:sz w:val="24"/>
          <w:szCs w:val="24"/>
        </w:rPr>
        <w:t>IPn</w:t>
      </w:r>
      <w:proofErr w:type="spellEnd"/>
      <w:r w:rsidR="008F4797">
        <w:rPr>
          <w:rFonts w:ascii="Arial" w:hAnsi="Arial" w:cs="Arial"/>
          <w:sz w:val="24"/>
          <w:szCs w:val="24"/>
        </w:rPr>
        <w:t>).</w:t>
      </w:r>
    </w:p>
    <w:p w:rsidR="008F4797" w:rsidRPr="008F4797" w:rsidRDefault="005D1BF9" w:rsidP="008F4797">
      <w:pPr>
        <w:pStyle w:val="Prrafodelista"/>
        <w:numPr>
          <w:ilvl w:val="0"/>
          <w:numId w:val="4"/>
        </w:numPr>
        <w:spacing w:after="0" w:line="360" w:lineRule="auto"/>
        <w:jc w:val="both"/>
        <w:rPr>
          <w:rFonts w:ascii="Arial" w:hAnsi="Arial" w:cs="Arial"/>
          <w:b/>
          <w:sz w:val="24"/>
          <w:szCs w:val="24"/>
        </w:rPr>
      </w:pPr>
      <w:r w:rsidRPr="008F4797">
        <w:rPr>
          <w:rFonts w:ascii="Arial" w:hAnsi="Arial" w:cs="Arial"/>
          <w:sz w:val="24"/>
          <w:szCs w:val="24"/>
        </w:rPr>
        <w:t xml:space="preserve">El usuario envía paquetes con dirección de destino </w:t>
      </w:r>
      <w:proofErr w:type="spellStart"/>
      <w:r w:rsidRPr="008F4797">
        <w:rPr>
          <w:rFonts w:ascii="Arial" w:hAnsi="Arial" w:cs="Arial"/>
          <w:sz w:val="24"/>
          <w:szCs w:val="24"/>
        </w:rPr>
        <w:t>IPn</w:t>
      </w:r>
      <w:proofErr w:type="spellEnd"/>
      <w:r w:rsidRPr="008F4797">
        <w:rPr>
          <w:rFonts w:ascii="Arial" w:hAnsi="Arial" w:cs="Arial"/>
          <w:sz w:val="24"/>
          <w:szCs w:val="24"/>
        </w:rPr>
        <w:t xml:space="preserve"> a través del interfaz aire y </w:t>
      </w:r>
      <w:r w:rsidR="008F4797">
        <w:rPr>
          <w:rFonts w:ascii="Arial" w:hAnsi="Arial" w:cs="Arial"/>
          <w:sz w:val="24"/>
          <w:szCs w:val="24"/>
        </w:rPr>
        <w:t>del interfaz Gb.</w:t>
      </w:r>
    </w:p>
    <w:p w:rsidR="005D1BF9" w:rsidRPr="008F4797" w:rsidRDefault="005D1BF9" w:rsidP="008F4797">
      <w:pPr>
        <w:pStyle w:val="Prrafodelista"/>
        <w:numPr>
          <w:ilvl w:val="0"/>
          <w:numId w:val="4"/>
        </w:numPr>
        <w:spacing w:after="0" w:line="360" w:lineRule="auto"/>
        <w:jc w:val="both"/>
        <w:rPr>
          <w:rFonts w:ascii="Arial" w:hAnsi="Arial" w:cs="Arial"/>
          <w:sz w:val="24"/>
          <w:szCs w:val="24"/>
        </w:rPr>
      </w:pPr>
      <w:r w:rsidRPr="008F4797">
        <w:rPr>
          <w:rFonts w:ascii="Arial" w:hAnsi="Arial" w:cs="Arial"/>
          <w:sz w:val="24"/>
          <w:szCs w:val="24"/>
        </w:rPr>
        <w:t>Cuando el paquete es recibido por el SGSN, se utiliza la dirección almacenada en las tablas de enrutamiento para obtener la dirección IP del GGSN al que enviar los datos.</w:t>
      </w:r>
    </w:p>
    <w:p w:rsidR="008F4797" w:rsidRDefault="008F4797" w:rsidP="008F4797">
      <w:pPr>
        <w:pStyle w:val="Prrafodelista"/>
        <w:numPr>
          <w:ilvl w:val="0"/>
          <w:numId w:val="4"/>
        </w:numPr>
        <w:spacing w:after="0" w:line="360" w:lineRule="auto"/>
        <w:jc w:val="both"/>
        <w:rPr>
          <w:rFonts w:ascii="Arial" w:hAnsi="Arial" w:cs="Arial"/>
          <w:sz w:val="24"/>
          <w:szCs w:val="24"/>
        </w:rPr>
      </w:pPr>
      <w:r w:rsidRPr="008F4797">
        <w:rPr>
          <w:rFonts w:ascii="Arial" w:hAnsi="Arial" w:cs="Arial"/>
          <w:sz w:val="24"/>
          <w:szCs w:val="24"/>
        </w:rPr>
        <w:t>El SGSN encapsula los PDU (</w:t>
      </w:r>
      <w:proofErr w:type="spellStart"/>
      <w:r w:rsidRPr="008F4797">
        <w:rPr>
          <w:rFonts w:ascii="Arial" w:hAnsi="Arial" w:cs="Arial"/>
          <w:sz w:val="24"/>
          <w:szCs w:val="24"/>
        </w:rPr>
        <w:t>Packet</w:t>
      </w:r>
      <w:proofErr w:type="spellEnd"/>
      <w:r w:rsidRPr="008F4797">
        <w:rPr>
          <w:rFonts w:ascii="Arial" w:hAnsi="Arial" w:cs="Arial"/>
          <w:sz w:val="24"/>
          <w:szCs w:val="24"/>
        </w:rPr>
        <w:t xml:space="preserve"> Data </w:t>
      </w:r>
      <w:proofErr w:type="spellStart"/>
      <w:r w:rsidRPr="008F4797">
        <w:rPr>
          <w:rFonts w:ascii="Arial" w:hAnsi="Arial" w:cs="Arial"/>
          <w:sz w:val="24"/>
          <w:szCs w:val="24"/>
        </w:rPr>
        <w:t>Unit</w:t>
      </w:r>
      <w:proofErr w:type="spellEnd"/>
      <w:r w:rsidRPr="008F4797">
        <w:rPr>
          <w:rFonts w:ascii="Arial" w:hAnsi="Arial" w:cs="Arial"/>
          <w:sz w:val="24"/>
          <w:szCs w:val="24"/>
        </w:rPr>
        <w:t>) y pone la dirección del GGSN</w:t>
      </w:r>
      <w:r>
        <w:rPr>
          <w:rFonts w:ascii="Arial" w:hAnsi="Arial" w:cs="Arial"/>
          <w:sz w:val="24"/>
          <w:szCs w:val="24"/>
        </w:rPr>
        <w:t xml:space="preserve"> </w:t>
      </w:r>
      <w:r w:rsidRPr="008F4797">
        <w:rPr>
          <w:rFonts w:ascii="Arial" w:hAnsi="Arial" w:cs="Arial"/>
          <w:sz w:val="24"/>
          <w:szCs w:val="24"/>
        </w:rPr>
        <w:t>correspondiente (</w:t>
      </w:r>
      <w:proofErr w:type="spellStart"/>
      <w:r w:rsidRPr="008F4797">
        <w:rPr>
          <w:rFonts w:ascii="Arial" w:hAnsi="Arial" w:cs="Arial"/>
          <w:sz w:val="24"/>
          <w:szCs w:val="24"/>
        </w:rPr>
        <w:t>IPg</w:t>
      </w:r>
      <w:proofErr w:type="spellEnd"/>
      <w:r w:rsidRPr="008F4797">
        <w:rPr>
          <w:rFonts w:ascii="Arial" w:hAnsi="Arial" w:cs="Arial"/>
          <w:sz w:val="24"/>
          <w:szCs w:val="24"/>
        </w:rPr>
        <w:t xml:space="preserve">) como destino del paquete. Acto seguido lo envía a través </w:t>
      </w:r>
      <w:r>
        <w:rPr>
          <w:rFonts w:ascii="Arial" w:hAnsi="Arial" w:cs="Arial"/>
          <w:sz w:val="24"/>
          <w:szCs w:val="24"/>
        </w:rPr>
        <w:t xml:space="preserve">del interfaz </w:t>
      </w:r>
      <w:proofErr w:type="spellStart"/>
      <w:r>
        <w:rPr>
          <w:rFonts w:ascii="Arial" w:hAnsi="Arial" w:cs="Arial"/>
          <w:sz w:val="24"/>
          <w:szCs w:val="24"/>
        </w:rPr>
        <w:t>Gn.</w:t>
      </w:r>
    </w:p>
    <w:p w:rsidR="008F4797" w:rsidRPr="008F4797" w:rsidRDefault="008F4797" w:rsidP="008F4797">
      <w:pPr>
        <w:pStyle w:val="Prrafodelista"/>
        <w:numPr>
          <w:ilvl w:val="0"/>
          <w:numId w:val="4"/>
        </w:numPr>
        <w:spacing w:after="0" w:line="360" w:lineRule="auto"/>
        <w:jc w:val="both"/>
        <w:rPr>
          <w:rFonts w:ascii="Arial" w:hAnsi="Arial" w:cs="Arial"/>
          <w:sz w:val="24"/>
          <w:szCs w:val="24"/>
        </w:rPr>
      </w:pPr>
      <w:proofErr w:type="spellEnd"/>
      <w:r w:rsidRPr="008F4797">
        <w:rPr>
          <w:rFonts w:ascii="Arial" w:hAnsi="Arial" w:cs="Arial"/>
          <w:sz w:val="24"/>
          <w:szCs w:val="24"/>
        </w:rPr>
        <w:t xml:space="preserve">Cuando el paquete llega al GGSN, este elimina la cabecera y lo envía hacia la red externa a través del interfaz Gi. </w:t>
      </w:r>
    </w:p>
    <w:p w:rsidR="008F4797" w:rsidRDefault="008F4797" w:rsidP="008F4797">
      <w:pPr>
        <w:spacing w:after="0" w:line="360" w:lineRule="auto"/>
        <w:jc w:val="both"/>
        <w:rPr>
          <w:rFonts w:ascii="Arial" w:hAnsi="Arial" w:cs="Arial"/>
          <w:sz w:val="24"/>
          <w:szCs w:val="24"/>
        </w:rPr>
      </w:pPr>
    </w:p>
    <w:p w:rsidR="008F4797" w:rsidRPr="008F4797" w:rsidRDefault="008F4797" w:rsidP="008F4797">
      <w:pPr>
        <w:spacing w:after="0" w:line="360" w:lineRule="auto"/>
        <w:jc w:val="both"/>
        <w:rPr>
          <w:rFonts w:ascii="Arial" w:hAnsi="Arial" w:cs="Arial"/>
          <w:sz w:val="24"/>
          <w:szCs w:val="24"/>
        </w:rPr>
      </w:pPr>
    </w:p>
    <w:p w:rsidR="005D1BF9" w:rsidRDefault="00084A20" w:rsidP="007344E1">
      <w:pPr>
        <w:pStyle w:val="Prrafodelista"/>
        <w:numPr>
          <w:ilvl w:val="3"/>
          <w:numId w:val="2"/>
        </w:numPr>
        <w:spacing w:after="0" w:line="360" w:lineRule="auto"/>
        <w:ind w:left="2551" w:hanging="1077"/>
        <w:jc w:val="both"/>
        <w:rPr>
          <w:rFonts w:ascii="Arial" w:hAnsi="Arial" w:cs="Arial"/>
          <w:b/>
          <w:sz w:val="24"/>
          <w:szCs w:val="24"/>
        </w:rPr>
      </w:pPr>
      <w:r>
        <w:rPr>
          <w:rFonts w:ascii="Arial" w:hAnsi="Arial" w:cs="Arial"/>
          <w:b/>
          <w:sz w:val="24"/>
          <w:szCs w:val="24"/>
        </w:rPr>
        <w:t>Tipología de Servicios</w:t>
      </w:r>
    </w:p>
    <w:p w:rsidR="00084A20" w:rsidRDefault="00084A20" w:rsidP="00084A20">
      <w:pPr>
        <w:spacing w:after="0" w:line="360" w:lineRule="auto"/>
        <w:ind w:left="1474"/>
        <w:jc w:val="both"/>
        <w:rPr>
          <w:rFonts w:ascii="Arial" w:hAnsi="Arial" w:cs="Arial"/>
          <w:sz w:val="24"/>
          <w:szCs w:val="24"/>
        </w:rPr>
      </w:pPr>
      <w:r w:rsidRPr="00084A20">
        <w:rPr>
          <w:rFonts w:ascii="Arial" w:hAnsi="Arial" w:cs="Arial"/>
          <w:sz w:val="24"/>
          <w:szCs w:val="24"/>
        </w:rPr>
        <w:t>El servicio GPRS pone a disposición de sus usuarios dos tipologías de servicio</w:t>
      </w:r>
      <w:r>
        <w:rPr>
          <w:rFonts w:ascii="Arial" w:hAnsi="Arial" w:cs="Arial"/>
          <w:sz w:val="24"/>
          <w:szCs w:val="24"/>
        </w:rPr>
        <w:t xml:space="preserve"> </w:t>
      </w:r>
      <w:r w:rsidRPr="00084A20">
        <w:rPr>
          <w:rFonts w:ascii="Arial" w:hAnsi="Arial" w:cs="Arial"/>
          <w:sz w:val="24"/>
          <w:szCs w:val="24"/>
        </w:rPr>
        <w:t>diferentes:</w:t>
      </w:r>
    </w:p>
    <w:p w:rsidR="00084A20" w:rsidRDefault="00084A20" w:rsidP="00084A20">
      <w:pPr>
        <w:pStyle w:val="Prrafodelista"/>
        <w:numPr>
          <w:ilvl w:val="0"/>
          <w:numId w:val="4"/>
        </w:numPr>
        <w:spacing w:after="0" w:line="360" w:lineRule="auto"/>
        <w:jc w:val="both"/>
        <w:rPr>
          <w:rFonts w:ascii="Arial" w:hAnsi="Arial" w:cs="Arial"/>
          <w:sz w:val="24"/>
          <w:szCs w:val="24"/>
          <w:lang w:val="en-US"/>
        </w:rPr>
      </w:pPr>
      <w:proofErr w:type="spellStart"/>
      <w:r w:rsidRPr="00084A20">
        <w:rPr>
          <w:rFonts w:ascii="Arial" w:hAnsi="Arial" w:cs="Arial"/>
          <w:sz w:val="24"/>
          <w:szCs w:val="24"/>
          <w:lang w:val="en-US"/>
        </w:rPr>
        <w:t>Punto</w:t>
      </w:r>
      <w:proofErr w:type="spellEnd"/>
      <w:r w:rsidRPr="00084A20">
        <w:rPr>
          <w:rFonts w:ascii="Arial" w:hAnsi="Arial" w:cs="Arial"/>
          <w:sz w:val="24"/>
          <w:szCs w:val="24"/>
          <w:lang w:val="en-US"/>
        </w:rPr>
        <w:t xml:space="preserve"> a </w:t>
      </w:r>
      <w:proofErr w:type="spellStart"/>
      <w:r w:rsidRPr="00084A20">
        <w:rPr>
          <w:rFonts w:ascii="Arial" w:hAnsi="Arial" w:cs="Arial"/>
          <w:sz w:val="24"/>
          <w:szCs w:val="24"/>
          <w:lang w:val="en-US"/>
        </w:rPr>
        <w:t>Punto</w:t>
      </w:r>
      <w:proofErr w:type="spellEnd"/>
      <w:r w:rsidRPr="00084A20">
        <w:rPr>
          <w:rFonts w:ascii="Arial" w:hAnsi="Arial" w:cs="Arial"/>
          <w:sz w:val="24"/>
          <w:szCs w:val="24"/>
          <w:lang w:val="en-US"/>
        </w:rPr>
        <w:t xml:space="preserve"> (Point </w:t>
      </w:r>
      <w:proofErr w:type="gramStart"/>
      <w:r w:rsidRPr="00084A20">
        <w:rPr>
          <w:rFonts w:ascii="Arial" w:hAnsi="Arial" w:cs="Arial"/>
          <w:sz w:val="24"/>
          <w:szCs w:val="24"/>
          <w:lang w:val="en-US"/>
        </w:rPr>
        <w:t>To</w:t>
      </w:r>
      <w:proofErr w:type="gramEnd"/>
      <w:r w:rsidRPr="00084A20">
        <w:rPr>
          <w:rFonts w:ascii="Arial" w:hAnsi="Arial" w:cs="Arial"/>
          <w:sz w:val="24"/>
          <w:szCs w:val="24"/>
          <w:lang w:val="en-US"/>
        </w:rPr>
        <w:t xml:space="preserve"> Point, PTP).</w:t>
      </w:r>
    </w:p>
    <w:p w:rsidR="00084A20" w:rsidRPr="00084A20" w:rsidRDefault="00084A20" w:rsidP="00084A20">
      <w:pPr>
        <w:pStyle w:val="Prrafodelista"/>
        <w:numPr>
          <w:ilvl w:val="0"/>
          <w:numId w:val="4"/>
        </w:numPr>
        <w:spacing w:after="0" w:line="360" w:lineRule="auto"/>
        <w:jc w:val="both"/>
        <w:rPr>
          <w:rFonts w:ascii="Arial" w:hAnsi="Arial" w:cs="Arial"/>
          <w:sz w:val="24"/>
          <w:szCs w:val="24"/>
          <w:lang w:val="en-US"/>
        </w:rPr>
      </w:pPr>
      <w:proofErr w:type="spellStart"/>
      <w:r w:rsidRPr="00084A20">
        <w:rPr>
          <w:rFonts w:ascii="Arial" w:hAnsi="Arial" w:cs="Arial"/>
          <w:sz w:val="24"/>
          <w:szCs w:val="24"/>
          <w:lang w:val="en-US"/>
        </w:rPr>
        <w:t>Punto</w:t>
      </w:r>
      <w:proofErr w:type="spellEnd"/>
      <w:r w:rsidRPr="00084A20">
        <w:rPr>
          <w:rFonts w:ascii="Arial" w:hAnsi="Arial" w:cs="Arial"/>
          <w:sz w:val="24"/>
          <w:szCs w:val="24"/>
          <w:lang w:val="en-US"/>
        </w:rPr>
        <w:t xml:space="preserve"> a </w:t>
      </w:r>
      <w:proofErr w:type="spellStart"/>
      <w:r w:rsidRPr="00084A20">
        <w:rPr>
          <w:rFonts w:ascii="Arial" w:hAnsi="Arial" w:cs="Arial"/>
          <w:sz w:val="24"/>
          <w:szCs w:val="24"/>
          <w:lang w:val="en-US"/>
        </w:rPr>
        <w:t>Multipunto</w:t>
      </w:r>
      <w:proofErr w:type="spellEnd"/>
      <w:r w:rsidRPr="00084A20">
        <w:rPr>
          <w:rFonts w:ascii="Arial" w:hAnsi="Arial" w:cs="Arial"/>
          <w:sz w:val="24"/>
          <w:szCs w:val="24"/>
          <w:lang w:val="en-US"/>
        </w:rPr>
        <w:t xml:space="preserve"> (Point </w:t>
      </w:r>
      <w:proofErr w:type="gramStart"/>
      <w:r w:rsidRPr="00084A20">
        <w:rPr>
          <w:rFonts w:ascii="Arial" w:hAnsi="Arial" w:cs="Arial"/>
          <w:sz w:val="24"/>
          <w:szCs w:val="24"/>
          <w:lang w:val="en-US"/>
        </w:rPr>
        <w:t>To</w:t>
      </w:r>
      <w:proofErr w:type="gramEnd"/>
      <w:r w:rsidRPr="00084A20">
        <w:rPr>
          <w:rFonts w:ascii="Arial" w:hAnsi="Arial" w:cs="Arial"/>
          <w:sz w:val="24"/>
          <w:szCs w:val="24"/>
          <w:lang w:val="en-US"/>
        </w:rPr>
        <w:t xml:space="preserve"> Multipoint, PTM).</w:t>
      </w:r>
    </w:p>
    <w:p w:rsidR="00084A20" w:rsidRDefault="00084A20" w:rsidP="00084A20">
      <w:pPr>
        <w:spacing w:after="0" w:line="360" w:lineRule="auto"/>
        <w:ind w:left="1416"/>
        <w:jc w:val="both"/>
        <w:rPr>
          <w:rFonts w:ascii="Arial" w:hAnsi="Arial" w:cs="Arial"/>
          <w:sz w:val="24"/>
          <w:szCs w:val="24"/>
          <w:lang w:val="en-US"/>
        </w:rPr>
      </w:pPr>
    </w:p>
    <w:p w:rsidR="00084A20" w:rsidRDefault="00084A20" w:rsidP="00084A20">
      <w:pPr>
        <w:spacing w:after="0" w:line="360" w:lineRule="auto"/>
        <w:ind w:left="1416"/>
        <w:jc w:val="both"/>
        <w:rPr>
          <w:rFonts w:ascii="Arial" w:hAnsi="Arial" w:cs="Arial"/>
          <w:sz w:val="24"/>
          <w:szCs w:val="24"/>
        </w:rPr>
      </w:pPr>
      <w:r w:rsidRPr="00084A20">
        <w:rPr>
          <w:rFonts w:ascii="Arial" w:hAnsi="Arial" w:cs="Arial"/>
          <w:sz w:val="24"/>
          <w:szCs w:val="24"/>
        </w:rPr>
        <w:t xml:space="preserve">Un servicio Point </w:t>
      </w:r>
      <w:proofErr w:type="spellStart"/>
      <w:r w:rsidRPr="00084A20">
        <w:rPr>
          <w:rFonts w:ascii="Arial" w:hAnsi="Arial" w:cs="Arial"/>
          <w:sz w:val="24"/>
          <w:szCs w:val="24"/>
        </w:rPr>
        <w:t>To</w:t>
      </w:r>
      <w:proofErr w:type="spellEnd"/>
      <w:r w:rsidRPr="00084A20">
        <w:rPr>
          <w:rFonts w:ascii="Arial" w:hAnsi="Arial" w:cs="Arial"/>
          <w:sz w:val="24"/>
          <w:szCs w:val="24"/>
        </w:rPr>
        <w:t xml:space="preserve"> Point es un servicio en el que el usuario envía uno o más</w:t>
      </w:r>
      <w:r>
        <w:rPr>
          <w:rFonts w:ascii="Arial" w:hAnsi="Arial" w:cs="Arial"/>
          <w:sz w:val="24"/>
          <w:szCs w:val="24"/>
        </w:rPr>
        <w:t xml:space="preserve"> </w:t>
      </w:r>
      <w:r w:rsidRPr="00084A20">
        <w:rPr>
          <w:rFonts w:ascii="Arial" w:hAnsi="Arial" w:cs="Arial"/>
          <w:sz w:val="24"/>
          <w:szCs w:val="24"/>
        </w:rPr>
        <w:t>paquetes a un único destinatario. Se pueden dar dos clases de servicios punto a punto:</w:t>
      </w:r>
    </w:p>
    <w:p w:rsidR="00084A20" w:rsidRDefault="00084A20" w:rsidP="00084A20">
      <w:pPr>
        <w:pStyle w:val="Prrafodelista"/>
        <w:numPr>
          <w:ilvl w:val="0"/>
          <w:numId w:val="4"/>
        </w:numPr>
        <w:spacing w:after="0" w:line="360" w:lineRule="auto"/>
        <w:jc w:val="both"/>
        <w:rPr>
          <w:rFonts w:ascii="Arial" w:hAnsi="Arial" w:cs="Arial"/>
          <w:sz w:val="24"/>
          <w:szCs w:val="24"/>
          <w:lang w:val="en-US"/>
        </w:rPr>
      </w:pPr>
      <w:proofErr w:type="spellStart"/>
      <w:r w:rsidRPr="00084A20">
        <w:rPr>
          <w:rFonts w:ascii="Arial" w:hAnsi="Arial" w:cs="Arial"/>
          <w:sz w:val="24"/>
          <w:szCs w:val="24"/>
          <w:lang w:val="en-US"/>
        </w:rPr>
        <w:t>ConnectionLess</w:t>
      </w:r>
      <w:proofErr w:type="spellEnd"/>
      <w:r w:rsidRPr="00084A20">
        <w:rPr>
          <w:rFonts w:ascii="Arial" w:hAnsi="Arial" w:cs="Arial"/>
          <w:sz w:val="24"/>
          <w:szCs w:val="24"/>
          <w:lang w:val="en-US"/>
        </w:rPr>
        <w:t xml:space="preserve"> Point To Point services (CLNS).</w:t>
      </w:r>
    </w:p>
    <w:p w:rsidR="00084A20" w:rsidRDefault="00084A20" w:rsidP="00084A20">
      <w:pPr>
        <w:pStyle w:val="Prrafodelista"/>
        <w:numPr>
          <w:ilvl w:val="0"/>
          <w:numId w:val="4"/>
        </w:numPr>
        <w:spacing w:after="0" w:line="360" w:lineRule="auto"/>
        <w:jc w:val="both"/>
        <w:rPr>
          <w:rFonts w:ascii="Arial" w:hAnsi="Arial" w:cs="Arial"/>
          <w:sz w:val="24"/>
          <w:szCs w:val="24"/>
          <w:lang w:val="en-US"/>
        </w:rPr>
      </w:pPr>
      <w:r w:rsidRPr="00084A20">
        <w:rPr>
          <w:rFonts w:ascii="Arial" w:hAnsi="Arial" w:cs="Arial"/>
          <w:sz w:val="24"/>
          <w:szCs w:val="24"/>
          <w:lang w:val="en-US"/>
        </w:rPr>
        <w:t>Connection Oriented Point To Point services (CONS).</w:t>
      </w:r>
    </w:p>
    <w:p w:rsidR="00084A20" w:rsidRDefault="00084A20" w:rsidP="00084A20">
      <w:pPr>
        <w:spacing w:after="0" w:line="360" w:lineRule="auto"/>
        <w:ind w:left="1416"/>
        <w:jc w:val="both"/>
        <w:rPr>
          <w:rFonts w:ascii="Arial" w:hAnsi="Arial" w:cs="Arial"/>
          <w:sz w:val="24"/>
          <w:szCs w:val="24"/>
          <w:lang w:val="en-US"/>
        </w:rPr>
      </w:pPr>
    </w:p>
    <w:p w:rsidR="00084A20" w:rsidRDefault="00084A20" w:rsidP="00084A20">
      <w:pPr>
        <w:spacing w:after="0" w:line="360" w:lineRule="auto"/>
        <w:ind w:left="1416"/>
        <w:jc w:val="both"/>
        <w:rPr>
          <w:rFonts w:ascii="Arial" w:hAnsi="Arial" w:cs="Arial"/>
          <w:sz w:val="24"/>
          <w:szCs w:val="24"/>
        </w:rPr>
      </w:pPr>
      <w:r w:rsidRPr="00084A20">
        <w:rPr>
          <w:rFonts w:ascii="Arial" w:hAnsi="Arial" w:cs="Arial"/>
          <w:sz w:val="24"/>
          <w:szCs w:val="24"/>
        </w:rPr>
        <w:lastRenderedPageBreak/>
        <w:t>Un servicio PTP CLNS es un servicio en e</w:t>
      </w:r>
      <w:r>
        <w:rPr>
          <w:rFonts w:ascii="Arial" w:hAnsi="Arial" w:cs="Arial"/>
          <w:sz w:val="24"/>
          <w:szCs w:val="24"/>
        </w:rPr>
        <w:t xml:space="preserve">l que dos paquetes sucesivos son </w:t>
      </w:r>
      <w:r w:rsidRPr="00084A20">
        <w:rPr>
          <w:rFonts w:ascii="Arial" w:hAnsi="Arial" w:cs="Arial"/>
          <w:sz w:val="24"/>
          <w:szCs w:val="24"/>
        </w:rPr>
        <w:t>enviados a la red de forma independiente. Se define como un servicio de datagrama y</w:t>
      </w:r>
      <w:r>
        <w:rPr>
          <w:rFonts w:ascii="Arial" w:hAnsi="Arial" w:cs="Arial"/>
          <w:sz w:val="24"/>
          <w:szCs w:val="24"/>
        </w:rPr>
        <w:t xml:space="preserve"> </w:t>
      </w:r>
      <w:r w:rsidRPr="00084A20">
        <w:rPr>
          <w:rFonts w:ascii="Arial" w:hAnsi="Arial" w:cs="Arial"/>
          <w:sz w:val="24"/>
          <w:szCs w:val="24"/>
        </w:rPr>
        <w:t xml:space="preserve">puede ser útil para soportar aplicaciones </w:t>
      </w:r>
      <w:proofErr w:type="spellStart"/>
      <w:r w:rsidRPr="00084A20">
        <w:rPr>
          <w:rFonts w:ascii="Arial" w:hAnsi="Arial" w:cs="Arial"/>
          <w:sz w:val="24"/>
          <w:szCs w:val="24"/>
        </w:rPr>
        <w:t>bursty</w:t>
      </w:r>
      <w:proofErr w:type="spellEnd"/>
      <w:r w:rsidRPr="00084A20">
        <w:rPr>
          <w:rFonts w:ascii="Arial" w:hAnsi="Arial" w:cs="Arial"/>
          <w:sz w:val="24"/>
          <w:szCs w:val="24"/>
        </w:rPr>
        <w:t xml:space="preserve"> (a ráfagas) de tipo no interactivo.</w:t>
      </w:r>
    </w:p>
    <w:p w:rsidR="00084A20" w:rsidRDefault="00084A20" w:rsidP="00084A20">
      <w:pPr>
        <w:spacing w:after="0" w:line="360" w:lineRule="auto"/>
        <w:ind w:left="1416"/>
        <w:jc w:val="both"/>
        <w:rPr>
          <w:rFonts w:ascii="Arial" w:hAnsi="Arial" w:cs="Arial"/>
          <w:sz w:val="24"/>
          <w:szCs w:val="24"/>
        </w:rPr>
      </w:pPr>
    </w:p>
    <w:p w:rsidR="00084A20" w:rsidRDefault="00084A20" w:rsidP="00084A20">
      <w:pPr>
        <w:spacing w:after="0" w:line="360" w:lineRule="auto"/>
        <w:ind w:left="1474"/>
        <w:jc w:val="both"/>
        <w:rPr>
          <w:rFonts w:ascii="Arial" w:hAnsi="Arial" w:cs="Arial"/>
          <w:sz w:val="24"/>
          <w:szCs w:val="24"/>
        </w:rPr>
      </w:pPr>
      <w:r w:rsidRPr="00084A20">
        <w:rPr>
          <w:rFonts w:ascii="Arial" w:hAnsi="Arial" w:cs="Arial"/>
          <w:sz w:val="24"/>
          <w:szCs w:val="24"/>
        </w:rPr>
        <w:t>Un servicio PTP CONS es, por el contrario, un servicio en el que se establece una</w:t>
      </w:r>
      <w:r>
        <w:rPr>
          <w:rFonts w:ascii="Arial" w:hAnsi="Arial" w:cs="Arial"/>
          <w:sz w:val="24"/>
          <w:szCs w:val="24"/>
        </w:rPr>
        <w:t xml:space="preserve"> </w:t>
      </w:r>
      <w:r w:rsidRPr="00084A20">
        <w:rPr>
          <w:rFonts w:ascii="Arial" w:hAnsi="Arial" w:cs="Arial"/>
          <w:sz w:val="24"/>
          <w:szCs w:val="24"/>
        </w:rPr>
        <w:t>relación lógica entre la fuente y el destinatario de los paquetes, relación que permanece</w:t>
      </w:r>
      <w:r>
        <w:rPr>
          <w:rFonts w:ascii="Arial" w:hAnsi="Arial" w:cs="Arial"/>
          <w:sz w:val="24"/>
          <w:szCs w:val="24"/>
        </w:rPr>
        <w:t xml:space="preserve"> </w:t>
      </w:r>
      <w:r w:rsidRPr="00084A20">
        <w:rPr>
          <w:rFonts w:ascii="Arial" w:hAnsi="Arial" w:cs="Arial"/>
          <w:sz w:val="24"/>
          <w:szCs w:val="24"/>
        </w:rPr>
        <w:t>activa durante el tiempo total de la conexión. El servicio es, por lo tanto, un circuito</w:t>
      </w:r>
      <w:r>
        <w:rPr>
          <w:rFonts w:ascii="Arial" w:hAnsi="Arial" w:cs="Arial"/>
          <w:sz w:val="24"/>
          <w:szCs w:val="24"/>
        </w:rPr>
        <w:t xml:space="preserve"> </w:t>
      </w:r>
      <w:r w:rsidRPr="00084A20">
        <w:rPr>
          <w:rFonts w:ascii="Arial" w:hAnsi="Arial" w:cs="Arial"/>
          <w:sz w:val="24"/>
          <w:szCs w:val="24"/>
        </w:rPr>
        <w:t>virtual, es decir, en la fase de set-up de la conexión se establece un recorrido para el</w:t>
      </w:r>
      <w:r>
        <w:rPr>
          <w:rFonts w:ascii="Arial" w:hAnsi="Arial" w:cs="Arial"/>
          <w:sz w:val="24"/>
          <w:szCs w:val="24"/>
        </w:rPr>
        <w:t xml:space="preserve"> </w:t>
      </w:r>
      <w:proofErr w:type="spellStart"/>
      <w:r w:rsidRPr="00084A20">
        <w:rPr>
          <w:rFonts w:ascii="Arial" w:hAnsi="Arial" w:cs="Arial"/>
          <w:sz w:val="24"/>
          <w:szCs w:val="24"/>
        </w:rPr>
        <w:t>routing</w:t>
      </w:r>
      <w:proofErr w:type="spellEnd"/>
      <w:r w:rsidRPr="00084A20">
        <w:rPr>
          <w:rFonts w:ascii="Arial" w:hAnsi="Arial" w:cs="Arial"/>
          <w:sz w:val="24"/>
          <w:szCs w:val="24"/>
        </w:rPr>
        <w:t xml:space="preserve"> de los paquetes. Con respecto a una conexión por conmutación de circuito, tiene</w:t>
      </w:r>
      <w:r>
        <w:rPr>
          <w:rFonts w:ascii="Arial" w:hAnsi="Arial" w:cs="Arial"/>
          <w:sz w:val="24"/>
          <w:szCs w:val="24"/>
        </w:rPr>
        <w:t xml:space="preserve"> </w:t>
      </w:r>
      <w:r w:rsidRPr="00084A20">
        <w:rPr>
          <w:rFonts w:ascii="Arial" w:hAnsi="Arial" w:cs="Arial"/>
          <w:sz w:val="24"/>
          <w:szCs w:val="24"/>
        </w:rPr>
        <w:t>la diferencia de que los recursos físicos se liberan en cuanto el paquete genérico se ha</w:t>
      </w:r>
      <w:r>
        <w:rPr>
          <w:rFonts w:ascii="Arial" w:hAnsi="Arial" w:cs="Arial"/>
          <w:sz w:val="24"/>
          <w:szCs w:val="24"/>
        </w:rPr>
        <w:t xml:space="preserve"> </w:t>
      </w:r>
      <w:r w:rsidRPr="00084A20">
        <w:rPr>
          <w:rFonts w:ascii="Arial" w:hAnsi="Arial" w:cs="Arial"/>
          <w:sz w:val="24"/>
          <w:szCs w:val="24"/>
        </w:rPr>
        <w:t>transmitido, manteniendo la conexión lógica. Las aplicaciones que se adaptan bien a un</w:t>
      </w:r>
      <w:r>
        <w:rPr>
          <w:rFonts w:ascii="Arial" w:hAnsi="Arial" w:cs="Arial"/>
          <w:sz w:val="24"/>
          <w:szCs w:val="24"/>
        </w:rPr>
        <w:t xml:space="preserve"> </w:t>
      </w:r>
      <w:r w:rsidRPr="00084A20">
        <w:rPr>
          <w:rFonts w:ascii="Arial" w:hAnsi="Arial" w:cs="Arial"/>
          <w:sz w:val="24"/>
          <w:szCs w:val="24"/>
        </w:rPr>
        <w:t xml:space="preserve">servicio </w:t>
      </w:r>
      <w:proofErr w:type="spellStart"/>
      <w:r w:rsidRPr="00084A20">
        <w:rPr>
          <w:rFonts w:ascii="Arial" w:hAnsi="Arial" w:cs="Arial"/>
          <w:sz w:val="24"/>
          <w:szCs w:val="24"/>
        </w:rPr>
        <w:t>bearer</w:t>
      </w:r>
      <w:proofErr w:type="spellEnd"/>
      <w:r w:rsidRPr="00084A20">
        <w:rPr>
          <w:rFonts w:ascii="Arial" w:hAnsi="Arial" w:cs="Arial"/>
          <w:sz w:val="24"/>
          <w:szCs w:val="24"/>
        </w:rPr>
        <w:t xml:space="preserve"> (portador) de este tipo son aquellas interactivas o transaccionales, en las</w:t>
      </w:r>
      <w:r>
        <w:rPr>
          <w:rFonts w:ascii="Arial" w:hAnsi="Arial" w:cs="Arial"/>
          <w:sz w:val="24"/>
          <w:szCs w:val="24"/>
        </w:rPr>
        <w:t xml:space="preserve"> </w:t>
      </w:r>
      <w:r w:rsidRPr="00084A20">
        <w:rPr>
          <w:rFonts w:ascii="Arial" w:hAnsi="Arial" w:cs="Arial"/>
          <w:sz w:val="24"/>
          <w:szCs w:val="24"/>
        </w:rPr>
        <w:t>que se mantiene un diálogo continuo entre las dos entidades en comunicación.</w:t>
      </w:r>
    </w:p>
    <w:p w:rsidR="00084A20" w:rsidRDefault="00084A20" w:rsidP="00084A20">
      <w:pPr>
        <w:spacing w:after="0" w:line="360" w:lineRule="auto"/>
        <w:ind w:left="1474"/>
        <w:jc w:val="both"/>
        <w:rPr>
          <w:rFonts w:ascii="Arial" w:hAnsi="Arial" w:cs="Arial"/>
          <w:sz w:val="24"/>
          <w:szCs w:val="24"/>
        </w:rPr>
      </w:pPr>
    </w:p>
    <w:p w:rsidR="00084A20" w:rsidRPr="00084A20" w:rsidRDefault="00084A20" w:rsidP="00084A20">
      <w:pPr>
        <w:spacing w:after="0" w:line="360" w:lineRule="auto"/>
        <w:ind w:left="1474"/>
        <w:jc w:val="both"/>
        <w:rPr>
          <w:rFonts w:ascii="Arial" w:hAnsi="Arial" w:cs="Arial"/>
          <w:sz w:val="24"/>
          <w:szCs w:val="24"/>
        </w:rPr>
      </w:pPr>
      <w:r w:rsidRPr="00084A20">
        <w:rPr>
          <w:rFonts w:ascii="Arial" w:hAnsi="Arial" w:cs="Arial"/>
          <w:sz w:val="24"/>
          <w:szCs w:val="24"/>
        </w:rPr>
        <w:t>Los servicios PTM, al contrario que los servicios PTP, implic</w:t>
      </w:r>
      <w:r>
        <w:rPr>
          <w:rFonts w:ascii="Arial" w:hAnsi="Arial" w:cs="Arial"/>
          <w:sz w:val="24"/>
          <w:szCs w:val="24"/>
        </w:rPr>
        <w:t xml:space="preserve">an a más de un </w:t>
      </w:r>
      <w:r w:rsidRPr="00084A20">
        <w:rPr>
          <w:rFonts w:ascii="Arial" w:hAnsi="Arial" w:cs="Arial"/>
          <w:sz w:val="24"/>
          <w:szCs w:val="24"/>
        </w:rPr>
        <w:t>usuario destinatario y ejecutan el envío de paquetes en</w:t>
      </w:r>
      <w:r>
        <w:rPr>
          <w:rFonts w:ascii="Arial" w:hAnsi="Arial" w:cs="Arial"/>
          <w:sz w:val="24"/>
          <w:szCs w:val="24"/>
        </w:rPr>
        <w:t xml:space="preserve"> base geográfica. Hay que tener </w:t>
      </w:r>
      <w:r w:rsidRPr="00084A20">
        <w:rPr>
          <w:rFonts w:ascii="Arial" w:hAnsi="Arial" w:cs="Arial"/>
          <w:sz w:val="24"/>
          <w:szCs w:val="24"/>
        </w:rPr>
        <w:t>en cuenta que estos servicios no pueden implicar,</w:t>
      </w:r>
      <w:r>
        <w:rPr>
          <w:rFonts w:ascii="Arial" w:hAnsi="Arial" w:cs="Arial"/>
          <w:sz w:val="24"/>
          <w:szCs w:val="24"/>
        </w:rPr>
        <w:t xml:space="preserve"> como usuarios destinatarios de </w:t>
      </w:r>
      <w:r w:rsidRPr="00084A20">
        <w:rPr>
          <w:rFonts w:ascii="Arial" w:hAnsi="Arial" w:cs="Arial"/>
          <w:sz w:val="24"/>
          <w:szCs w:val="24"/>
        </w:rPr>
        <w:t xml:space="preserve">paquetes, a los usuarios de las redes interconectadas a la GPRS PLMN, </w:t>
      </w:r>
      <w:r>
        <w:rPr>
          <w:rFonts w:ascii="Arial" w:hAnsi="Arial" w:cs="Arial"/>
          <w:sz w:val="24"/>
          <w:szCs w:val="24"/>
        </w:rPr>
        <w:t xml:space="preserve">sino sólo a </w:t>
      </w:r>
      <w:r w:rsidRPr="00084A20">
        <w:rPr>
          <w:rFonts w:ascii="Arial" w:hAnsi="Arial" w:cs="Arial"/>
          <w:sz w:val="24"/>
          <w:szCs w:val="24"/>
        </w:rPr>
        <w:t>usuarios de móviles.</w:t>
      </w:r>
    </w:p>
    <w:p w:rsidR="00084A20" w:rsidRPr="00084A20" w:rsidRDefault="00084A20" w:rsidP="00084A20">
      <w:pPr>
        <w:spacing w:after="0" w:line="360" w:lineRule="auto"/>
        <w:ind w:left="1474"/>
        <w:jc w:val="both"/>
        <w:rPr>
          <w:rFonts w:ascii="Arial" w:hAnsi="Arial" w:cs="Arial"/>
          <w:sz w:val="24"/>
          <w:szCs w:val="24"/>
        </w:rPr>
      </w:pPr>
    </w:p>
    <w:p w:rsidR="00084A20" w:rsidRDefault="00084A20" w:rsidP="00084A20">
      <w:pPr>
        <w:spacing w:after="0" w:line="360" w:lineRule="auto"/>
        <w:ind w:left="1474"/>
        <w:jc w:val="both"/>
        <w:rPr>
          <w:rFonts w:ascii="Arial" w:hAnsi="Arial" w:cs="Arial"/>
          <w:sz w:val="24"/>
          <w:szCs w:val="24"/>
        </w:rPr>
      </w:pPr>
      <w:r w:rsidRPr="00084A20">
        <w:rPr>
          <w:rFonts w:ascii="Arial" w:hAnsi="Arial" w:cs="Arial"/>
          <w:sz w:val="24"/>
          <w:szCs w:val="24"/>
        </w:rPr>
        <w:t>Se definen</w:t>
      </w:r>
      <w:r>
        <w:rPr>
          <w:rFonts w:ascii="Arial" w:hAnsi="Arial" w:cs="Arial"/>
          <w:sz w:val="24"/>
          <w:szCs w:val="24"/>
        </w:rPr>
        <w:t xml:space="preserve"> tres diferentes servicios PTM:</w:t>
      </w:r>
    </w:p>
    <w:p w:rsidR="00084A20" w:rsidRDefault="00084A20" w:rsidP="00084A20">
      <w:pPr>
        <w:spacing w:after="0" w:line="360" w:lineRule="auto"/>
        <w:ind w:left="1474"/>
        <w:jc w:val="both"/>
        <w:rPr>
          <w:rFonts w:ascii="Arial" w:hAnsi="Arial" w:cs="Arial"/>
          <w:sz w:val="24"/>
          <w:szCs w:val="24"/>
        </w:rPr>
      </w:pPr>
    </w:p>
    <w:p w:rsidR="00084A20" w:rsidRDefault="00084A20" w:rsidP="00084A20">
      <w:pPr>
        <w:pStyle w:val="Prrafodelista"/>
        <w:numPr>
          <w:ilvl w:val="0"/>
          <w:numId w:val="4"/>
        </w:numPr>
        <w:spacing w:after="0" w:line="360" w:lineRule="auto"/>
        <w:jc w:val="both"/>
        <w:rPr>
          <w:rFonts w:ascii="Arial" w:hAnsi="Arial" w:cs="Arial"/>
          <w:sz w:val="24"/>
          <w:szCs w:val="24"/>
        </w:rPr>
      </w:pPr>
      <w:r w:rsidRPr="00084A20">
        <w:rPr>
          <w:rFonts w:ascii="Arial" w:hAnsi="Arial" w:cs="Arial"/>
          <w:sz w:val="24"/>
          <w:szCs w:val="24"/>
        </w:rPr>
        <w:t xml:space="preserve">PTM – </w:t>
      </w:r>
      <w:proofErr w:type="spellStart"/>
      <w:r w:rsidRPr="00084A20">
        <w:rPr>
          <w:rFonts w:ascii="Arial" w:hAnsi="Arial" w:cs="Arial"/>
          <w:sz w:val="24"/>
          <w:szCs w:val="24"/>
        </w:rPr>
        <w:t>Multicast</w:t>
      </w:r>
      <w:proofErr w:type="spellEnd"/>
      <w:r w:rsidRPr="00084A20">
        <w:rPr>
          <w:rFonts w:ascii="Arial" w:hAnsi="Arial" w:cs="Arial"/>
          <w:sz w:val="24"/>
          <w:szCs w:val="24"/>
        </w:rPr>
        <w:t>, en el cual los mensajes son unidireccionales y se entregan en</w:t>
      </w:r>
      <w:r>
        <w:rPr>
          <w:rFonts w:ascii="Arial" w:hAnsi="Arial" w:cs="Arial"/>
          <w:sz w:val="24"/>
          <w:szCs w:val="24"/>
        </w:rPr>
        <w:t xml:space="preserve"> </w:t>
      </w:r>
      <w:r w:rsidRPr="00084A20">
        <w:rPr>
          <w:rFonts w:ascii="Arial" w:hAnsi="Arial" w:cs="Arial"/>
          <w:sz w:val="24"/>
          <w:szCs w:val="24"/>
        </w:rPr>
        <w:t xml:space="preserve">un área geográfica. Los mensajes incluyen un IMGI (International Mobile </w:t>
      </w:r>
      <w:proofErr w:type="spellStart"/>
      <w:r w:rsidRPr="00084A20">
        <w:rPr>
          <w:rFonts w:ascii="Arial" w:hAnsi="Arial" w:cs="Arial"/>
          <w:sz w:val="24"/>
          <w:szCs w:val="24"/>
        </w:rPr>
        <w:t>Group</w:t>
      </w:r>
      <w:proofErr w:type="spellEnd"/>
      <w:r>
        <w:rPr>
          <w:rFonts w:ascii="Arial" w:hAnsi="Arial" w:cs="Arial"/>
          <w:sz w:val="24"/>
          <w:szCs w:val="24"/>
        </w:rPr>
        <w:t xml:space="preserve"> </w:t>
      </w:r>
      <w:proofErr w:type="spellStart"/>
      <w:r w:rsidRPr="00084A20">
        <w:rPr>
          <w:rFonts w:ascii="Arial" w:hAnsi="Arial" w:cs="Arial"/>
          <w:sz w:val="24"/>
          <w:szCs w:val="24"/>
        </w:rPr>
        <w:t>Identity</w:t>
      </w:r>
      <w:proofErr w:type="spellEnd"/>
      <w:r w:rsidRPr="00084A20">
        <w:rPr>
          <w:rFonts w:ascii="Arial" w:hAnsi="Arial" w:cs="Arial"/>
          <w:sz w:val="24"/>
          <w:szCs w:val="24"/>
        </w:rPr>
        <w:t xml:space="preserve">) que indica al receptor de </w:t>
      </w:r>
      <w:r w:rsidRPr="00084A20">
        <w:rPr>
          <w:rFonts w:ascii="Arial" w:hAnsi="Arial" w:cs="Arial"/>
          <w:sz w:val="24"/>
          <w:szCs w:val="24"/>
        </w:rPr>
        <w:lastRenderedPageBreak/>
        <w:t>dónde procede el mensaje. La red no conoce</w:t>
      </w:r>
      <w:r>
        <w:rPr>
          <w:rFonts w:ascii="Arial" w:hAnsi="Arial" w:cs="Arial"/>
          <w:sz w:val="24"/>
          <w:szCs w:val="24"/>
        </w:rPr>
        <w:t xml:space="preserve"> </w:t>
      </w:r>
      <w:r w:rsidRPr="00084A20">
        <w:rPr>
          <w:rFonts w:ascii="Arial" w:hAnsi="Arial" w:cs="Arial"/>
          <w:sz w:val="24"/>
          <w:szCs w:val="24"/>
        </w:rPr>
        <w:t>los potenciales receptores de éste y no asegura su entrega.</w:t>
      </w:r>
    </w:p>
    <w:p w:rsidR="00084A20" w:rsidRDefault="00084A20" w:rsidP="00084A20">
      <w:pPr>
        <w:pStyle w:val="Prrafodelista"/>
        <w:numPr>
          <w:ilvl w:val="0"/>
          <w:numId w:val="4"/>
        </w:numPr>
        <w:spacing w:after="0" w:line="360" w:lineRule="auto"/>
        <w:jc w:val="both"/>
        <w:rPr>
          <w:rFonts w:ascii="Arial" w:hAnsi="Arial" w:cs="Arial"/>
          <w:sz w:val="24"/>
          <w:szCs w:val="24"/>
        </w:rPr>
      </w:pPr>
      <w:r w:rsidRPr="00084A20">
        <w:rPr>
          <w:rFonts w:ascii="Arial" w:hAnsi="Arial" w:cs="Arial"/>
          <w:sz w:val="24"/>
          <w:szCs w:val="24"/>
        </w:rPr>
        <w:t xml:space="preserve">PTM – </w:t>
      </w:r>
      <w:proofErr w:type="spellStart"/>
      <w:r w:rsidRPr="00084A20">
        <w:rPr>
          <w:rFonts w:ascii="Arial" w:hAnsi="Arial" w:cs="Arial"/>
          <w:sz w:val="24"/>
          <w:szCs w:val="24"/>
        </w:rPr>
        <w:t>GroupCall</w:t>
      </w:r>
      <w:proofErr w:type="spellEnd"/>
      <w:r w:rsidRPr="00084A20">
        <w:rPr>
          <w:rFonts w:ascii="Arial" w:hAnsi="Arial" w:cs="Arial"/>
          <w:sz w:val="24"/>
          <w:szCs w:val="24"/>
        </w:rPr>
        <w:t>, que permite enviar un mensaje unidireccional, bidireccional o</w:t>
      </w:r>
      <w:r>
        <w:rPr>
          <w:rFonts w:ascii="Arial" w:hAnsi="Arial" w:cs="Arial"/>
          <w:sz w:val="24"/>
          <w:szCs w:val="24"/>
        </w:rPr>
        <w:t xml:space="preserve"> </w:t>
      </w:r>
      <w:r w:rsidRPr="00084A20">
        <w:rPr>
          <w:rFonts w:ascii="Arial" w:hAnsi="Arial" w:cs="Arial"/>
          <w:sz w:val="24"/>
          <w:szCs w:val="24"/>
        </w:rPr>
        <w:t>multidireccional a un cierto grupo de usuarios dentro de un área geográfica</w:t>
      </w:r>
      <w:r>
        <w:rPr>
          <w:rFonts w:ascii="Arial" w:hAnsi="Arial" w:cs="Arial"/>
          <w:sz w:val="24"/>
          <w:szCs w:val="24"/>
        </w:rPr>
        <w:t xml:space="preserve"> </w:t>
      </w:r>
      <w:r w:rsidRPr="00084A20">
        <w:rPr>
          <w:rFonts w:ascii="Arial" w:hAnsi="Arial" w:cs="Arial"/>
          <w:sz w:val="24"/>
          <w:szCs w:val="24"/>
        </w:rPr>
        <w:t>determinada. Al igual que en el caso anterior, el mensaje incluye un IMGI. La red</w:t>
      </w:r>
      <w:r>
        <w:rPr>
          <w:rFonts w:ascii="Arial" w:hAnsi="Arial" w:cs="Arial"/>
          <w:sz w:val="24"/>
          <w:szCs w:val="24"/>
        </w:rPr>
        <w:t xml:space="preserve"> </w:t>
      </w:r>
      <w:r w:rsidRPr="00084A20">
        <w:rPr>
          <w:rFonts w:ascii="Arial" w:hAnsi="Arial" w:cs="Arial"/>
          <w:sz w:val="24"/>
          <w:szCs w:val="24"/>
        </w:rPr>
        <w:t>tiene conocimiento de la localización de los miembros activos del grupo,</w:t>
      </w:r>
      <w:r>
        <w:rPr>
          <w:rFonts w:ascii="Arial" w:hAnsi="Arial" w:cs="Arial"/>
          <w:sz w:val="24"/>
          <w:szCs w:val="24"/>
        </w:rPr>
        <w:t xml:space="preserve"> </w:t>
      </w:r>
      <w:r w:rsidRPr="00084A20">
        <w:rPr>
          <w:rFonts w:ascii="Arial" w:hAnsi="Arial" w:cs="Arial"/>
          <w:sz w:val="24"/>
          <w:szCs w:val="24"/>
        </w:rPr>
        <w:t>entregando el mensaje sólo en las celdas en las que éstos residen y garantizando</w:t>
      </w:r>
      <w:r>
        <w:rPr>
          <w:rFonts w:ascii="Arial" w:hAnsi="Arial" w:cs="Arial"/>
          <w:sz w:val="24"/>
          <w:szCs w:val="24"/>
        </w:rPr>
        <w:t xml:space="preserve"> </w:t>
      </w:r>
      <w:r w:rsidRPr="00084A20">
        <w:rPr>
          <w:rFonts w:ascii="Arial" w:hAnsi="Arial" w:cs="Arial"/>
          <w:sz w:val="24"/>
          <w:szCs w:val="24"/>
        </w:rPr>
        <w:t>la recepción del mismo.</w:t>
      </w:r>
    </w:p>
    <w:p w:rsidR="00084A20" w:rsidRDefault="00084A20" w:rsidP="00084A20">
      <w:pPr>
        <w:pStyle w:val="Prrafodelista"/>
        <w:spacing w:after="0" w:line="360" w:lineRule="auto"/>
        <w:ind w:left="1776"/>
        <w:jc w:val="both"/>
        <w:rPr>
          <w:rFonts w:ascii="Arial" w:hAnsi="Arial" w:cs="Arial"/>
          <w:sz w:val="24"/>
          <w:szCs w:val="24"/>
        </w:rPr>
      </w:pPr>
    </w:p>
    <w:p w:rsidR="00084A20" w:rsidRPr="00084A20" w:rsidRDefault="00084A20" w:rsidP="00084A20">
      <w:pPr>
        <w:pStyle w:val="Prrafodelista"/>
        <w:numPr>
          <w:ilvl w:val="0"/>
          <w:numId w:val="4"/>
        </w:numPr>
        <w:spacing w:after="0" w:line="360" w:lineRule="auto"/>
        <w:jc w:val="both"/>
        <w:rPr>
          <w:rFonts w:ascii="Arial" w:hAnsi="Arial" w:cs="Arial"/>
          <w:sz w:val="24"/>
          <w:szCs w:val="24"/>
        </w:rPr>
      </w:pPr>
      <w:r w:rsidRPr="00084A20">
        <w:rPr>
          <w:rFonts w:ascii="Arial" w:hAnsi="Arial" w:cs="Arial"/>
          <w:sz w:val="24"/>
          <w:szCs w:val="24"/>
        </w:rPr>
        <w:t xml:space="preserve">IP </w:t>
      </w:r>
      <w:proofErr w:type="spellStart"/>
      <w:r w:rsidRPr="00084A20">
        <w:rPr>
          <w:rFonts w:ascii="Arial" w:hAnsi="Arial" w:cs="Arial"/>
          <w:sz w:val="24"/>
          <w:szCs w:val="24"/>
        </w:rPr>
        <w:t>Multicast</w:t>
      </w:r>
      <w:proofErr w:type="spellEnd"/>
      <w:r w:rsidRPr="00084A20">
        <w:rPr>
          <w:rFonts w:ascii="Arial" w:hAnsi="Arial" w:cs="Arial"/>
          <w:sz w:val="24"/>
          <w:szCs w:val="24"/>
        </w:rPr>
        <w:t xml:space="preserve"> es un servicio definido como parte del conjunto IP. En IP-M los</w:t>
      </w:r>
      <w:r>
        <w:rPr>
          <w:rFonts w:ascii="Arial" w:hAnsi="Arial" w:cs="Arial"/>
          <w:sz w:val="24"/>
          <w:szCs w:val="24"/>
        </w:rPr>
        <w:t xml:space="preserve"> </w:t>
      </w:r>
      <w:r w:rsidRPr="00084A20">
        <w:rPr>
          <w:rFonts w:ascii="Arial" w:hAnsi="Arial" w:cs="Arial"/>
          <w:sz w:val="24"/>
          <w:szCs w:val="24"/>
        </w:rPr>
        <w:t>mensajes son enviados entre los miembros de un grupo IP, que puede ser interno</w:t>
      </w:r>
      <w:r>
        <w:rPr>
          <w:rFonts w:ascii="Arial" w:hAnsi="Arial" w:cs="Arial"/>
          <w:sz w:val="24"/>
          <w:szCs w:val="24"/>
        </w:rPr>
        <w:t xml:space="preserve"> </w:t>
      </w:r>
      <w:r w:rsidRPr="00084A20">
        <w:rPr>
          <w:rFonts w:ascii="Arial" w:hAnsi="Arial" w:cs="Arial"/>
          <w:sz w:val="24"/>
          <w:szCs w:val="24"/>
        </w:rPr>
        <w:t>a una PLMN o estar distribuido a través de Internet.</w:t>
      </w:r>
    </w:p>
    <w:p w:rsidR="00084A20" w:rsidRPr="00084A20" w:rsidRDefault="00084A20" w:rsidP="00084A20">
      <w:pPr>
        <w:spacing w:after="0" w:line="360" w:lineRule="auto"/>
        <w:ind w:left="1474"/>
        <w:jc w:val="both"/>
        <w:rPr>
          <w:rFonts w:ascii="Arial" w:hAnsi="Arial" w:cs="Arial"/>
          <w:sz w:val="24"/>
          <w:szCs w:val="24"/>
        </w:rPr>
      </w:pPr>
    </w:p>
    <w:p w:rsidR="00084A20" w:rsidRDefault="00084A20" w:rsidP="007344E1">
      <w:pPr>
        <w:pStyle w:val="Prrafodelista"/>
        <w:numPr>
          <w:ilvl w:val="3"/>
          <w:numId w:val="2"/>
        </w:numPr>
        <w:spacing w:after="0" w:line="360" w:lineRule="auto"/>
        <w:ind w:left="2551" w:hanging="1077"/>
        <w:jc w:val="both"/>
        <w:rPr>
          <w:rFonts w:ascii="Arial" w:hAnsi="Arial" w:cs="Arial"/>
          <w:b/>
          <w:sz w:val="24"/>
          <w:szCs w:val="24"/>
        </w:rPr>
      </w:pPr>
      <w:r>
        <w:rPr>
          <w:rFonts w:ascii="Arial" w:hAnsi="Arial" w:cs="Arial"/>
          <w:b/>
          <w:sz w:val="24"/>
          <w:szCs w:val="24"/>
        </w:rPr>
        <w:t>Terminales GPRS</w:t>
      </w:r>
    </w:p>
    <w:p w:rsidR="00084A20" w:rsidRPr="00084A20" w:rsidRDefault="00084A20" w:rsidP="00084A20">
      <w:pPr>
        <w:spacing w:after="0" w:line="360" w:lineRule="auto"/>
        <w:ind w:left="1474"/>
        <w:jc w:val="both"/>
        <w:rPr>
          <w:rFonts w:ascii="Arial" w:hAnsi="Arial" w:cs="Arial"/>
          <w:sz w:val="24"/>
          <w:szCs w:val="24"/>
        </w:rPr>
      </w:pPr>
      <w:r w:rsidRPr="00084A20">
        <w:rPr>
          <w:rFonts w:ascii="Arial" w:hAnsi="Arial" w:cs="Arial"/>
          <w:sz w:val="24"/>
          <w:szCs w:val="24"/>
        </w:rPr>
        <w:t>GPRS puede combinar hasta 8 canales para trans</w:t>
      </w:r>
      <w:r>
        <w:rPr>
          <w:rFonts w:ascii="Arial" w:hAnsi="Arial" w:cs="Arial"/>
          <w:sz w:val="24"/>
          <w:szCs w:val="24"/>
        </w:rPr>
        <w:t xml:space="preserve">ferir datos, y cada canal puede </w:t>
      </w:r>
      <w:r w:rsidRPr="00084A20">
        <w:rPr>
          <w:rFonts w:ascii="Arial" w:hAnsi="Arial" w:cs="Arial"/>
          <w:sz w:val="24"/>
          <w:szCs w:val="24"/>
        </w:rPr>
        <w:t xml:space="preserve">transferir a una velocidad de 8 a 12 Kbps. Esta </w:t>
      </w:r>
      <w:r>
        <w:rPr>
          <w:rFonts w:ascii="Arial" w:hAnsi="Arial" w:cs="Arial"/>
          <w:sz w:val="24"/>
          <w:szCs w:val="24"/>
        </w:rPr>
        <w:t xml:space="preserve">tecnología permite desdoblar la </w:t>
      </w:r>
      <w:r w:rsidRPr="00084A20">
        <w:rPr>
          <w:rFonts w:ascii="Arial" w:hAnsi="Arial" w:cs="Arial"/>
          <w:sz w:val="24"/>
          <w:szCs w:val="24"/>
        </w:rPr>
        <w:t>transmisión de voz y datos en diferentes canales qu</w:t>
      </w:r>
      <w:r>
        <w:rPr>
          <w:rFonts w:ascii="Arial" w:hAnsi="Arial" w:cs="Arial"/>
          <w:sz w:val="24"/>
          <w:szCs w:val="24"/>
        </w:rPr>
        <w:t xml:space="preserve">e transmiten de forma paralela, </w:t>
      </w:r>
      <w:r w:rsidRPr="00084A20">
        <w:rPr>
          <w:rFonts w:ascii="Arial" w:hAnsi="Arial" w:cs="Arial"/>
          <w:sz w:val="24"/>
          <w:szCs w:val="24"/>
        </w:rPr>
        <w:t>permitiendo mantener conversaciones sin cortar la trans</w:t>
      </w:r>
      <w:r>
        <w:rPr>
          <w:rFonts w:ascii="Arial" w:hAnsi="Arial" w:cs="Arial"/>
          <w:sz w:val="24"/>
          <w:szCs w:val="24"/>
        </w:rPr>
        <w:t xml:space="preserve">misión de datos. Los terminales </w:t>
      </w:r>
      <w:r w:rsidRPr="00084A20">
        <w:rPr>
          <w:rFonts w:ascii="Arial" w:hAnsi="Arial" w:cs="Arial"/>
          <w:sz w:val="24"/>
          <w:szCs w:val="24"/>
        </w:rPr>
        <w:t xml:space="preserve">GPRS cuentan con diversas prestaciones en función del </w:t>
      </w:r>
      <w:r>
        <w:rPr>
          <w:rFonts w:ascii="Arial" w:hAnsi="Arial" w:cs="Arial"/>
          <w:sz w:val="24"/>
          <w:szCs w:val="24"/>
        </w:rPr>
        <w:t xml:space="preserve">número de canales que utilicen. </w:t>
      </w:r>
      <w:r w:rsidRPr="00084A20">
        <w:rPr>
          <w:rFonts w:ascii="Arial" w:hAnsi="Arial" w:cs="Arial"/>
          <w:sz w:val="24"/>
          <w:szCs w:val="24"/>
        </w:rPr>
        <w:t>Debido a esto, contaremos con terminales 2 + 1 (dos can</w:t>
      </w:r>
      <w:r>
        <w:rPr>
          <w:rFonts w:ascii="Arial" w:hAnsi="Arial" w:cs="Arial"/>
          <w:sz w:val="24"/>
          <w:szCs w:val="24"/>
        </w:rPr>
        <w:t xml:space="preserve">ales para recibir información y </w:t>
      </w:r>
      <w:r w:rsidRPr="00084A20">
        <w:rPr>
          <w:rFonts w:ascii="Arial" w:hAnsi="Arial" w:cs="Arial"/>
          <w:sz w:val="24"/>
          <w:szCs w:val="24"/>
        </w:rPr>
        <w:t>un canal para el envío), 3 + 1, 4 + 1, etc.</w:t>
      </w:r>
    </w:p>
    <w:p w:rsidR="00084A20" w:rsidRPr="00084A20" w:rsidRDefault="00084A20" w:rsidP="00084A20">
      <w:pPr>
        <w:spacing w:after="0" w:line="360" w:lineRule="auto"/>
        <w:ind w:left="1474"/>
        <w:jc w:val="both"/>
        <w:rPr>
          <w:rFonts w:ascii="Arial" w:hAnsi="Arial" w:cs="Arial"/>
          <w:sz w:val="24"/>
          <w:szCs w:val="24"/>
        </w:rPr>
      </w:pPr>
    </w:p>
    <w:p w:rsidR="00084A20" w:rsidRDefault="00084A20" w:rsidP="00084A20">
      <w:pPr>
        <w:spacing w:after="0" w:line="360" w:lineRule="auto"/>
        <w:ind w:left="1474"/>
        <w:jc w:val="both"/>
        <w:rPr>
          <w:rFonts w:ascii="Arial" w:hAnsi="Arial" w:cs="Arial"/>
          <w:sz w:val="24"/>
          <w:szCs w:val="24"/>
        </w:rPr>
      </w:pPr>
      <w:r w:rsidRPr="00084A20">
        <w:rPr>
          <w:rFonts w:ascii="Arial" w:hAnsi="Arial" w:cs="Arial"/>
          <w:sz w:val="24"/>
          <w:szCs w:val="24"/>
        </w:rPr>
        <w:t xml:space="preserve">El uso de GPRS no se limita sólo a los teléfonos </w:t>
      </w:r>
      <w:r>
        <w:rPr>
          <w:rFonts w:ascii="Arial" w:hAnsi="Arial" w:cs="Arial"/>
          <w:sz w:val="24"/>
          <w:szCs w:val="24"/>
        </w:rPr>
        <w:t xml:space="preserve">móviles o </w:t>
      </w:r>
      <w:proofErr w:type="spellStart"/>
      <w:r>
        <w:rPr>
          <w:rFonts w:ascii="Arial" w:hAnsi="Arial" w:cs="Arial"/>
          <w:sz w:val="24"/>
          <w:szCs w:val="24"/>
        </w:rPr>
        <w:t>PDAs</w:t>
      </w:r>
      <w:proofErr w:type="spellEnd"/>
      <w:r>
        <w:rPr>
          <w:rFonts w:ascii="Arial" w:hAnsi="Arial" w:cs="Arial"/>
          <w:sz w:val="24"/>
          <w:szCs w:val="24"/>
        </w:rPr>
        <w:t xml:space="preserve">; existen también </w:t>
      </w:r>
      <w:r w:rsidRPr="00084A20">
        <w:rPr>
          <w:rFonts w:ascii="Arial" w:hAnsi="Arial" w:cs="Arial"/>
          <w:sz w:val="24"/>
          <w:szCs w:val="24"/>
        </w:rPr>
        <w:t>tarjetas PCMCIA GPRS para conectar portátiles a Inte</w:t>
      </w:r>
      <w:r>
        <w:rPr>
          <w:rFonts w:ascii="Arial" w:hAnsi="Arial" w:cs="Arial"/>
          <w:sz w:val="24"/>
          <w:szCs w:val="24"/>
        </w:rPr>
        <w:t xml:space="preserve">rnet, tarjetas para conectar el </w:t>
      </w:r>
      <w:r w:rsidRPr="00084A20">
        <w:rPr>
          <w:rFonts w:ascii="Arial" w:hAnsi="Arial" w:cs="Arial"/>
          <w:sz w:val="24"/>
          <w:szCs w:val="24"/>
        </w:rPr>
        <w:t>ordenador de sobremesa, etc. El uso de est</w:t>
      </w:r>
      <w:r>
        <w:rPr>
          <w:rFonts w:ascii="Arial" w:hAnsi="Arial" w:cs="Arial"/>
          <w:sz w:val="24"/>
          <w:szCs w:val="24"/>
        </w:rPr>
        <w:t xml:space="preserve">e tipo de terminales como módem </w:t>
      </w:r>
      <w:r w:rsidRPr="00084A20">
        <w:rPr>
          <w:rFonts w:ascii="Arial" w:hAnsi="Arial" w:cs="Arial"/>
          <w:sz w:val="24"/>
          <w:szCs w:val="24"/>
        </w:rPr>
        <w:t>inalámbrico tiene una aplicación inmediata y e</w:t>
      </w:r>
      <w:r>
        <w:rPr>
          <w:rFonts w:ascii="Arial" w:hAnsi="Arial" w:cs="Arial"/>
          <w:sz w:val="24"/>
          <w:szCs w:val="24"/>
        </w:rPr>
        <w:t xml:space="preserve">vidente: los podemos conectar a </w:t>
      </w:r>
      <w:r w:rsidRPr="00084A20">
        <w:rPr>
          <w:rFonts w:ascii="Arial" w:hAnsi="Arial" w:cs="Arial"/>
          <w:sz w:val="24"/>
          <w:szCs w:val="24"/>
        </w:rPr>
        <w:t xml:space="preserve">ordenadores </w:t>
      </w:r>
      <w:r w:rsidRPr="00084A20">
        <w:rPr>
          <w:rFonts w:ascii="Arial" w:hAnsi="Arial" w:cs="Arial"/>
          <w:sz w:val="24"/>
          <w:szCs w:val="24"/>
        </w:rPr>
        <w:lastRenderedPageBreak/>
        <w:t>portátiles o de sobremesa como cualquier módem, pero evidentemente con</w:t>
      </w:r>
      <w:r>
        <w:rPr>
          <w:rFonts w:ascii="Arial" w:hAnsi="Arial" w:cs="Arial"/>
          <w:sz w:val="24"/>
          <w:szCs w:val="24"/>
        </w:rPr>
        <w:t xml:space="preserve"> </w:t>
      </w:r>
      <w:r w:rsidRPr="00084A20">
        <w:rPr>
          <w:rFonts w:ascii="Arial" w:hAnsi="Arial" w:cs="Arial"/>
          <w:sz w:val="24"/>
          <w:szCs w:val="24"/>
        </w:rPr>
        <w:t>la ventaja de ser inalámbrico.</w:t>
      </w:r>
    </w:p>
    <w:p w:rsidR="00084A20" w:rsidRDefault="00084A20" w:rsidP="00084A20">
      <w:pPr>
        <w:spacing w:after="0" w:line="360" w:lineRule="auto"/>
        <w:ind w:left="1474"/>
        <w:jc w:val="both"/>
        <w:rPr>
          <w:rFonts w:ascii="Arial" w:hAnsi="Arial" w:cs="Arial"/>
          <w:sz w:val="24"/>
          <w:szCs w:val="24"/>
        </w:rPr>
      </w:pPr>
    </w:p>
    <w:p w:rsidR="00084A20" w:rsidRDefault="00084A20" w:rsidP="00084A20">
      <w:pPr>
        <w:spacing w:after="0" w:line="360" w:lineRule="auto"/>
        <w:ind w:left="1474"/>
        <w:jc w:val="both"/>
        <w:rPr>
          <w:rFonts w:ascii="Arial" w:hAnsi="Arial" w:cs="Arial"/>
          <w:sz w:val="24"/>
          <w:szCs w:val="24"/>
        </w:rPr>
      </w:pPr>
      <w:r w:rsidRPr="00084A20">
        <w:rPr>
          <w:rFonts w:ascii="Arial" w:hAnsi="Arial" w:cs="Arial"/>
          <w:sz w:val="24"/>
          <w:szCs w:val="24"/>
        </w:rPr>
        <w:t>Igualmente, los terminales GPRS nos permiten v</w:t>
      </w:r>
      <w:r>
        <w:rPr>
          <w:rFonts w:ascii="Arial" w:hAnsi="Arial" w:cs="Arial"/>
          <w:sz w:val="24"/>
          <w:szCs w:val="24"/>
        </w:rPr>
        <w:t xml:space="preserve">isualizar contenidos y utilizar </w:t>
      </w:r>
      <w:r w:rsidRPr="00084A20">
        <w:rPr>
          <w:rFonts w:ascii="Arial" w:hAnsi="Arial" w:cs="Arial"/>
          <w:sz w:val="24"/>
          <w:szCs w:val="24"/>
        </w:rPr>
        <w:t>servicios de Internet directamente en su pantalla reducid</w:t>
      </w:r>
      <w:r>
        <w:rPr>
          <w:rFonts w:ascii="Arial" w:hAnsi="Arial" w:cs="Arial"/>
          <w:sz w:val="24"/>
          <w:szCs w:val="24"/>
        </w:rPr>
        <w:t xml:space="preserve">a, en una evolución continua de </w:t>
      </w:r>
      <w:r w:rsidRPr="00084A20">
        <w:rPr>
          <w:rFonts w:ascii="Arial" w:hAnsi="Arial" w:cs="Arial"/>
          <w:sz w:val="24"/>
          <w:szCs w:val="24"/>
        </w:rPr>
        <w:t xml:space="preserve">convergencia entre el teléfono </w:t>
      </w:r>
      <w:r>
        <w:rPr>
          <w:rFonts w:ascii="Arial" w:hAnsi="Arial" w:cs="Arial"/>
          <w:sz w:val="24"/>
          <w:szCs w:val="24"/>
        </w:rPr>
        <w:t>móvil y los PDA.</w:t>
      </w:r>
    </w:p>
    <w:p w:rsidR="00084A20" w:rsidRDefault="00084A20" w:rsidP="00084A20">
      <w:pPr>
        <w:spacing w:after="0" w:line="360" w:lineRule="auto"/>
        <w:ind w:left="1474"/>
        <w:jc w:val="both"/>
        <w:rPr>
          <w:rFonts w:ascii="Arial" w:hAnsi="Arial" w:cs="Arial"/>
          <w:sz w:val="24"/>
          <w:szCs w:val="24"/>
        </w:rPr>
      </w:pPr>
    </w:p>
    <w:p w:rsidR="00084A20" w:rsidRDefault="00084A20" w:rsidP="00084A20">
      <w:pPr>
        <w:spacing w:after="0" w:line="360" w:lineRule="auto"/>
        <w:ind w:left="1474"/>
        <w:jc w:val="both"/>
        <w:rPr>
          <w:rFonts w:ascii="Arial" w:hAnsi="Arial" w:cs="Arial"/>
          <w:sz w:val="24"/>
          <w:szCs w:val="24"/>
        </w:rPr>
      </w:pPr>
      <w:r w:rsidRPr="00084A20">
        <w:rPr>
          <w:rFonts w:ascii="Arial" w:hAnsi="Arial" w:cs="Arial"/>
          <w:sz w:val="24"/>
          <w:szCs w:val="24"/>
        </w:rPr>
        <w:t>Los terminales se pueden clasificar en cinco tipos,</w:t>
      </w:r>
      <w:r>
        <w:rPr>
          <w:rFonts w:ascii="Arial" w:hAnsi="Arial" w:cs="Arial"/>
          <w:sz w:val="24"/>
          <w:szCs w:val="24"/>
        </w:rPr>
        <w:t xml:space="preserve"> en función del uso que le vaya a dar el usuario:</w:t>
      </w:r>
    </w:p>
    <w:p w:rsidR="00084A20" w:rsidRDefault="00084A20" w:rsidP="00084A20">
      <w:pPr>
        <w:spacing w:after="0" w:line="360" w:lineRule="auto"/>
        <w:ind w:left="1474"/>
        <w:jc w:val="both"/>
        <w:rPr>
          <w:rFonts w:ascii="Arial" w:hAnsi="Arial" w:cs="Arial"/>
          <w:sz w:val="24"/>
          <w:szCs w:val="24"/>
        </w:rPr>
      </w:pPr>
    </w:p>
    <w:p w:rsidR="00084A20" w:rsidRDefault="00084A20" w:rsidP="00084A20">
      <w:pPr>
        <w:pStyle w:val="Prrafodelista"/>
        <w:numPr>
          <w:ilvl w:val="0"/>
          <w:numId w:val="4"/>
        </w:numPr>
        <w:spacing w:after="0" w:line="360" w:lineRule="auto"/>
        <w:jc w:val="both"/>
        <w:rPr>
          <w:rFonts w:ascii="Arial" w:hAnsi="Arial" w:cs="Arial"/>
          <w:sz w:val="24"/>
          <w:szCs w:val="24"/>
        </w:rPr>
      </w:pPr>
      <w:r w:rsidRPr="00084A20">
        <w:rPr>
          <w:rFonts w:ascii="Arial" w:hAnsi="Arial" w:cs="Arial"/>
          <w:sz w:val="24"/>
          <w:szCs w:val="24"/>
        </w:rPr>
        <w:t>Teléfonos móviles, que permiten el uso de información escrita o gráfica de forma</w:t>
      </w:r>
      <w:r>
        <w:rPr>
          <w:rFonts w:ascii="Arial" w:hAnsi="Arial" w:cs="Arial"/>
          <w:sz w:val="24"/>
          <w:szCs w:val="24"/>
        </w:rPr>
        <w:t xml:space="preserve"> </w:t>
      </w:r>
      <w:r w:rsidRPr="00084A20">
        <w:rPr>
          <w:rFonts w:ascii="Arial" w:hAnsi="Arial" w:cs="Arial"/>
          <w:sz w:val="24"/>
          <w:szCs w:val="24"/>
        </w:rPr>
        <w:t>resumida.</w:t>
      </w:r>
    </w:p>
    <w:p w:rsidR="00084A20" w:rsidRDefault="00084A20" w:rsidP="00084A20">
      <w:pPr>
        <w:pStyle w:val="Prrafodelista"/>
        <w:numPr>
          <w:ilvl w:val="0"/>
          <w:numId w:val="4"/>
        </w:numPr>
        <w:spacing w:after="0" w:line="360" w:lineRule="auto"/>
        <w:jc w:val="both"/>
        <w:rPr>
          <w:rFonts w:ascii="Arial" w:hAnsi="Arial" w:cs="Arial"/>
          <w:sz w:val="24"/>
          <w:szCs w:val="24"/>
        </w:rPr>
      </w:pPr>
      <w:r w:rsidRPr="00084A20">
        <w:rPr>
          <w:rFonts w:ascii="Arial" w:hAnsi="Arial" w:cs="Arial"/>
          <w:sz w:val="24"/>
          <w:szCs w:val="24"/>
        </w:rPr>
        <w:t>Terminales tipo agenda electrónica, con funciones mixtas de voz y datos, y</w:t>
      </w:r>
      <w:r>
        <w:rPr>
          <w:rFonts w:ascii="Arial" w:hAnsi="Arial" w:cs="Arial"/>
          <w:sz w:val="24"/>
          <w:szCs w:val="24"/>
        </w:rPr>
        <w:t xml:space="preserve"> </w:t>
      </w:r>
      <w:r w:rsidRPr="00084A20">
        <w:rPr>
          <w:rFonts w:ascii="Arial" w:hAnsi="Arial" w:cs="Arial"/>
          <w:sz w:val="24"/>
          <w:szCs w:val="24"/>
        </w:rPr>
        <w:t>pantallas de mayor tamaño y capacidad gráfica que un teléfono móvil.</w:t>
      </w:r>
    </w:p>
    <w:p w:rsidR="00084A20" w:rsidRDefault="00084A20" w:rsidP="00084A20">
      <w:pPr>
        <w:pStyle w:val="Prrafodelista"/>
        <w:numPr>
          <w:ilvl w:val="0"/>
          <w:numId w:val="4"/>
        </w:numPr>
        <w:spacing w:after="0" w:line="360" w:lineRule="auto"/>
        <w:jc w:val="both"/>
        <w:rPr>
          <w:rFonts w:ascii="Arial" w:hAnsi="Arial" w:cs="Arial"/>
          <w:sz w:val="24"/>
          <w:szCs w:val="24"/>
        </w:rPr>
      </w:pPr>
      <w:r w:rsidRPr="00084A20">
        <w:rPr>
          <w:rFonts w:ascii="Arial" w:hAnsi="Arial" w:cs="Arial"/>
          <w:sz w:val="24"/>
          <w:szCs w:val="24"/>
        </w:rPr>
        <w:t>Terminales tipo ordenador personal de mano (PDA) con pantalla de mayor</w:t>
      </w:r>
      <w:r>
        <w:rPr>
          <w:rFonts w:ascii="Arial" w:hAnsi="Arial" w:cs="Arial"/>
          <w:sz w:val="24"/>
          <w:szCs w:val="24"/>
        </w:rPr>
        <w:t xml:space="preserve"> </w:t>
      </w:r>
      <w:r w:rsidRPr="00084A20">
        <w:rPr>
          <w:rFonts w:ascii="Arial" w:hAnsi="Arial" w:cs="Arial"/>
          <w:sz w:val="24"/>
          <w:szCs w:val="24"/>
        </w:rPr>
        <w:t>f</w:t>
      </w:r>
      <w:r>
        <w:rPr>
          <w:rFonts w:ascii="Arial" w:hAnsi="Arial" w:cs="Arial"/>
          <w:sz w:val="24"/>
          <w:szCs w:val="24"/>
        </w:rPr>
        <w:t>ormato y gran capacidad gráfica.</w:t>
      </w:r>
    </w:p>
    <w:p w:rsidR="00084A20" w:rsidRDefault="00084A20" w:rsidP="00084A20">
      <w:pPr>
        <w:pStyle w:val="Prrafodelista"/>
        <w:numPr>
          <w:ilvl w:val="0"/>
          <w:numId w:val="4"/>
        </w:numPr>
        <w:spacing w:after="0" w:line="360" w:lineRule="auto"/>
        <w:jc w:val="both"/>
        <w:rPr>
          <w:rFonts w:ascii="Arial" w:hAnsi="Arial" w:cs="Arial"/>
          <w:sz w:val="24"/>
          <w:szCs w:val="24"/>
        </w:rPr>
      </w:pPr>
      <w:r w:rsidRPr="00084A20">
        <w:rPr>
          <w:rFonts w:ascii="Arial" w:hAnsi="Arial" w:cs="Arial"/>
          <w:sz w:val="24"/>
          <w:szCs w:val="24"/>
        </w:rPr>
        <w:t>Ordenadores portátiles que utilicen para la conexión inalámbrica un teléfono</w:t>
      </w:r>
      <w:r>
        <w:rPr>
          <w:rFonts w:ascii="Arial" w:hAnsi="Arial" w:cs="Arial"/>
          <w:sz w:val="24"/>
          <w:szCs w:val="24"/>
        </w:rPr>
        <w:t xml:space="preserve"> </w:t>
      </w:r>
      <w:r w:rsidRPr="00084A20">
        <w:rPr>
          <w:rFonts w:ascii="Arial" w:hAnsi="Arial" w:cs="Arial"/>
          <w:sz w:val="24"/>
          <w:szCs w:val="24"/>
        </w:rPr>
        <w:t>móvil GPRS.</w:t>
      </w:r>
    </w:p>
    <w:p w:rsidR="00084A20" w:rsidRDefault="00084A20" w:rsidP="00E14C34">
      <w:pPr>
        <w:pStyle w:val="Prrafodelista"/>
        <w:numPr>
          <w:ilvl w:val="0"/>
          <w:numId w:val="4"/>
        </w:numPr>
        <w:spacing w:after="0" w:line="360" w:lineRule="auto"/>
        <w:jc w:val="both"/>
        <w:rPr>
          <w:rFonts w:ascii="Arial" w:hAnsi="Arial" w:cs="Arial"/>
          <w:sz w:val="24"/>
          <w:szCs w:val="24"/>
        </w:rPr>
      </w:pPr>
      <w:r w:rsidRPr="00084A20">
        <w:rPr>
          <w:rFonts w:ascii="Arial" w:hAnsi="Arial" w:cs="Arial"/>
          <w:sz w:val="24"/>
          <w:szCs w:val="24"/>
        </w:rPr>
        <w:t>Dispositivos diversos con comunicación móvil y funciones especiales como</w:t>
      </w:r>
      <w:r>
        <w:rPr>
          <w:rFonts w:ascii="Arial" w:hAnsi="Arial" w:cs="Arial"/>
          <w:sz w:val="24"/>
          <w:szCs w:val="24"/>
        </w:rPr>
        <w:t xml:space="preserve"> </w:t>
      </w:r>
      <w:r w:rsidRPr="00084A20">
        <w:rPr>
          <w:rFonts w:ascii="Arial" w:hAnsi="Arial" w:cs="Arial"/>
          <w:sz w:val="24"/>
          <w:szCs w:val="24"/>
        </w:rPr>
        <w:t>sistemas de navegación para coches y tarjetas de comunicación inalámbrica en</w:t>
      </w:r>
      <w:r>
        <w:rPr>
          <w:rFonts w:ascii="Arial" w:hAnsi="Arial" w:cs="Arial"/>
          <w:sz w:val="24"/>
          <w:szCs w:val="24"/>
        </w:rPr>
        <w:t xml:space="preserve"> </w:t>
      </w:r>
      <w:r w:rsidRPr="00084A20">
        <w:rPr>
          <w:rFonts w:ascii="Arial" w:hAnsi="Arial" w:cs="Arial"/>
          <w:sz w:val="24"/>
          <w:szCs w:val="24"/>
        </w:rPr>
        <w:t>máquinas autoservicio.</w:t>
      </w:r>
    </w:p>
    <w:p w:rsidR="00353E5C" w:rsidRPr="00084A20" w:rsidRDefault="00353E5C" w:rsidP="00E14C34">
      <w:pPr>
        <w:pStyle w:val="Prrafodelista"/>
        <w:spacing w:after="0" w:line="360" w:lineRule="auto"/>
        <w:ind w:left="1776"/>
        <w:jc w:val="both"/>
        <w:rPr>
          <w:rFonts w:ascii="Arial" w:hAnsi="Arial" w:cs="Arial"/>
          <w:sz w:val="24"/>
          <w:szCs w:val="24"/>
        </w:rPr>
      </w:pPr>
    </w:p>
    <w:p w:rsidR="00084A20" w:rsidRDefault="00084A20" w:rsidP="00E14C34">
      <w:pPr>
        <w:spacing w:after="0" w:line="360" w:lineRule="auto"/>
        <w:ind w:left="1416"/>
        <w:jc w:val="center"/>
        <w:rPr>
          <w:rFonts w:ascii="Arial" w:hAnsi="Arial" w:cs="Arial"/>
          <w:sz w:val="24"/>
          <w:szCs w:val="24"/>
        </w:rPr>
      </w:pPr>
      <w:r>
        <w:rPr>
          <w:noProof/>
          <w:lang w:eastAsia="es-PE"/>
        </w:rPr>
        <w:lastRenderedPageBreak/>
        <w:drawing>
          <wp:inline distT="0" distB="0" distL="0" distR="0" wp14:anchorId="39079015" wp14:editId="2330C094">
            <wp:extent cx="2898118" cy="1926772"/>
            <wp:effectExtent l="19050" t="19050" r="17145" b="165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2392" t="36210" r="32305" b="22061"/>
                    <a:stretch/>
                  </pic:blipFill>
                  <pic:spPr bwMode="auto">
                    <a:xfrm>
                      <a:off x="0" y="0"/>
                      <a:ext cx="2908347" cy="1933573"/>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rsidR="00E14C34" w:rsidRDefault="00E14C34" w:rsidP="00E14C34">
      <w:pPr>
        <w:spacing w:after="0" w:line="360" w:lineRule="auto"/>
        <w:ind w:left="1474"/>
        <w:jc w:val="both"/>
        <w:rPr>
          <w:rFonts w:ascii="Arial" w:hAnsi="Arial" w:cs="Arial"/>
          <w:sz w:val="24"/>
          <w:szCs w:val="24"/>
        </w:rPr>
      </w:pPr>
    </w:p>
    <w:p w:rsidR="00E14C34" w:rsidRPr="00E14C34" w:rsidRDefault="00E14C34" w:rsidP="00E14C34">
      <w:pPr>
        <w:spacing w:after="0" w:line="360" w:lineRule="auto"/>
        <w:ind w:left="1474"/>
        <w:jc w:val="both"/>
        <w:rPr>
          <w:rFonts w:ascii="Arial" w:hAnsi="Arial" w:cs="Arial"/>
          <w:sz w:val="24"/>
          <w:szCs w:val="24"/>
        </w:rPr>
      </w:pPr>
      <w:r w:rsidRPr="00E14C34">
        <w:rPr>
          <w:rFonts w:ascii="Arial" w:hAnsi="Arial" w:cs="Arial"/>
          <w:sz w:val="24"/>
          <w:szCs w:val="24"/>
        </w:rPr>
        <w:t>La introducción de un servicio de datos por c</w:t>
      </w:r>
      <w:r>
        <w:rPr>
          <w:rFonts w:ascii="Arial" w:hAnsi="Arial" w:cs="Arial"/>
          <w:sz w:val="24"/>
          <w:szCs w:val="24"/>
        </w:rPr>
        <w:t xml:space="preserve">onmutación de paquetes, como es </w:t>
      </w:r>
      <w:r w:rsidRPr="00E14C34">
        <w:rPr>
          <w:rFonts w:ascii="Arial" w:hAnsi="Arial" w:cs="Arial"/>
          <w:sz w:val="24"/>
          <w:szCs w:val="24"/>
        </w:rPr>
        <w:t xml:space="preserve">GPRS, no asegura a los usuarios GSM la posibilidad </w:t>
      </w:r>
      <w:r>
        <w:rPr>
          <w:rFonts w:ascii="Arial" w:hAnsi="Arial" w:cs="Arial"/>
          <w:sz w:val="24"/>
          <w:szCs w:val="24"/>
        </w:rPr>
        <w:t xml:space="preserve">de disfrutar simultáneamente de </w:t>
      </w:r>
      <w:r w:rsidRPr="00E14C34">
        <w:rPr>
          <w:rFonts w:ascii="Arial" w:hAnsi="Arial" w:cs="Arial"/>
          <w:sz w:val="24"/>
          <w:szCs w:val="24"/>
        </w:rPr>
        <w:t>servicios por conmutación de circuito (voz, datos). Naturalmente el uso compart</w:t>
      </w:r>
      <w:r>
        <w:rPr>
          <w:rFonts w:ascii="Arial" w:hAnsi="Arial" w:cs="Arial"/>
          <w:sz w:val="24"/>
          <w:szCs w:val="24"/>
        </w:rPr>
        <w:t xml:space="preserve">ido de </w:t>
      </w:r>
      <w:r w:rsidRPr="00E14C34">
        <w:rPr>
          <w:rFonts w:ascii="Arial" w:hAnsi="Arial" w:cs="Arial"/>
          <w:sz w:val="24"/>
          <w:szCs w:val="24"/>
        </w:rPr>
        <w:t xml:space="preserve">los servicios puede llevar a una degradación de </w:t>
      </w:r>
      <w:r>
        <w:rPr>
          <w:rFonts w:ascii="Arial" w:hAnsi="Arial" w:cs="Arial"/>
          <w:sz w:val="24"/>
          <w:szCs w:val="24"/>
        </w:rPr>
        <w:t xml:space="preserve">las prestaciones en términos de </w:t>
      </w:r>
      <w:proofErr w:type="spellStart"/>
      <w:r w:rsidRPr="00E14C34">
        <w:rPr>
          <w:rFonts w:ascii="Arial" w:hAnsi="Arial" w:cs="Arial"/>
          <w:sz w:val="24"/>
          <w:szCs w:val="24"/>
        </w:rPr>
        <w:t>throughput</w:t>
      </w:r>
      <w:proofErr w:type="spellEnd"/>
      <w:r w:rsidRPr="00E14C34">
        <w:rPr>
          <w:rFonts w:ascii="Arial" w:hAnsi="Arial" w:cs="Arial"/>
          <w:sz w:val="24"/>
          <w:szCs w:val="24"/>
        </w:rPr>
        <w:t xml:space="preserve"> (rendimiento) de la llamada GPRS.</w:t>
      </w:r>
    </w:p>
    <w:p w:rsidR="00E14C34" w:rsidRPr="00E14C34" w:rsidRDefault="00E14C34" w:rsidP="00E14C34">
      <w:pPr>
        <w:spacing w:after="0" w:line="360" w:lineRule="auto"/>
        <w:ind w:left="1474"/>
        <w:jc w:val="both"/>
        <w:rPr>
          <w:rFonts w:ascii="Arial" w:hAnsi="Arial" w:cs="Arial"/>
          <w:sz w:val="24"/>
          <w:szCs w:val="24"/>
        </w:rPr>
      </w:pPr>
    </w:p>
    <w:p w:rsidR="00E14C34" w:rsidRPr="00E14C34" w:rsidRDefault="00E14C34" w:rsidP="00E14C34">
      <w:pPr>
        <w:spacing w:after="0" w:line="360" w:lineRule="auto"/>
        <w:ind w:left="1474"/>
        <w:jc w:val="both"/>
        <w:rPr>
          <w:rFonts w:ascii="Arial" w:hAnsi="Arial" w:cs="Arial"/>
          <w:sz w:val="24"/>
          <w:szCs w:val="24"/>
        </w:rPr>
      </w:pPr>
      <w:r w:rsidRPr="00E14C34">
        <w:rPr>
          <w:rFonts w:ascii="Arial" w:hAnsi="Arial" w:cs="Arial"/>
          <w:sz w:val="24"/>
          <w:szCs w:val="24"/>
        </w:rPr>
        <w:t>Con este propósito se definen tres clases de servicio en los terminales:</w:t>
      </w:r>
    </w:p>
    <w:p w:rsidR="00E14C34" w:rsidRPr="00E14C34" w:rsidRDefault="00E14C34" w:rsidP="00E14C34">
      <w:pPr>
        <w:spacing w:after="0" w:line="360" w:lineRule="auto"/>
        <w:ind w:left="1474"/>
        <w:jc w:val="both"/>
        <w:rPr>
          <w:rFonts w:ascii="Arial" w:hAnsi="Arial" w:cs="Arial"/>
          <w:sz w:val="24"/>
          <w:szCs w:val="24"/>
        </w:rPr>
      </w:pPr>
    </w:p>
    <w:p w:rsidR="00E14C34" w:rsidRPr="00E14C34" w:rsidRDefault="00E14C34" w:rsidP="00E14C34">
      <w:pPr>
        <w:pStyle w:val="Prrafodelista"/>
        <w:numPr>
          <w:ilvl w:val="0"/>
          <w:numId w:val="4"/>
        </w:numPr>
        <w:spacing w:after="0" w:line="360" w:lineRule="auto"/>
        <w:jc w:val="both"/>
        <w:rPr>
          <w:rFonts w:ascii="Arial" w:hAnsi="Arial" w:cs="Arial"/>
          <w:sz w:val="24"/>
          <w:szCs w:val="24"/>
        </w:rPr>
      </w:pPr>
      <w:r w:rsidRPr="00E14C34">
        <w:rPr>
          <w:rFonts w:ascii="Arial" w:hAnsi="Arial" w:cs="Arial"/>
          <w:sz w:val="24"/>
          <w:szCs w:val="24"/>
        </w:rPr>
        <w:t>Clase A: las estaciones móviles de este tipo permiten al usuario utilizar tanto una</w:t>
      </w:r>
      <w:r>
        <w:rPr>
          <w:rFonts w:ascii="Arial" w:hAnsi="Arial" w:cs="Arial"/>
          <w:sz w:val="24"/>
          <w:szCs w:val="24"/>
        </w:rPr>
        <w:t xml:space="preserve"> </w:t>
      </w:r>
      <w:r w:rsidRPr="00E14C34">
        <w:rPr>
          <w:rFonts w:ascii="Arial" w:hAnsi="Arial" w:cs="Arial"/>
          <w:sz w:val="24"/>
          <w:szCs w:val="24"/>
        </w:rPr>
        <w:t>conexión por conmutación de circuito como una por conmutación de paquetes</w:t>
      </w:r>
      <w:r>
        <w:rPr>
          <w:rFonts w:ascii="Arial" w:hAnsi="Arial" w:cs="Arial"/>
          <w:sz w:val="24"/>
          <w:szCs w:val="24"/>
        </w:rPr>
        <w:t xml:space="preserve"> </w:t>
      </w:r>
      <w:r w:rsidRPr="00E14C34">
        <w:rPr>
          <w:rFonts w:ascii="Arial" w:hAnsi="Arial" w:cs="Arial"/>
          <w:sz w:val="24"/>
          <w:szCs w:val="24"/>
        </w:rPr>
        <w:t xml:space="preserve">con el máximo </w:t>
      </w:r>
      <w:proofErr w:type="spellStart"/>
      <w:r w:rsidRPr="00E14C34">
        <w:rPr>
          <w:rFonts w:ascii="Arial" w:hAnsi="Arial" w:cs="Arial"/>
          <w:sz w:val="24"/>
          <w:szCs w:val="24"/>
        </w:rPr>
        <w:t>throughput</w:t>
      </w:r>
      <w:proofErr w:type="spellEnd"/>
      <w:r w:rsidRPr="00E14C34">
        <w:rPr>
          <w:rFonts w:ascii="Arial" w:hAnsi="Arial" w:cs="Arial"/>
          <w:sz w:val="24"/>
          <w:szCs w:val="24"/>
        </w:rPr>
        <w:t xml:space="preserve"> (rendimiento) posible. Para ello el terminal necesita</w:t>
      </w:r>
      <w:r>
        <w:rPr>
          <w:rFonts w:ascii="Arial" w:hAnsi="Arial" w:cs="Arial"/>
          <w:sz w:val="24"/>
          <w:szCs w:val="24"/>
        </w:rPr>
        <w:t xml:space="preserve"> </w:t>
      </w:r>
      <w:r w:rsidRPr="00E14C34">
        <w:rPr>
          <w:rFonts w:ascii="Arial" w:hAnsi="Arial" w:cs="Arial"/>
          <w:sz w:val="24"/>
          <w:szCs w:val="24"/>
        </w:rPr>
        <w:t>dos transmisores y dos receptores, uno para cada servicio. Estas características</w:t>
      </w:r>
      <w:r>
        <w:rPr>
          <w:rFonts w:ascii="Arial" w:hAnsi="Arial" w:cs="Arial"/>
          <w:sz w:val="24"/>
          <w:szCs w:val="24"/>
        </w:rPr>
        <w:t xml:space="preserve"> </w:t>
      </w:r>
      <w:r w:rsidRPr="00E14C34">
        <w:rPr>
          <w:rFonts w:ascii="Arial" w:hAnsi="Arial" w:cs="Arial"/>
          <w:sz w:val="24"/>
          <w:szCs w:val="24"/>
        </w:rPr>
        <w:t>hacen que los dispositivos de clase A resulten extremadamente caros.</w:t>
      </w:r>
    </w:p>
    <w:p w:rsidR="00E14C34" w:rsidRPr="00E14C34" w:rsidRDefault="00E14C34" w:rsidP="00E14C34">
      <w:pPr>
        <w:spacing w:after="0" w:line="360" w:lineRule="auto"/>
        <w:ind w:left="1474"/>
        <w:jc w:val="both"/>
        <w:rPr>
          <w:rFonts w:ascii="Arial" w:hAnsi="Arial" w:cs="Arial"/>
          <w:sz w:val="24"/>
          <w:szCs w:val="24"/>
        </w:rPr>
      </w:pPr>
    </w:p>
    <w:p w:rsidR="00E14C34" w:rsidRPr="00E14C34" w:rsidRDefault="00E14C34" w:rsidP="00E14C34">
      <w:pPr>
        <w:pStyle w:val="Prrafodelista"/>
        <w:numPr>
          <w:ilvl w:val="0"/>
          <w:numId w:val="4"/>
        </w:numPr>
        <w:spacing w:after="0" w:line="360" w:lineRule="auto"/>
        <w:jc w:val="both"/>
        <w:rPr>
          <w:rFonts w:ascii="Arial" w:hAnsi="Arial" w:cs="Arial"/>
          <w:sz w:val="24"/>
          <w:szCs w:val="24"/>
        </w:rPr>
      </w:pPr>
      <w:r w:rsidRPr="00E14C34">
        <w:rPr>
          <w:rFonts w:ascii="Arial" w:hAnsi="Arial" w:cs="Arial"/>
          <w:sz w:val="24"/>
          <w:szCs w:val="24"/>
        </w:rPr>
        <w:t>Clase B: las estaciones móviles de este tipo pueden registrarse tanto en redes</w:t>
      </w:r>
      <w:r>
        <w:rPr>
          <w:rFonts w:ascii="Arial" w:hAnsi="Arial" w:cs="Arial"/>
          <w:sz w:val="24"/>
          <w:szCs w:val="24"/>
        </w:rPr>
        <w:t xml:space="preserve"> </w:t>
      </w:r>
      <w:r w:rsidRPr="00E14C34">
        <w:rPr>
          <w:rFonts w:ascii="Arial" w:hAnsi="Arial" w:cs="Arial"/>
          <w:sz w:val="24"/>
          <w:szCs w:val="24"/>
        </w:rPr>
        <w:t>GSM como en GPRS simultáneamente pero sólo pueden tener una llamada activa</w:t>
      </w:r>
      <w:r>
        <w:rPr>
          <w:rFonts w:ascii="Arial" w:hAnsi="Arial" w:cs="Arial"/>
          <w:sz w:val="24"/>
          <w:szCs w:val="24"/>
        </w:rPr>
        <w:t xml:space="preserve"> </w:t>
      </w:r>
      <w:r w:rsidRPr="00E14C34">
        <w:rPr>
          <w:rFonts w:ascii="Arial" w:hAnsi="Arial" w:cs="Arial"/>
          <w:sz w:val="24"/>
          <w:szCs w:val="24"/>
        </w:rPr>
        <w:t>en un momento dado: o una llamada de voz o una conexión de datos. Cuando una</w:t>
      </w:r>
      <w:r>
        <w:rPr>
          <w:rFonts w:ascii="Arial" w:hAnsi="Arial" w:cs="Arial"/>
          <w:sz w:val="24"/>
          <w:szCs w:val="24"/>
        </w:rPr>
        <w:t xml:space="preserve"> </w:t>
      </w:r>
      <w:r w:rsidRPr="00E14C34">
        <w:rPr>
          <w:rFonts w:ascii="Arial" w:hAnsi="Arial" w:cs="Arial"/>
          <w:sz w:val="24"/>
          <w:szCs w:val="24"/>
        </w:rPr>
        <w:t xml:space="preserve">llamada de </w:t>
      </w:r>
      <w:r w:rsidRPr="00E14C34">
        <w:rPr>
          <w:rFonts w:ascii="Arial" w:hAnsi="Arial" w:cs="Arial"/>
          <w:sz w:val="24"/>
          <w:szCs w:val="24"/>
        </w:rPr>
        <w:lastRenderedPageBreak/>
        <w:t>voz termina, la conexión de datos puede volver a iniciarse. La</w:t>
      </w:r>
      <w:r>
        <w:rPr>
          <w:rFonts w:ascii="Arial" w:hAnsi="Arial" w:cs="Arial"/>
          <w:sz w:val="24"/>
          <w:szCs w:val="24"/>
        </w:rPr>
        <w:t xml:space="preserve"> </w:t>
      </w:r>
      <w:r w:rsidRPr="00E14C34">
        <w:rPr>
          <w:rFonts w:ascii="Arial" w:hAnsi="Arial" w:cs="Arial"/>
          <w:sz w:val="24"/>
          <w:szCs w:val="24"/>
        </w:rPr>
        <w:t>mayoría de teléfonos hoy en día son de esta clase.</w:t>
      </w:r>
    </w:p>
    <w:p w:rsidR="00E14C34" w:rsidRPr="00E14C34" w:rsidRDefault="00E14C34" w:rsidP="00E14C34">
      <w:pPr>
        <w:spacing w:after="0" w:line="360" w:lineRule="auto"/>
        <w:ind w:left="1474"/>
        <w:jc w:val="both"/>
        <w:rPr>
          <w:rFonts w:ascii="Arial" w:hAnsi="Arial" w:cs="Arial"/>
          <w:sz w:val="24"/>
          <w:szCs w:val="24"/>
        </w:rPr>
      </w:pPr>
    </w:p>
    <w:p w:rsidR="00E14C34" w:rsidRPr="00E14C34" w:rsidRDefault="00E14C34" w:rsidP="00E14C34">
      <w:pPr>
        <w:pStyle w:val="Prrafodelista"/>
        <w:numPr>
          <w:ilvl w:val="0"/>
          <w:numId w:val="4"/>
        </w:numPr>
        <w:spacing w:after="0" w:line="360" w:lineRule="auto"/>
        <w:jc w:val="both"/>
        <w:rPr>
          <w:rFonts w:ascii="Arial" w:hAnsi="Arial" w:cs="Arial"/>
          <w:sz w:val="24"/>
          <w:szCs w:val="24"/>
        </w:rPr>
      </w:pPr>
      <w:r w:rsidRPr="00E14C34">
        <w:rPr>
          <w:rFonts w:ascii="Arial" w:hAnsi="Arial" w:cs="Arial"/>
          <w:sz w:val="24"/>
          <w:szCs w:val="24"/>
        </w:rPr>
        <w:t>Clase C: las estaciones móviles de este tipo no permiten el uso simultáneo de los</w:t>
      </w:r>
      <w:r>
        <w:rPr>
          <w:rFonts w:ascii="Arial" w:hAnsi="Arial" w:cs="Arial"/>
          <w:sz w:val="24"/>
          <w:szCs w:val="24"/>
        </w:rPr>
        <w:t xml:space="preserve"> </w:t>
      </w:r>
      <w:r w:rsidRPr="00E14C34">
        <w:rPr>
          <w:rFonts w:ascii="Arial" w:hAnsi="Arial" w:cs="Arial"/>
          <w:sz w:val="24"/>
          <w:szCs w:val="24"/>
        </w:rPr>
        <w:t>servicios, por tanto, el usuario que está disfrutando de un servicio no puede</w:t>
      </w:r>
      <w:r>
        <w:rPr>
          <w:rFonts w:ascii="Arial" w:hAnsi="Arial" w:cs="Arial"/>
          <w:sz w:val="24"/>
          <w:szCs w:val="24"/>
        </w:rPr>
        <w:t xml:space="preserve"> </w:t>
      </w:r>
      <w:r w:rsidRPr="00E14C34">
        <w:rPr>
          <w:rFonts w:ascii="Arial" w:hAnsi="Arial" w:cs="Arial"/>
          <w:sz w:val="24"/>
          <w:szCs w:val="24"/>
        </w:rPr>
        <w:t>utilizar también otro.</w:t>
      </w:r>
    </w:p>
    <w:p w:rsidR="00084A20" w:rsidRPr="00084A20" w:rsidRDefault="00084A20" w:rsidP="00E14C34">
      <w:pPr>
        <w:spacing w:after="0" w:line="360" w:lineRule="auto"/>
        <w:ind w:left="1416"/>
        <w:jc w:val="both"/>
        <w:rPr>
          <w:rFonts w:ascii="Arial" w:hAnsi="Arial" w:cs="Arial"/>
          <w:sz w:val="24"/>
          <w:szCs w:val="24"/>
        </w:rPr>
      </w:pPr>
    </w:p>
    <w:p w:rsidR="00B13029" w:rsidRPr="008F4797" w:rsidRDefault="00B13029" w:rsidP="00E14C34">
      <w:pPr>
        <w:pStyle w:val="Prrafodelista"/>
        <w:spacing w:after="0" w:line="360" w:lineRule="auto"/>
        <w:ind w:left="1417"/>
        <w:jc w:val="both"/>
        <w:rPr>
          <w:rFonts w:ascii="Arial" w:hAnsi="Arial" w:cs="Arial"/>
          <w:b/>
          <w:sz w:val="24"/>
          <w:szCs w:val="24"/>
        </w:rPr>
      </w:pPr>
    </w:p>
    <w:p w:rsidR="00B13029" w:rsidRPr="008F4797" w:rsidRDefault="00B13029" w:rsidP="00E14C34">
      <w:pPr>
        <w:pStyle w:val="Prrafodelista"/>
        <w:numPr>
          <w:ilvl w:val="2"/>
          <w:numId w:val="2"/>
        </w:numPr>
        <w:spacing w:after="0" w:line="360" w:lineRule="auto"/>
        <w:ind w:left="1417"/>
        <w:jc w:val="both"/>
        <w:rPr>
          <w:rFonts w:ascii="Arial" w:hAnsi="Arial" w:cs="Arial"/>
          <w:b/>
          <w:sz w:val="24"/>
          <w:szCs w:val="24"/>
        </w:rPr>
      </w:pPr>
    </w:p>
    <w:p w:rsidR="00B13029" w:rsidRPr="008F4797" w:rsidRDefault="00B13029" w:rsidP="00E14C34">
      <w:pPr>
        <w:pStyle w:val="Prrafodelista"/>
        <w:spacing w:after="0" w:line="360" w:lineRule="auto"/>
        <w:ind w:left="1417"/>
        <w:jc w:val="both"/>
        <w:rPr>
          <w:rFonts w:ascii="Arial" w:hAnsi="Arial" w:cs="Arial"/>
          <w:b/>
          <w:sz w:val="24"/>
          <w:szCs w:val="24"/>
        </w:rPr>
      </w:pPr>
    </w:p>
    <w:p w:rsidR="00C71C31" w:rsidRPr="008F4797" w:rsidRDefault="00C71C31" w:rsidP="00E14C34">
      <w:pPr>
        <w:pStyle w:val="Prrafodelista"/>
        <w:spacing w:after="0" w:line="360" w:lineRule="auto"/>
        <w:ind w:left="2552"/>
        <w:jc w:val="both"/>
        <w:rPr>
          <w:rFonts w:ascii="Arial" w:hAnsi="Arial" w:cs="Arial"/>
          <w:b/>
          <w:sz w:val="24"/>
          <w:szCs w:val="24"/>
        </w:rPr>
      </w:pPr>
    </w:p>
    <w:p w:rsidR="00381807" w:rsidRDefault="00381807" w:rsidP="00E14C34">
      <w:pPr>
        <w:pStyle w:val="Prrafodelista"/>
        <w:spacing w:after="0" w:line="360" w:lineRule="auto"/>
        <w:ind w:left="2552"/>
        <w:jc w:val="both"/>
        <w:rPr>
          <w:rFonts w:ascii="Arial" w:hAnsi="Arial" w:cs="Arial"/>
          <w:sz w:val="24"/>
          <w:szCs w:val="24"/>
        </w:rPr>
      </w:pPr>
    </w:p>
    <w:p w:rsidR="00FD0EC7" w:rsidRPr="00381807" w:rsidRDefault="00FD0EC7" w:rsidP="00381807">
      <w:pPr>
        <w:pStyle w:val="Prrafodelista"/>
        <w:spacing w:after="0" w:line="360" w:lineRule="auto"/>
        <w:ind w:left="2552"/>
        <w:jc w:val="both"/>
        <w:rPr>
          <w:rFonts w:ascii="Arial" w:hAnsi="Arial" w:cs="Arial"/>
          <w:sz w:val="24"/>
          <w:szCs w:val="24"/>
        </w:rPr>
      </w:pPr>
    </w:p>
    <w:sectPr w:rsidR="00FD0EC7" w:rsidRPr="003818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02156"/>
    <w:multiLevelType w:val="hybridMultilevel"/>
    <w:tmpl w:val="31A4E08C"/>
    <w:lvl w:ilvl="0" w:tplc="DD1AB578">
      <w:start w:val="1"/>
      <w:numFmt w:val="lowerLetter"/>
      <w:lvlText w:val="%1)"/>
      <w:lvlJc w:val="left"/>
      <w:pPr>
        <w:ind w:left="1832" w:hanging="360"/>
      </w:pPr>
      <w:rPr>
        <w:rFonts w:hint="default"/>
      </w:rPr>
    </w:lvl>
    <w:lvl w:ilvl="1" w:tplc="280A0019" w:tentative="1">
      <w:start w:val="1"/>
      <w:numFmt w:val="lowerLetter"/>
      <w:lvlText w:val="%2."/>
      <w:lvlJc w:val="left"/>
      <w:pPr>
        <w:ind w:left="2552" w:hanging="360"/>
      </w:pPr>
    </w:lvl>
    <w:lvl w:ilvl="2" w:tplc="280A001B" w:tentative="1">
      <w:start w:val="1"/>
      <w:numFmt w:val="lowerRoman"/>
      <w:lvlText w:val="%3."/>
      <w:lvlJc w:val="right"/>
      <w:pPr>
        <w:ind w:left="3272" w:hanging="180"/>
      </w:pPr>
    </w:lvl>
    <w:lvl w:ilvl="3" w:tplc="280A000F" w:tentative="1">
      <w:start w:val="1"/>
      <w:numFmt w:val="decimal"/>
      <w:lvlText w:val="%4."/>
      <w:lvlJc w:val="left"/>
      <w:pPr>
        <w:ind w:left="3992" w:hanging="360"/>
      </w:pPr>
    </w:lvl>
    <w:lvl w:ilvl="4" w:tplc="280A0019" w:tentative="1">
      <w:start w:val="1"/>
      <w:numFmt w:val="lowerLetter"/>
      <w:lvlText w:val="%5."/>
      <w:lvlJc w:val="left"/>
      <w:pPr>
        <w:ind w:left="4712" w:hanging="360"/>
      </w:pPr>
    </w:lvl>
    <w:lvl w:ilvl="5" w:tplc="280A001B" w:tentative="1">
      <w:start w:val="1"/>
      <w:numFmt w:val="lowerRoman"/>
      <w:lvlText w:val="%6."/>
      <w:lvlJc w:val="right"/>
      <w:pPr>
        <w:ind w:left="5432" w:hanging="180"/>
      </w:pPr>
    </w:lvl>
    <w:lvl w:ilvl="6" w:tplc="280A000F" w:tentative="1">
      <w:start w:val="1"/>
      <w:numFmt w:val="decimal"/>
      <w:lvlText w:val="%7."/>
      <w:lvlJc w:val="left"/>
      <w:pPr>
        <w:ind w:left="6152" w:hanging="360"/>
      </w:pPr>
    </w:lvl>
    <w:lvl w:ilvl="7" w:tplc="280A0019" w:tentative="1">
      <w:start w:val="1"/>
      <w:numFmt w:val="lowerLetter"/>
      <w:lvlText w:val="%8."/>
      <w:lvlJc w:val="left"/>
      <w:pPr>
        <w:ind w:left="6872" w:hanging="360"/>
      </w:pPr>
    </w:lvl>
    <w:lvl w:ilvl="8" w:tplc="280A001B" w:tentative="1">
      <w:start w:val="1"/>
      <w:numFmt w:val="lowerRoman"/>
      <w:lvlText w:val="%9."/>
      <w:lvlJc w:val="right"/>
      <w:pPr>
        <w:ind w:left="7592" w:hanging="180"/>
      </w:pPr>
    </w:lvl>
  </w:abstractNum>
  <w:abstractNum w:abstractNumId="1">
    <w:nsid w:val="14F52214"/>
    <w:multiLevelType w:val="hybridMultilevel"/>
    <w:tmpl w:val="14EE5E4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nsid w:val="181E7C09"/>
    <w:multiLevelType w:val="hybridMultilevel"/>
    <w:tmpl w:val="37EA8270"/>
    <w:lvl w:ilvl="0" w:tplc="5ED6CEB2">
      <w:start w:val="1"/>
      <w:numFmt w:val="lowerLetter"/>
      <w:lvlText w:val="%1."/>
      <w:lvlJc w:val="left"/>
      <w:pPr>
        <w:ind w:left="1776" w:hanging="360"/>
      </w:pPr>
      <w:rPr>
        <w:rFonts w:hint="default"/>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3">
    <w:nsid w:val="1E5C697C"/>
    <w:multiLevelType w:val="hybridMultilevel"/>
    <w:tmpl w:val="75D28794"/>
    <w:lvl w:ilvl="0" w:tplc="52A862E6">
      <w:start w:val="1"/>
      <w:numFmt w:val="lowerLetter"/>
      <w:lvlText w:val="%1)"/>
      <w:lvlJc w:val="left"/>
      <w:pPr>
        <w:ind w:left="1832" w:hanging="360"/>
      </w:pPr>
      <w:rPr>
        <w:rFonts w:hint="default"/>
      </w:rPr>
    </w:lvl>
    <w:lvl w:ilvl="1" w:tplc="280A0019" w:tentative="1">
      <w:start w:val="1"/>
      <w:numFmt w:val="lowerLetter"/>
      <w:lvlText w:val="%2."/>
      <w:lvlJc w:val="left"/>
      <w:pPr>
        <w:ind w:left="2552" w:hanging="360"/>
      </w:pPr>
    </w:lvl>
    <w:lvl w:ilvl="2" w:tplc="280A001B" w:tentative="1">
      <w:start w:val="1"/>
      <w:numFmt w:val="lowerRoman"/>
      <w:lvlText w:val="%3."/>
      <w:lvlJc w:val="right"/>
      <w:pPr>
        <w:ind w:left="3272" w:hanging="180"/>
      </w:pPr>
    </w:lvl>
    <w:lvl w:ilvl="3" w:tplc="280A000F" w:tentative="1">
      <w:start w:val="1"/>
      <w:numFmt w:val="decimal"/>
      <w:lvlText w:val="%4."/>
      <w:lvlJc w:val="left"/>
      <w:pPr>
        <w:ind w:left="3992" w:hanging="360"/>
      </w:pPr>
    </w:lvl>
    <w:lvl w:ilvl="4" w:tplc="280A0019" w:tentative="1">
      <w:start w:val="1"/>
      <w:numFmt w:val="lowerLetter"/>
      <w:lvlText w:val="%5."/>
      <w:lvlJc w:val="left"/>
      <w:pPr>
        <w:ind w:left="4712" w:hanging="360"/>
      </w:pPr>
    </w:lvl>
    <w:lvl w:ilvl="5" w:tplc="280A001B" w:tentative="1">
      <w:start w:val="1"/>
      <w:numFmt w:val="lowerRoman"/>
      <w:lvlText w:val="%6."/>
      <w:lvlJc w:val="right"/>
      <w:pPr>
        <w:ind w:left="5432" w:hanging="180"/>
      </w:pPr>
    </w:lvl>
    <w:lvl w:ilvl="6" w:tplc="280A000F" w:tentative="1">
      <w:start w:val="1"/>
      <w:numFmt w:val="decimal"/>
      <w:lvlText w:val="%7."/>
      <w:lvlJc w:val="left"/>
      <w:pPr>
        <w:ind w:left="6152" w:hanging="360"/>
      </w:pPr>
    </w:lvl>
    <w:lvl w:ilvl="7" w:tplc="280A0019" w:tentative="1">
      <w:start w:val="1"/>
      <w:numFmt w:val="lowerLetter"/>
      <w:lvlText w:val="%8."/>
      <w:lvlJc w:val="left"/>
      <w:pPr>
        <w:ind w:left="6872" w:hanging="360"/>
      </w:pPr>
    </w:lvl>
    <w:lvl w:ilvl="8" w:tplc="280A001B" w:tentative="1">
      <w:start w:val="1"/>
      <w:numFmt w:val="lowerRoman"/>
      <w:lvlText w:val="%9."/>
      <w:lvlJc w:val="right"/>
      <w:pPr>
        <w:ind w:left="7592" w:hanging="180"/>
      </w:pPr>
    </w:lvl>
  </w:abstractNum>
  <w:abstractNum w:abstractNumId="4">
    <w:nsid w:val="20B7413E"/>
    <w:multiLevelType w:val="hybridMultilevel"/>
    <w:tmpl w:val="684A7EF4"/>
    <w:lvl w:ilvl="0" w:tplc="B6BE46C8">
      <w:start w:val="1"/>
      <w:numFmt w:val="bullet"/>
      <w:lvlText w:val="-"/>
      <w:lvlJc w:val="left"/>
      <w:pPr>
        <w:ind w:left="3608" w:hanging="360"/>
      </w:pPr>
      <w:rPr>
        <w:rFonts w:ascii="Arial" w:eastAsiaTheme="minorHAnsi" w:hAnsi="Arial" w:cs="Arial" w:hint="default"/>
      </w:rPr>
    </w:lvl>
    <w:lvl w:ilvl="1" w:tplc="280A0003" w:tentative="1">
      <w:start w:val="1"/>
      <w:numFmt w:val="bullet"/>
      <w:lvlText w:val="o"/>
      <w:lvlJc w:val="left"/>
      <w:pPr>
        <w:ind w:left="3272" w:hanging="360"/>
      </w:pPr>
      <w:rPr>
        <w:rFonts w:ascii="Courier New" w:hAnsi="Courier New" w:cs="Courier New" w:hint="default"/>
      </w:rPr>
    </w:lvl>
    <w:lvl w:ilvl="2" w:tplc="280A0005" w:tentative="1">
      <w:start w:val="1"/>
      <w:numFmt w:val="bullet"/>
      <w:lvlText w:val=""/>
      <w:lvlJc w:val="left"/>
      <w:pPr>
        <w:ind w:left="3992" w:hanging="360"/>
      </w:pPr>
      <w:rPr>
        <w:rFonts w:ascii="Wingdings" w:hAnsi="Wingdings" w:hint="default"/>
      </w:rPr>
    </w:lvl>
    <w:lvl w:ilvl="3" w:tplc="280A0001" w:tentative="1">
      <w:start w:val="1"/>
      <w:numFmt w:val="bullet"/>
      <w:lvlText w:val=""/>
      <w:lvlJc w:val="left"/>
      <w:pPr>
        <w:ind w:left="4712" w:hanging="360"/>
      </w:pPr>
      <w:rPr>
        <w:rFonts w:ascii="Symbol" w:hAnsi="Symbol" w:hint="default"/>
      </w:rPr>
    </w:lvl>
    <w:lvl w:ilvl="4" w:tplc="280A0003" w:tentative="1">
      <w:start w:val="1"/>
      <w:numFmt w:val="bullet"/>
      <w:lvlText w:val="o"/>
      <w:lvlJc w:val="left"/>
      <w:pPr>
        <w:ind w:left="5432" w:hanging="360"/>
      </w:pPr>
      <w:rPr>
        <w:rFonts w:ascii="Courier New" w:hAnsi="Courier New" w:cs="Courier New" w:hint="default"/>
      </w:rPr>
    </w:lvl>
    <w:lvl w:ilvl="5" w:tplc="280A0005" w:tentative="1">
      <w:start w:val="1"/>
      <w:numFmt w:val="bullet"/>
      <w:lvlText w:val=""/>
      <w:lvlJc w:val="left"/>
      <w:pPr>
        <w:ind w:left="6152" w:hanging="360"/>
      </w:pPr>
      <w:rPr>
        <w:rFonts w:ascii="Wingdings" w:hAnsi="Wingdings" w:hint="default"/>
      </w:rPr>
    </w:lvl>
    <w:lvl w:ilvl="6" w:tplc="280A0001" w:tentative="1">
      <w:start w:val="1"/>
      <w:numFmt w:val="bullet"/>
      <w:lvlText w:val=""/>
      <w:lvlJc w:val="left"/>
      <w:pPr>
        <w:ind w:left="6872" w:hanging="360"/>
      </w:pPr>
      <w:rPr>
        <w:rFonts w:ascii="Symbol" w:hAnsi="Symbol" w:hint="default"/>
      </w:rPr>
    </w:lvl>
    <w:lvl w:ilvl="7" w:tplc="280A0003" w:tentative="1">
      <w:start w:val="1"/>
      <w:numFmt w:val="bullet"/>
      <w:lvlText w:val="o"/>
      <w:lvlJc w:val="left"/>
      <w:pPr>
        <w:ind w:left="7592" w:hanging="360"/>
      </w:pPr>
      <w:rPr>
        <w:rFonts w:ascii="Courier New" w:hAnsi="Courier New" w:cs="Courier New" w:hint="default"/>
      </w:rPr>
    </w:lvl>
    <w:lvl w:ilvl="8" w:tplc="280A0005" w:tentative="1">
      <w:start w:val="1"/>
      <w:numFmt w:val="bullet"/>
      <w:lvlText w:val=""/>
      <w:lvlJc w:val="left"/>
      <w:pPr>
        <w:ind w:left="8312" w:hanging="360"/>
      </w:pPr>
      <w:rPr>
        <w:rFonts w:ascii="Wingdings" w:hAnsi="Wingdings" w:hint="default"/>
      </w:rPr>
    </w:lvl>
  </w:abstractNum>
  <w:abstractNum w:abstractNumId="5">
    <w:nsid w:val="46B3148D"/>
    <w:multiLevelType w:val="hybridMultilevel"/>
    <w:tmpl w:val="4490C194"/>
    <w:lvl w:ilvl="0" w:tplc="9872CA2A">
      <w:start w:val="1"/>
      <w:numFmt w:val="lowerLetter"/>
      <w:lvlText w:val="%1)"/>
      <w:lvlJc w:val="left"/>
      <w:pPr>
        <w:ind w:left="1832" w:hanging="360"/>
      </w:pPr>
      <w:rPr>
        <w:rFonts w:hint="default"/>
      </w:rPr>
    </w:lvl>
    <w:lvl w:ilvl="1" w:tplc="280A0019" w:tentative="1">
      <w:start w:val="1"/>
      <w:numFmt w:val="lowerLetter"/>
      <w:lvlText w:val="%2."/>
      <w:lvlJc w:val="left"/>
      <w:pPr>
        <w:ind w:left="2552" w:hanging="360"/>
      </w:pPr>
    </w:lvl>
    <w:lvl w:ilvl="2" w:tplc="280A001B" w:tentative="1">
      <w:start w:val="1"/>
      <w:numFmt w:val="lowerRoman"/>
      <w:lvlText w:val="%3."/>
      <w:lvlJc w:val="right"/>
      <w:pPr>
        <w:ind w:left="3272" w:hanging="180"/>
      </w:pPr>
    </w:lvl>
    <w:lvl w:ilvl="3" w:tplc="280A000F" w:tentative="1">
      <w:start w:val="1"/>
      <w:numFmt w:val="decimal"/>
      <w:lvlText w:val="%4."/>
      <w:lvlJc w:val="left"/>
      <w:pPr>
        <w:ind w:left="3992" w:hanging="360"/>
      </w:pPr>
    </w:lvl>
    <w:lvl w:ilvl="4" w:tplc="280A0019" w:tentative="1">
      <w:start w:val="1"/>
      <w:numFmt w:val="lowerLetter"/>
      <w:lvlText w:val="%5."/>
      <w:lvlJc w:val="left"/>
      <w:pPr>
        <w:ind w:left="4712" w:hanging="360"/>
      </w:pPr>
    </w:lvl>
    <w:lvl w:ilvl="5" w:tplc="280A001B" w:tentative="1">
      <w:start w:val="1"/>
      <w:numFmt w:val="lowerRoman"/>
      <w:lvlText w:val="%6."/>
      <w:lvlJc w:val="right"/>
      <w:pPr>
        <w:ind w:left="5432" w:hanging="180"/>
      </w:pPr>
    </w:lvl>
    <w:lvl w:ilvl="6" w:tplc="280A000F" w:tentative="1">
      <w:start w:val="1"/>
      <w:numFmt w:val="decimal"/>
      <w:lvlText w:val="%7."/>
      <w:lvlJc w:val="left"/>
      <w:pPr>
        <w:ind w:left="6152" w:hanging="360"/>
      </w:pPr>
    </w:lvl>
    <w:lvl w:ilvl="7" w:tplc="280A0019" w:tentative="1">
      <w:start w:val="1"/>
      <w:numFmt w:val="lowerLetter"/>
      <w:lvlText w:val="%8."/>
      <w:lvlJc w:val="left"/>
      <w:pPr>
        <w:ind w:left="6872" w:hanging="360"/>
      </w:pPr>
    </w:lvl>
    <w:lvl w:ilvl="8" w:tplc="280A001B" w:tentative="1">
      <w:start w:val="1"/>
      <w:numFmt w:val="lowerRoman"/>
      <w:lvlText w:val="%9."/>
      <w:lvlJc w:val="right"/>
      <w:pPr>
        <w:ind w:left="7592" w:hanging="180"/>
      </w:pPr>
    </w:lvl>
  </w:abstractNum>
  <w:abstractNum w:abstractNumId="6">
    <w:nsid w:val="576B60D2"/>
    <w:multiLevelType w:val="hybridMultilevel"/>
    <w:tmpl w:val="F5C415C4"/>
    <w:lvl w:ilvl="0" w:tplc="B6BE46C8">
      <w:start w:val="1"/>
      <w:numFmt w:val="bullet"/>
      <w:lvlText w:val="-"/>
      <w:lvlJc w:val="left"/>
      <w:pPr>
        <w:ind w:left="1776" w:hanging="360"/>
      </w:pPr>
      <w:rPr>
        <w:rFonts w:ascii="Arial" w:eastAsiaTheme="minorHAnsi" w:hAnsi="Arial" w:cs="Aria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
    <w:nsid w:val="7B3A4407"/>
    <w:multiLevelType w:val="hybridMultilevel"/>
    <w:tmpl w:val="0E2E3E98"/>
    <w:lvl w:ilvl="0" w:tplc="B6BE46C8">
      <w:start w:val="1"/>
      <w:numFmt w:val="bullet"/>
      <w:lvlText w:val="-"/>
      <w:lvlJc w:val="left"/>
      <w:pPr>
        <w:ind w:left="3250" w:hanging="360"/>
      </w:pPr>
      <w:rPr>
        <w:rFonts w:ascii="Arial" w:eastAsiaTheme="minorHAnsi" w:hAnsi="Arial" w:cs="Arial" w:hint="default"/>
      </w:rPr>
    </w:lvl>
    <w:lvl w:ilvl="1" w:tplc="280A0003" w:tentative="1">
      <w:start w:val="1"/>
      <w:numFmt w:val="bullet"/>
      <w:lvlText w:val="o"/>
      <w:lvlJc w:val="left"/>
      <w:pPr>
        <w:ind w:left="2914" w:hanging="360"/>
      </w:pPr>
      <w:rPr>
        <w:rFonts w:ascii="Courier New" w:hAnsi="Courier New" w:cs="Courier New" w:hint="default"/>
      </w:rPr>
    </w:lvl>
    <w:lvl w:ilvl="2" w:tplc="280A0005" w:tentative="1">
      <w:start w:val="1"/>
      <w:numFmt w:val="bullet"/>
      <w:lvlText w:val=""/>
      <w:lvlJc w:val="left"/>
      <w:pPr>
        <w:ind w:left="3634" w:hanging="360"/>
      </w:pPr>
      <w:rPr>
        <w:rFonts w:ascii="Wingdings" w:hAnsi="Wingdings" w:hint="default"/>
      </w:rPr>
    </w:lvl>
    <w:lvl w:ilvl="3" w:tplc="280A0001" w:tentative="1">
      <w:start w:val="1"/>
      <w:numFmt w:val="bullet"/>
      <w:lvlText w:val=""/>
      <w:lvlJc w:val="left"/>
      <w:pPr>
        <w:ind w:left="4354" w:hanging="360"/>
      </w:pPr>
      <w:rPr>
        <w:rFonts w:ascii="Symbol" w:hAnsi="Symbol" w:hint="default"/>
      </w:rPr>
    </w:lvl>
    <w:lvl w:ilvl="4" w:tplc="280A0003" w:tentative="1">
      <w:start w:val="1"/>
      <w:numFmt w:val="bullet"/>
      <w:lvlText w:val="o"/>
      <w:lvlJc w:val="left"/>
      <w:pPr>
        <w:ind w:left="5074" w:hanging="360"/>
      </w:pPr>
      <w:rPr>
        <w:rFonts w:ascii="Courier New" w:hAnsi="Courier New" w:cs="Courier New" w:hint="default"/>
      </w:rPr>
    </w:lvl>
    <w:lvl w:ilvl="5" w:tplc="280A0005" w:tentative="1">
      <w:start w:val="1"/>
      <w:numFmt w:val="bullet"/>
      <w:lvlText w:val=""/>
      <w:lvlJc w:val="left"/>
      <w:pPr>
        <w:ind w:left="5794" w:hanging="360"/>
      </w:pPr>
      <w:rPr>
        <w:rFonts w:ascii="Wingdings" w:hAnsi="Wingdings" w:hint="default"/>
      </w:rPr>
    </w:lvl>
    <w:lvl w:ilvl="6" w:tplc="280A0001" w:tentative="1">
      <w:start w:val="1"/>
      <w:numFmt w:val="bullet"/>
      <w:lvlText w:val=""/>
      <w:lvlJc w:val="left"/>
      <w:pPr>
        <w:ind w:left="6514" w:hanging="360"/>
      </w:pPr>
      <w:rPr>
        <w:rFonts w:ascii="Symbol" w:hAnsi="Symbol" w:hint="default"/>
      </w:rPr>
    </w:lvl>
    <w:lvl w:ilvl="7" w:tplc="280A0003" w:tentative="1">
      <w:start w:val="1"/>
      <w:numFmt w:val="bullet"/>
      <w:lvlText w:val="o"/>
      <w:lvlJc w:val="left"/>
      <w:pPr>
        <w:ind w:left="7234" w:hanging="360"/>
      </w:pPr>
      <w:rPr>
        <w:rFonts w:ascii="Courier New" w:hAnsi="Courier New" w:cs="Courier New" w:hint="default"/>
      </w:rPr>
    </w:lvl>
    <w:lvl w:ilvl="8" w:tplc="280A0005" w:tentative="1">
      <w:start w:val="1"/>
      <w:numFmt w:val="bullet"/>
      <w:lvlText w:val=""/>
      <w:lvlJc w:val="left"/>
      <w:pPr>
        <w:ind w:left="7954" w:hanging="360"/>
      </w:pPr>
      <w:rPr>
        <w:rFonts w:ascii="Wingdings" w:hAnsi="Wingdings" w:hint="default"/>
      </w:rPr>
    </w:lvl>
  </w:abstractNum>
  <w:abstractNum w:abstractNumId="8">
    <w:nsid w:val="7CAD4B5E"/>
    <w:multiLevelType w:val="multilevel"/>
    <w:tmpl w:val="143809B4"/>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8"/>
  </w:num>
  <w:num w:numId="3">
    <w:abstractNumId w:val="2"/>
  </w:num>
  <w:num w:numId="4">
    <w:abstractNumId w:val="6"/>
  </w:num>
  <w:num w:numId="5">
    <w:abstractNumId w:val="0"/>
  </w:num>
  <w:num w:numId="6">
    <w:abstractNumId w:val="3"/>
  </w:num>
  <w:num w:numId="7">
    <w:abstractNumId w:val="5"/>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417"/>
    <w:rsid w:val="00017283"/>
    <w:rsid w:val="00053334"/>
    <w:rsid w:val="00084A20"/>
    <w:rsid w:val="00087277"/>
    <w:rsid w:val="001043D5"/>
    <w:rsid w:val="0014096D"/>
    <w:rsid w:val="002A5228"/>
    <w:rsid w:val="002C1A60"/>
    <w:rsid w:val="0030337B"/>
    <w:rsid w:val="00314DD7"/>
    <w:rsid w:val="00353E5C"/>
    <w:rsid w:val="00367417"/>
    <w:rsid w:val="00381807"/>
    <w:rsid w:val="00464698"/>
    <w:rsid w:val="004E2537"/>
    <w:rsid w:val="005803B2"/>
    <w:rsid w:val="005A40F2"/>
    <w:rsid w:val="005D04B6"/>
    <w:rsid w:val="005D1BF9"/>
    <w:rsid w:val="005D3EB0"/>
    <w:rsid w:val="005E4ED9"/>
    <w:rsid w:val="006138A4"/>
    <w:rsid w:val="00623C58"/>
    <w:rsid w:val="00707A31"/>
    <w:rsid w:val="007344E1"/>
    <w:rsid w:val="0074492D"/>
    <w:rsid w:val="008B7C05"/>
    <w:rsid w:val="008F4797"/>
    <w:rsid w:val="00953B90"/>
    <w:rsid w:val="00956898"/>
    <w:rsid w:val="00964118"/>
    <w:rsid w:val="00975396"/>
    <w:rsid w:val="009E63C1"/>
    <w:rsid w:val="00B13029"/>
    <w:rsid w:val="00B15851"/>
    <w:rsid w:val="00B167E1"/>
    <w:rsid w:val="00BA6180"/>
    <w:rsid w:val="00BD7F0F"/>
    <w:rsid w:val="00C71C31"/>
    <w:rsid w:val="00DF7226"/>
    <w:rsid w:val="00E1331D"/>
    <w:rsid w:val="00E14C34"/>
    <w:rsid w:val="00E65FD0"/>
    <w:rsid w:val="00EC7588"/>
    <w:rsid w:val="00EE7F47"/>
    <w:rsid w:val="00F22C0D"/>
    <w:rsid w:val="00F376A8"/>
    <w:rsid w:val="00FD0EC7"/>
    <w:rsid w:val="00FD2C5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48E90F-7BD7-4B34-8F02-4A4AF215D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674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22</Pages>
  <Words>4214</Words>
  <Characters>23182</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FamLudeña</dc:creator>
  <cp:keywords/>
  <dc:description/>
  <cp:lastModifiedBy>Ludeña</cp:lastModifiedBy>
  <cp:revision>31</cp:revision>
  <dcterms:created xsi:type="dcterms:W3CDTF">2014-10-10T04:25:00Z</dcterms:created>
  <dcterms:modified xsi:type="dcterms:W3CDTF">2014-11-09T06:26:00Z</dcterms:modified>
</cp:coreProperties>
</file>