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D68EE" w:rsidRPr="005B0922" w:rsidRDefault="0028331A" w:rsidP="002374B0">
      <w:pPr>
        <w:spacing w:after="0" w:line="360" w:lineRule="auto"/>
        <w:jc w:val="center"/>
        <w:rPr>
          <w:rFonts w:ascii="Arial" w:hAnsi="Arial" w:cs="Arial"/>
          <w:b/>
          <w:sz w:val="28"/>
          <w:u w:val="single"/>
        </w:rPr>
      </w:pPr>
      <w:r w:rsidRPr="005B0922">
        <w:rPr>
          <w:rFonts w:ascii="Arial" w:hAnsi="Arial" w:cs="Arial"/>
          <w:b/>
          <w:sz w:val="28"/>
          <w:u w:val="single"/>
        </w:rPr>
        <w:t>CAPITULO III</w:t>
      </w:r>
    </w:p>
    <w:p w:rsidR="0028331A" w:rsidRDefault="0028331A" w:rsidP="002374B0">
      <w:pPr>
        <w:spacing w:after="0" w:line="360" w:lineRule="auto"/>
        <w:rPr>
          <w:rFonts w:ascii="Arial" w:hAnsi="Arial" w:cs="Arial"/>
          <w:b/>
          <w:sz w:val="28"/>
          <w:u w:val="single"/>
        </w:rPr>
      </w:pPr>
    </w:p>
    <w:p w:rsidR="005B0922" w:rsidRPr="005B0922" w:rsidRDefault="005B0922" w:rsidP="002374B0">
      <w:pPr>
        <w:spacing w:after="0" w:line="360" w:lineRule="auto"/>
        <w:rPr>
          <w:rFonts w:ascii="Arial" w:hAnsi="Arial" w:cs="Arial"/>
          <w:b/>
          <w:sz w:val="28"/>
          <w:u w:val="single"/>
        </w:rPr>
      </w:pPr>
    </w:p>
    <w:p w:rsidR="0028331A" w:rsidRPr="005B0922" w:rsidRDefault="0028331A" w:rsidP="002374B0">
      <w:pPr>
        <w:spacing w:after="0" w:line="360" w:lineRule="auto"/>
        <w:rPr>
          <w:rFonts w:ascii="Arial" w:hAnsi="Arial" w:cs="Arial"/>
          <w:b/>
          <w:sz w:val="28"/>
          <w:u w:val="single"/>
        </w:rPr>
      </w:pPr>
      <w:r w:rsidRPr="005B0922">
        <w:rPr>
          <w:rFonts w:ascii="Arial" w:hAnsi="Arial" w:cs="Arial"/>
          <w:b/>
          <w:sz w:val="28"/>
          <w:u w:val="single"/>
        </w:rPr>
        <w:t>DESCRIPCIÓN DEL HARDWARE ELECTRÓNICO</w:t>
      </w:r>
    </w:p>
    <w:p w:rsidR="0028331A" w:rsidRDefault="0028331A" w:rsidP="002374B0">
      <w:pPr>
        <w:spacing w:after="0" w:line="360" w:lineRule="auto"/>
        <w:rPr>
          <w:rFonts w:ascii="Arial" w:hAnsi="Arial" w:cs="Arial"/>
          <w:sz w:val="24"/>
        </w:rPr>
      </w:pPr>
    </w:p>
    <w:p w:rsidR="005B0922" w:rsidRPr="005B0922" w:rsidRDefault="005B0922" w:rsidP="002374B0">
      <w:pPr>
        <w:spacing w:after="0" w:line="360" w:lineRule="auto"/>
        <w:rPr>
          <w:rFonts w:ascii="Arial" w:hAnsi="Arial" w:cs="Arial"/>
          <w:sz w:val="24"/>
        </w:rPr>
      </w:pPr>
    </w:p>
    <w:p w:rsidR="004778C0" w:rsidRDefault="005B0922" w:rsidP="002374B0">
      <w:pPr>
        <w:pStyle w:val="Prrafodelista"/>
        <w:numPr>
          <w:ilvl w:val="1"/>
          <w:numId w:val="8"/>
        </w:numPr>
        <w:spacing w:after="0" w:line="360" w:lineRule="auto"/>
        <w:rPr>
          <w:rFonts w:ascii="Arial" w:hAnsi="Arial" w:cs="Arial"/>
          <w:b/>
          <w:sz w:val="24"/>
        </w:rPr>
      </w:pPr>
      <w:r w:rsidRPr="002374B0">
        <w:rPr>
          <w:rFonts w:ascii="Arial" w:hAnsi="Arial" w:cs="Arial"/>
          <w:b/>
          <w:sz w:val="24"/>
        </w:rPr>
        <w:t>Introducción</w:t>
      </w:r>
    </w:p>
    <w:p w:rsidR="002374B0" w:rsidRPr="002374B0" w:rsidRDefault="002374B0" w:rsidP="002374B0">
      <w:pPr>
        <w:pStyle w:val="Prrafodelista"/>
        <w:spacing w:after="0" w:line="360" w:lineRule="auto"/>
        <w:jc w:val="both"/>
        <w:rPr>
          <w:rFonts w:ascii="Arial" w:hAnsi="Arial" w:cs="Arial"/>
          <w:sz w:val="24"/>
        </w:rPr>
      </w:pPr>
      <w:r w:rsidRPr="002374B0">
        <w:rPr>
          <w:rFonts w:ascii="Arial" w:hAnsi="Arial" w:cs="Arial"/>
          <w:sz w:val="24"/>
        </w:rPr>
        <w:t xml:space="preserve">El proyecto descrito en la presente tesis, consta de cuatro módulos importantes para su funcionamiento; siendo estos una plataforma electrónica de integración, un módulo </w:t>
      </w:r>
      <w:proofErr w:type="spellStart"/>
      <w:r w:rsidRPr="002374B0">
        <w:rPr>
          <w:rFonts w:ascii="Arial" w:hAnsi="Arial" w:cs="Arial"/>
          <w:sz w:val="24"/>
        </w:rPr>
        <w:t>gps</w:t>
      </w:r>
      <w:proofErr w:type="spellEnd"/>
      <w:r w:rsidRPr="002374B0">
        <w:rPr>
          <w:rFonts w:ascii="Arial" w:hAnsi="Arial" w:cs="Arial"/>
          <w:sz w:val="24"/>
        </w:rPr>
        <w:t xml:space="preserve">, un módulo </w:t>
      </w:r>
      <w:proofErr w:type="spellStart"/>
      <w:r w:rsidRPr="002374B0">
        <w:rPr>
          <w:rFonts w:ascii="Arial" w:hAnsi="Arial" w:cs="Arial"/>
          <w:sz w:val="24"/>
        </w:rPr>
        <w:t>gsm</w:t>
      </w:r>
      <w:proofErr w:type="spellEnd"/>
      <w:r w:rsidRPr="002374B0">
        <w:rPr>
          <w:rFonts w:ascii="Arial" w:hAnsi="Arial" w:cs="Arial"/>
          <w:sz w:val="24"/>
        </w:rPr>
        <w:t>/</w:t>
      </w:r>
      <w:proofErr w:type="spellStart"/>
      <w:r w:rsidRPr="002374B0">
        <w:rPr>
          <w:rFonts w:ascii="Arial" w:hAnsi="Arial" w:cs="Arial"/>
          <w:sz w:val="24"/>
        </w:rPr>
        <w:t>gprs</w:t>
      </w:r>
      <w:proofErr w:type="spellEnd"/>
      <w:r w:rsidRPr="002374B0">
        <w:rPr>
          <w:rFonts w:ascii="Arial" w:hAnsi="Arial" w:cs="Arial"/>
          <w:sz w:val="24"/>
        </w:rPr>
        <w:t xml:space="preserve"> y una cámara de transmisión serial de datos.</w:t>
      </w:r>
    </w:p>
    <w:p w:rsidR="002374B0" w:rsidRPr="002374B0" w:rsidRDefault="002374B0" w:rsidP="002374B0">
      <w:pPr>
        <w:pStyle w:val="Prrafodelista"/>
        <w:spacing w:after="0" w:line="360" w:lineRule="auto"/>
        <w:jc w:val="both"/>
        <w:rPr>
          <w:rFonts w:ascii="Arial" w:hAnsi="Arial" w:cs="Arial"/>
          <w:sz w:val="24"/>
        </w:rPr>
      </w:pPr>
    </w:p>
    <w:p w:rsidR="002374B0" w:rsidRDefault="002374B0" w:rsidP="002374B0">
      <w:pPr>
        <w:pStyle w:val="Prrafodelista"/>
        <w:spacing w:after="0" w:line="360" w:lineRule="auto"/>
        <w:jc w:val="both"/>
        <w:rPr>
          <w:rFonts w:ascii="Arial" w:hAnsi="Arial" w:cs="Arial"/>
          <w:sz w:val="24"/>
        </w:rPr>
      </w:pPr>
      <w:r w:rsidRPr="002374B0">
        <w:rPr>
          <w:rFonts w:ascii="Arial" w:hAnsi="Arial" w:cs="Arial"/>
          <w:sz w:val="24"/>
        </w:rPr>
        <w:t>Se describe a continuación cómo se clasifican estos módulos, sus características y el criterio de elección de los módulos adecuados para este proyecto. Así mismo, se presenta un diagrama de conexión de todos ellos para explicar su funcionamiento.</w:t>
      </w:r>
    </w:p>
    <w:p w:rsidR="002374B0" w:rsidRDefault="002374B0" w:rsidP="002374B0">
      <w:pPr>
        <w:pStyle w:val="Prrafodelista"/>
        <w:spacing w:after="0" w:line="360" w:lineRule="auto"/>
        <w:jc w:val="both"/>
        <w:rPr>
          <w:rFonts w:ascii="Arial" w:hAnsi="Arial" w:cs="Arial"/>
          <w:b/>
          <w:sz w:val="24"/>
        </w:rPr>
      </w:pPr>
    </w:p>
    <w:p w:rsidR="002374B0" w:rsidRDefault="002374B0" w:rsidP="002374B0">
      <w:pPr>
        <w:pStyle w:val="Prrafodelista"/>
        <w:numPr>
          <w:ilvl w:val="1"/>
          <w:numId w:val="8"/>
        </w:numPr>
        <w:spacing w:line="360" w:lineRule="auto"/>
        <w:rPr>
          <w:rFonts w:ascii="Arial" w:hAnsi="Arial" w:cs="Arial"/>
          <w:b/>
          <w:sz w:val="24"/>
        </w:rPr>
      </w:pPr>
      <w:r w:rsidRPr="002374B0">
        <w:rPr>
          <w:rFonts w:ascii="Arial" w:hAnsi="Arial" w:cs="Arial"/>
          <w:b/>
          <w:sz w:val="24"/>
        </w:rPr>
        <w:t>Plataforma electrónica</w:t>
      </w:r>
    </w:p>
    <w:p w:rsidR="002374B0" w:rsidRPr="002374B0" w:rsidRDefault="002374B0" w:rsidP="002374B0">
      <w:pPr>
        <w:pStyle w:val="Prrafodelista"/>
        <w:spacing w:line="360" w:lineRule="auto"/>
        <w:rPr>
          <w:rFonts w:ascii="Arial" w:hAnsi="Arial" w:cs="Arial"/>
          <w:b/>
          <w:sz w:val="24"/>
        </w:rPr>
      </w:pPr>
    </w:p>
    <w:p w:rsidR="002374B0" w:rsidRDefault="002374B0" w:rsidP="002374B0">
      <w:pPr>
        <w:pStyle w:val="Prrafodelista"/>
        <w:numPr>
          <w:ilvl w:val="1"/>
          <w:numId w:val="8"/>
        </w:numPr>
        <w:spacing w:line="360" w:lineRule="auto"/>
        <w:rPr>
          <w:rFonts w:ascii="Arial" w:hAnsi="Arial" w:cs="Arial"/>
          <w:b/>
          <w:sz w:val="24"/>
        </w:rPr>
      </w:pPr>
      <w:r w:rsidRPr="002374B0">
        <w:rPr>
          <w:rFonts w:ascii="Arial" w:hAnsi="Arial" w:cs="Arial"/>
          <w:b/>
          <w:sz w:val="24"/>
        </w:rPr>
        <w:t>Módulo GPS</w:t>
      </w:r>
    </w:p>
    <w:p w:rsidR="002374B0" w:rsidRPr="002374B0" w:rsidRDefault="002374B0" w:rsidP="002374B0">
      <w:pPr>
        <w:pStyle w:val="Prrafodelista"/>
        <w:rPr>
          <w:rFonts w:ascii="Arial" w:hAnsi="Arial" w:cs="Arial"/>
          <w:b/>
          <w:sz w:val="24"/>
        </w:rPr>
      </w:pPr>
    </w:p>
    <w:p w:rsidR="002374B0" w:rsidRPr="002374B0" w:rsidRDefault="002374B0" w:rsidP="002374B0">
      <w:pPr>
        <w:pStyle w:val="Prrafodelista"/>
        <w:spacing w:line="360" w:lineRule="auto"/>
        <w:rPr>
          <w:rFonts w:ascii="Arial" w:hAnsi="Arial" w:cs="Arial"/>
          <w:b/>
          <w:sz w:val="24"/>
        </w:rPr>
      </w:pPr>
    </w:p>
    <w:p w:rsidR="002374B0" w:rsidRDefault="002374B0" w:rsidP="002374B0">
      <w:pPr>
        <w:pStyle w:val="Prrafodelista"/>
        <w:numPr>
          <w:ilvl w:val="1"/>
          <w:numId w:val="8"/>
        </w:numPr>
        <w:spacing w:line="360" w:lineRule="auto"/>
        <w:rPr>
          <w:rFonts w:ascii="Arial" w:hAnsi="Arial" w:cs="Arial"/>
          <w:b/>
          <w:sz w:val="24"/>
        </w:rPr>
      </w:pPr>
      <w:r w:rsidRPr="002374B0">
        <w:rPr>
          <w:rFonts w:ascii="Arial" w:hAnsi="Arial" w:cs="Arial"/>
          <w:b/>
          <w:sz w:val="24"/>
        </w:rPr>
        <w:t>Módulo GSM/GPRS</w:t>
      </w:r>
    </w:p>
    <w:p w:rsidR="002374B0" w:rsidRPr="002374B0" w:rsidRDefault="002374B0" w:rsidP="002374B0">
      <w:pPr>
        <w:pStyle w:val="Prrafodelista"/>
        <w:spacing w:line="360" w:lineRule="auto"/>
        <w:rPr>
          <w:rFonts w:ascii="Arial" w:hAnsi="Arial" w:cs="Arial"/>
          <w:b/>
          <w:sz w:val="24"/>
        </w:rPr>
      </w:pPr>
    </w:p>
    <w:p w:rsidR="002374B0" w:rsidRDefault="002374B0" w:rsidP="002374B0">
      <w:pPr>
        <w:pStyle w:val="Prrafodelista"/>
        <w:numPr>
          <w:ilvl w:val="1"/>
          <w:numId w:val="8"/>
        </w:numPr>
        <w:spacing w:line="360" w:lineRule="auto"/>
        <w:rPr>
          <w:rFonts w:ascii="Arial" w:hAnsi="Arial" w:cs="Arial"/>
          <w:b/>
          <w:sz w:val="24"/>
        </w:rPr>
      </w:pPr>
      <w:r w:rsidRPr="002374B0">
        <w:rPr>
          <w:rFonts w:ascii="Arial" w:hAnsi="Arial" w:cs="Arial"/>
          <w:b/>
          <w:sz w:val="24"/>
        </w:rPr>
        <w:t>Cámara TTL de transmisión serial</w:t>
      </w:r>
    </w:p>
    <w:p w:rsidR="002374B0" w:rsidRDefault="002374B0" w:rsidP="002D14D8">
      <w:pPr>
        <w:pStyle w:val="Prrafodelista"/>
        <w:spacing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Este tipo de cámaras capturan imágenes</w:t>
      </w:r>
      <w:r w:rsidR="0073220E">
        <w:rPr>
          <w:rFonts w:ascii="Arial" w:hAnsi="Arial" w:cs="Arial"/>
          <w:sz w:val="24"/>
        </w:rPr>
        <w:t xml:space="preserve"> con compresión en formato JPEG, poseen una resolución máxima de 640x480 pixeles y un puerto serial para la comunicación y transmisión de datos. </w:t>
      </w:r>
    </w:p>
    <w:p w:rsidR="00DF0F0A" w:rsidRPr="002374B0" w:rsidRDefault="00DF0F0A" w:rsidP="002D14D8">
      <w:pPr>
        <w:pStyle w:val="Prrafodelista"/>
        <w:spacing w:line="360" w:lineRule="auto"/>
        <w:jc w:val="both"/>
        <w:rPr>
          <w:rFonts w:ascii="Arial" w:hAnsi="Arial" w:cs="Arial"/>
          <w:sz w:val="24"/>
        </w:rPr>
      </w:pPr>
    </w:p>
    <w:p w:rsidR="002374B0" w:rsidRDefault="002374B0" w:rsidP="002D14D8">
      <w:pPr>
        <w:pStyle w:val="Prrafodelista"/>
        <w:numPr>
          <w:ilvl w:val="2"/>
          <w:numId w:val="8"/>
        </w:numPr>
        <w:spacing w:line="360" w:lineRule="auto"/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Clasificación de las cámaras TTL</w:t>
      </w:r>
    </w:p>
    <w:p w:rsidR="004778C0" w:rsidRDefault="00EB2F67" w:rsidP="006A385C">
      <w:pPr>
        <w:pStyle w:val="Prrafodelista"/>
        <w:spacing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lastRenderedPageBreak/>
        <w:t xml:space="preserve">Estas cámaras se clasifican de acuerdo al sensor de imagen que poseen, </w:t>
      </w:r>
      <w:r w:rsidR="00595C02">
        <w:rPr>
          <w:rFonts w:ascii="Arial" w:hAnsi="Arial" w:cs="Arial"/>
          <w:sz w:val="24"/>
        </w:rPr>
        <w:t>siendo generalmente CMOS, y la velocidad de transmisión de los datos que puede llegar hasta 11</w:t>
      </w:r>
      <w:r w:rsidR="00AE795C">
        <w:rPr>
          <w:rFonts w:ascii="Arial" w:hAnsi="Arial" w:cs="Arial"/>
          <w:sz w:val="24"/>
        </w:rPr>
        <w:t>5200 bps (baudios por segundo).</w:t>
      </w:r>
    </w:p>
    <w:p w:rsidR="00AE795C" w:rsidRDefault="00AE795C" w:rsidP="006A385C">
      <w:pPr>
        <w:pStyle w:val="Prrafodelista"/>
        <w:spacing w:line="360" w:lineRule="auto"/>
        <w:jc w:val="both"/>
        <w:rPr>
          <w:rFonts w:ascii="Arial" w:hAnsi="Arial" w:cs="Arial"/>
          <w:sz w:val="24"/>
        </w:rPr>
      </w:pPr>
    </w:p>
    <w:p w:rsidR="00AE795C" w:rsidRPr="004778C0" w:rsidRDefault="00AE795C" w:rsidP="006A385C">
      <w:pPr>
        <w:pStyle w:val="Prrafodelista"/>
        <w:spacing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En el mercado existen </w:t>
      </w:r>
      <w:bookmarkStart w:id="0" w:name="_GoBack"/>
      <w:bookmarkEnd w:id="0"/>
    </w:p>
    <w:sectPr w:rsidR="00AE795C" w:rsidRPr="004778C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7D336A"/>
    <w:multiLevelType w:val="hybridMultilevel"/>
    <w:tmpl w:val="9C66935A"/>
    <w:lvl w:ilvl="0" w:tplc="931CFD8C">
      <w:start w:val="3"/>
      <w:numFmt w:val="decimal"/>
      <w:lvlText w:val="5.%1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2BFE5C28"/>
    <w:multiLevelType w:val="hybridMultilevel"/>
    <w:tmpl w:val="B4C2E55E"/>
    <w:lvl w:ilvl="0" w:tplc="5A3064F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F63354E"/>
    <w:multiLevelType w:val="hybridMultilevel"/>
    <w:tmpl w:val="F1F0464A"/>
    <w:lvl w:ilvl="0" w:tplc="A884564C">
      <w:start w:val="1"/>
      <w:numFmt w:val="decimal"/>
      <w:lvlText w:val="3.%1."/>
      <w:lvlJc w:val="left"/>
      <w:pPr>
        <w:ind w:left="36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30207746"/>
    <w:multiLevelType w:val="hybridMultilevel"/>
    <w:tmpl w:val="0882A1F6"/>
    <w:lvl w:ilvl="0" w:tplc="B936C836">
      <w:start w:val="1"/>
      <w:numFmt w:val="decimal"/>
      <w:lvlText w:val="5.%1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>
    <w:nsid w:val="4146527E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>
    <w:nsid w:val="454F343E"/>
    <w:multiLevelType w:val="multilevel"/>
    <w:tmpl w:val="E1F87B7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>
    <w:nsid w:val="78936B77"/>
    <w:multiLevelType w:val="hybridMultilevel"/>
    <w:tmpl w:val="93DABF46"/>
    <w:lvl w:ilvl="0" w:tplc="B936C836">
      <w:start w:val="1"/>
      <w:numFmt w:val="decimal"/>
      <w:lvlText w:val="5.%1"/>
      <w:lvlJc w:val="left"/>
      <w:pPr>
        <w:ind w:left="36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7A927E1C"/>
    <w:multiLevelType w:val="hybridMultilevel"/>
    <w:tmpl w:val="9E30414E"/>
    <w:lvl w:ilvl="0" w:tplc="3E906D42">
      <w:start w:val="3"/>
      <w:numFmt w:val="decimal"/>
      <w:lvlText w:val="%1.1.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6"/>
  </w:num>
  <w:num w:numId="3">
    <w:abstractNumId w:val="0"/>
  </w:num>
  <w:num w:numId="4">
    <w:abstractNumId w:val="7"/>
  </w:num>
  <w:num w:numId="5">
    <w:abstractNumId w:val="3"/>
  </w:num>
  <w:num w:numId="6">
    <w:abstractNumId w:val="2"/>
  </w:num>
  <w:num w:numId="7">
    <w:abstractNumId w:val="1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8331A"/>
    <w:rsid w:val="002374B0"/>
    <w:rsid w:val="0028331A"/>
    <w:rsid w:val="002D14D8"/>
    <w:rsid w:val="003B5B01"/>
    <w:rsid w:val="004778C0"/>
    <w:rsid w:val="00595C02"/>
    <w:rsid w:val="005B0922"/>
    <w:rsid w:val="006A385C"/>
    <w:rsid w:val="0073220E"/>
    <w:rsid w:val="0088362E"/>
    <w:rsid w:val="00AE795C"/>
    <w:rsid w:val="00C768AC"/>
    <w:rsid w:val="00DF0F0A"/>
    <w:rsid w:val="00EB2F67"/>
    <w:rsid w:val="00ED68EE"/>
    <w:rsid w:val="00F57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8331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8331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1</Pages>
  <Words>166</Words>
  <Characters>915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HPdv6000</dc:creator>
  <cp:keywords/>
  <dc:description/>
  <cp:lastModifiedBy>TECNICA</cp:lastModifiedBy>
  <cp:revision>8</cp:revision>
  <dcterms:created xsi:type="dcterms:W3CDTF">2014-12-29T05:49:00Z</dcterms:created>
  <dcterms:modified xsi:type="dcterms:W3CDTF">2014-12-29T23:04:00Z</dcterms:modified>
</cp:coreProperties>
</file>