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675" w:rsidRPr="0002735C" w:rsidRDefault="00F95675" w:rsidP="00F9567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CAPITULO VI</w:t>
      </w:r>
      <w:r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I</w:t>
      </w:r>
    </w:p>
    <w:p w:rsidR="00F95675" w:rsidRPr="0002735C" w:rsidRDefault="00F95675" w:rsidP="00F9567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2735C">
        <w:rPr>
          <w:rFonts w:ascii="Calibri" w:eastAsia="Times New Roman" w:hAnsi="Calibri" w:cs="Calibri"/>
          <w:b/>
          <w:bCs/>
          <w:color w:val="000000"/>
          <w:sz w:val="23"/>
          <w:szCs w:val="23"/>
          <w:lang w:eastAsia="es-PE"/>
        </w:rPr>
        <w:t>ANÁLISIS DE COSTOS</w:t>
      </w:r>
    </w:p>
    <w:p w:rsidR="00802D68" w:rsidRDefault="00802D68">
      <w:bookmarkStart w:id="0" w:name="_GoBack"/>
      <w:bookmarkEnd w:id="0"/>
    </w:p>
    <w:sectPr w:rsidR="00802D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D85"/>
    <w:rsid w:val="00093D85"/>
    <w:rsid w:val="00802D68"/>
    <w:rsid w:val="00F9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96EAFA-1C0E-4A2B-8D84-DDCF320C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5675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japhet hernandez ore</dc:creator>
  <cp:keywords/>
  <dc:description/>
  <cp:lastModifiedBy>ricardo japhet hernandez ore</cp:lastModifiedBy>
  <cp:revision>2</cp:revision>
  <dcterms:created xsi:type="dcterms:W3CDTF">2015-02-08T03:43:00Z</dcterms:created>
  <dcterms:modified xsi:type="dcterms:W3CDTF">2015-02-08T03:51:00Z</dcterms:modified>
</cp:coreProperties>
</file>