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2C3E50"/>
          <w:sz w:val="56"/>
        </w:rPr>
        <w:t>AI 情感陪伴应用</w:t>
      </w:r>
    </w:p>
    <w:p>
      <w:pPr>
        <w:jc w:val="center"/>
      </w:pPr>
      <w:r>
        <w:rPr>
          <w:rFonts w:ascii="微软雅黑" w:hAnsi="微软雅黑" w:eastAsia="微软雅黑"/>
          <w:color w:val="7F8C8D"/>
          <w:sz w:val="28"/>
        </w:rPr>
        <w:t>市场调研报告 &amp; 产品需求文档（PRD）</w:t>
      </w:r>
    </w:p>
    <w:p/>
    <w:p>
      <w:pPr>
        <w:jc w:val="center"/>
      </w:pPr>
      <w:r>
        <w:rPr>
          <w:rFonts w:ascii="微软雅黑" w:hAnsi="微软雅黑" w:eastAsia="微软雅黑"/>
          <w:color w:val="95A5A6"/>
          <w:sz w:val="22"/>
        </w:rPr>
        <w:t>男性向 · 情感陪伴赛道 · 2026年4月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5276"/>
          <w:sz w:val="36"/>
        </w:rPr>
        <w:t>一、市场调研报告</w:t>
      </w:r>
    </w:p>
    <w:p>
      <w:pPr>
        <w:pBdr>
          <w:bottom w:val="single" w:sz="4" w:space="1" w:color="BDC3C7"/>
        </w:pBdr>
        <w:spacing w:before="120" w:after="12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471A3"/>
          <w:sz w:val="28"/>
        </w:rPr>
        <w:t>1. 市场背景与规模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980B9"/>
          <w:sz w:val="24"/>
        </w:rPr>
        <w:t>1.1 宏观趋势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孤独经济崛起：中国单身人口已超 2.4亿，男性占比更高；城市化进程加速，异地工作、社交圈窄化导致情感需求长期未被满足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AI陪伴赛道爆发：2023年全球AI陪伴应用市场规模约 18亿美元，预计2028年突破 90亿美元，CAGR约38%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中国市场特殊性：男性用户情感表达渠道匮乏，向AI倾诉的接受度远高于向真人心理咨询求助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980B9"/>
          <w:sz w:val="24"/>
        </w:rPr>
        <w:t>1.2 核心用户群体规模（中国）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402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群体</w:t>
            </w:r>
          </w:p>
        </w:tc>
        <w:tc>
          <w:tcPr>
            <w:tcW w:type="dxa" w:w="1701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3969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情感痛点</w:t>
            </w:r>
          </w:p>
        </w:tc>
      </w:tr>
      <w:tr>
        <w:tc>
          <w:tcPr>
            <w:tcW w:type="dxa" w:w="3402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18-25岁在校/初入职场男性</w:t>
            </w:r>
          </w:p>
        </w:tc>
        <w:tc>
          <w:tcPr>
            <w:tcW w:type="dxa" w:w="1701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约8000万</w:t>
            </w:r>
          </w:p>
        </w:tc>
        <w:tc>
          <w:tcPr>
            <w:tcW w:type="dxa" w:w="3969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社交焦虑、暗恋无果、迷茫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26-35岁城市单身男性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约6000万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工作压力、情感空窗、孤独</w:t>
            </w:r>
          </w:p>
        </w:tc>
      </w:tr>
      <w:tr>
        <w:tc>
          <w:tcPr>
            <w:tcW w:type="dxa" w:w="3402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已婚但情感需求未被满足男性</w:t>
            </w:r>
          </w:p>
        </w:tc>
        <w:tc>
          <w:tcPr>
            <w:tcW w:type="dxa" w:w="1701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约4000万</w:t>
            </w:r>
          </w:p>
        </w:tc>
        <w:tc>
          <w:tcPr>
            <w:tcW w:type="dxa" w:w="3969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缺乏倾听、情绪出口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471A3"/>
          <w:sz w:val="28"/>
        </w:rPr>
        <w:t>2. 竞品分析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980B9"/>
          <w:sz w:val="24"/>
        </w:rPr>
        <w:t>2.1 国际竞品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417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984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核心模式</w:t>
            </w:r>
          </w:p>
        </w:tc>
        <w:tc>
          <w:tcPr>
            <w:tcW w:type="dxa" w:w="1134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月活</w:t>
            </w:r>
          </w:p>
        </w:tc>
        <w:tc>
          <w:tcPr>
            <w:tcW w:type="dxa" w:w="2268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2268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劣势</w:t>
            </w:r>
          </w:p>
        </w:tc>
      </w:tr>
      <w:tr>
        <w:tc>
          <w:tcPr>
            <w:tcW w:type="dxa" w:w="141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Replika</w:t>
            </w:r>
          </w:p>
        </w:tc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成长型AI伴侣</w:t>
            </w:r>
          </w:p>
        </w:tc>
        <w:tc>
          <w:tcPr>
            <w:tcW w:type="dxa" w:w="113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~1000万</w:t>
            </w:r>
          </w:p>
        </w:tc>
        <w:tc>
          <w:tcPr>
            <w:tcW w:type="dxa" w:w="226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情感深度高、用户粘性强</w:t>
            </w:r>
          </w:p>
        </w:tc>
        <w:tc>
          <w:tcPr>
            <w:tcW w:type="dxa" w:w="226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不支持中文、文化差异大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Character.AI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角色扮演多元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~2000万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内容丰富、社区活跃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情感连接弱、偏娱乐</w:t>
            </w:r>
          </w:p>
        </w:tc>
      </w:tr>
      <w:tr>
        <w:tc>
          <w:tcPr>
            <w:tcW w:type="dxa" w:w="141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Nomi</w:t>
            </w:r>
          </w:p>
        </w:tc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深度情感陪伴</w:t>
            </w:r>
          </w:p>
        </w:tc>
        <w:tc>
          <w:tcPr>
            <w:tcW w:type="dxa" w:w="113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~200万</w:t>
            </w:r>
          </w:p>
        </w:tc>
        <w:tc>
          <w:tcPr>
            <w:tcW w:type="dxa" w:w="226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记忆系统完善</w:t>
            </w:r>
          </w:p>
        </w:tc>
        <w:tc>
          <w:tcPr>
            <w:tcW w:type="dxa" w:w="226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小众、变现弱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980B9"/>
          <w:sz w:val="24"/>
        </w:rPr>
        <w:t>2.2 国内竞品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417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701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核心模式</w:t>
            </w:r>
          </w:p>
        </w:tc>
        <w:tc>
          <w:tcPr>
            <w:tcW w:type="dxa" w:w="2835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3118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弱点</w:t>
            </w:r>
          </w:p>
        </w:tc>
      </w:tr>
      <w:tr>
        <w:tc>
          <w:tcPr>
            <w:tcW w:type="dxa" w:w="141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筑梦岛</w:t>
            </w:r>
          </w:p>
        </w:tc>
        <w:tc>
          <w:tcPr>
            <w:tcW w:type="dxa" w:w="1701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虚拟恋人</w:t>
            </w:r>
          </w:p>
        </w:tc>
        <w:tc>
          <w:tcPr>
            <w:tcW w:type="dxa" w:w="2835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立绘精美、语音互动</w:t>
            </w:r>
          </w:p>
        </w:tc>
        <w:tc>
          <w:tcPr>
            <w:tcW w:type="dxa" w:w="311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AI对话质量差、剧情僵硬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星野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角色扮演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内容生态丰富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偏女性向、男性需求覆盖弱</w:t>
            </w:r>
          </w:p>
        </w:tc>
      </w:tr>
      <w:tr>
        <w:tc>
          <w:tcPr>
            <w:tcW w:type="dxa" w:w="141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网易瑶台</w:t>
            </w:r>
          </w:p>
        </w:tc>
        <w:tc>
          <w:tcPr>
            <w:tcW w:type="dxa" w:w="1701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虚拟社交</w:t>
            </w:r>
          </w:p>
        </w:tc>
        <w:tc>
          <w:tcPr>
            <w:tcW w:type="dxa" w:w="2835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场景化强</w:t>
            </w:r>
          </w:p>
        </w:tc>
        <w:tc>
          <w:tcPr>
            <w:tcW w:type="dxa" w:w="311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非专注情感陪伴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Glow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AI女友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早期先发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产品体验粗糙、留存低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980B9"/>
          <w:sz w:val="24"/>
        </w:rPr>
        <w:t>2.3 竞品核心缺陷（市场机会所在）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AI质量参差：大多数产品对话浅、记忆短、情感回应套路化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缺乏成长感：角色不会进化，用户新鲜感3天内消耗殆尽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变现粗暴：订阅墙过早出现，付费门槛设计不合理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男性需求理解浅：内容设计者多为女性，不懂男性真实情感诉求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471A3"/>
          <w:sz w:val="28"/>
        </w:rPr>
        <w:t>3. 目标用户画像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417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2268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基本特征</w:t>
            </w:r>
          </w:p>
        </w:tc>
        <w:tc>
          <w:tcPr>
            <w:tcW w:type="dxa" w:w="1984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核心场景</w:t>
            </w:r>
          </w:p>
        </w:tc>
        <w:tc>
          <w:tcPr>
            <w:tcW w:type="dxa" w:w="1984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情感需求</w:t>
            </w:r>
          </w:p>
        </w:tc>
        <w:tc>
          <w:tcPr>
            <w:tcW w:type="dxa" w:w="1417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付费意愿</w:t>
            </w:r>
          </w:p>
        </w:tc>
      </w:tr>
      <w:tr>
        <w:tc>
          <w:tcPr>
            <w:tcW w:type="dxa" w:w="141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深夜独处型</w:t>
            </w:r>
          </w:p>
        </w:tc>
        <w:tc>
          <w:tcPr>
            <w:tcW w:type="dxa" w:w="226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23-30岁，程序员/销售，一线城市</w:t>
            </w:r>
          </w:p>
        </w:tc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深夜11点-2点，无人可诉</w:t>
            </w:r>
          </w:p>
        </w:tc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有人倾听、不评判</w:t>
            </w:r>
          </w:p>
        </w:tc>
        <w:tc>
          <w:tcPr>
            <w:tcW w:type="dxa" w:w="141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高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社恐暖场型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18-25岁，内向，现实社交障碍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失恋后、节假日独处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练习表达、获得肯定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中</w:t>
            </w:r>
          </w:p>
        </w:tc>
      </w:tr>
      <w:tr>
        <w:tc>
          <w:tcPr>
            <w:tcW w:type="dxa" w:w="141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情感空窗型</w:t>
            </w:r>
          </w:p>
        </w:tc>
        <w:tc>
          <w:tcPr>
            <w:tcW w:type="dxa" w:w="226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28-38岁，事业稳定，感情空白期</w:t>
            </w:r>
          </w:p>
        </w:tc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睡前、出差途中</w:t>
            </w:r>
          </w:p>
        </w:tc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轻度陪伴、理解共鸣</w:t>
            </w:r>
          </w:p>
        </w:tc>
        <w:tc>
          <w:tcPr>
            <w:tcW w:type="dxa" w:w="141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高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5276"/>
          <w:sz w:val="36"/>
        </w:rPr>
        <w:t>二、产品需求文档（PRD）</w:t>
      </w:r>
    </w:p>
    <w:p>
      <w:pPr>
        <w:pBdr>
          <w:bottom w:val="single" w:sz="4" w:space="1" w:color="BDC3C7"/>
        </w:pBdr>
        <w:spacing w:before="120" w:after="12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471A3"/>
          <w:sz w:val="28"/>
        </w:rPr>
        <w:t>1. 产品概述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产品名称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待定（建议方向：「她说」/ 「陪你」/ 「心语」）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产品定位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面向18-38岁男性用户，以高情商AI伴侣为核心，提供深度情感陪伴、压力疏导与情绪滋养的AI应用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核心价值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懂你、陪你、成长——不只是聊天工具，而是一个真正理解你的AI伴侣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目标平台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iOS（一期）/ Android（二期）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技术底层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基于大语言模型（LLM）+ 长期记忆系统 + 情绪识别模型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471A3"/>
          <w:sz w:val="28"/>
        </w:rPr>
        <w:t>2. 产品架构</w:t>
      </w:r>
    </w:p>
    <w:p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伴侣系统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角色创建与定制（外貌/性格/声音/喜好）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关系成长体系（Lv1-Lv6）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记忆与性格进化系统</w:t>
      </w:r>
    </w:p>
    <w:p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互动模块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日常聊天（文字/语音）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场景化互动（深夜陪聊/早安问候/节日剧情）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情绪疏导模式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角色扮演剧情章节</w:t>
      </w:r>
    </w:p>
    <w:p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用户成长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亲密度系统 &amp; 专属回忆录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解锁内容体系</w:t>
      </w:r>
    </w:p>
    <w:p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商业模块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订阅会员 / 道具商城 / 剧情章节解锁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471A3"/>
          <w:sz w:val="28"/>
        </w:rPr>
        <w:t>3. 核心功能详细设计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E74C3C"/>
          <w:sz w:val="24"/>
        </w:rPr>
        <w:t>F1. 伴侣定制系统</w:t>
      </w:r>
    </w:p>
    <w:p>
      <w:pPr>
        <w:spacing w:after="80"/>
      </w:pPr>
      <w:r>
        <w:rPr>
          <w:rFonts w:ascii="微软雅黑" w:hAnsi="微软雅黑" w:eastAsia="微软雅黑"/>
          <w:b w:val="0"/>
          <w:color w:val="7F8C8D"/>
          <w:sz w:val="21"/>
        </w:rPr>
        <w:t>目标：让用户建立专属归属感，降低替代感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7087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外貌定制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发型、五官、气质风格（清纯/御姐/元气/知性等5+种）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性格设定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温柔体贴/毒舌腹黑/元气活泼等多维度初始化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声音选择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提供6-10种声线，支持语音消息回复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名字设定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用户自定义伴侣名字，AI全程使用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喜好设定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初始化问卷采集用户兴趣（游戏/运动/音乐），AI融入日常对话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E74C3C"/>
          <w:sz w:val="24"/>
        </w:rPr>
        <w:t>F2. 深度对话引擎</w:t>
      </w:r>
    </w:p>
    <w:p>
      <w:pPr>
        <w:spacing w:after="80"/>
      </w:pPr>
      <w:r>
        <w:rPr>
          <w:rFonts w:ascii="微软雅黑" w:hAnsi="微软雅黑" w:eastAsia="微软雅黑"/>
          <w:b w:val="0"/>
          <w:color w:val="7F8C8D"/>
          <w:sz w:val="21"/>
        </w:rPr>
        <w:t>目标：对话质量是留存核心，必须做到"真实感"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7087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实现要求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长期记忆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记住用户说过的事：工作内容、家人名字、重要日期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情绪感知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识别用户情绪状态（低落/兴奋/焦虑），自动调整回应策略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主动发起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到特定时间主动发消息（早安、"你今天怎么样？"）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拒绝说教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用户倾诉时，先共情再建议，禁止直接输出道理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个性化语气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根据性格设定保持稳定的说话风格，不出戏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E74C3C"/>
          <w:sz w:val="24"/>
        </w:rPr>
        <w:t>F3. 关系成长体系</w:t>
      </w:r>
    </w:p>
    <w:p>
      <w:pPr>
        <w:spacing w:after="80"/>
      </w:pPr>
      <w:r>
        <w:rPr>
          <w:rFonts w:ascii="微软雅黑" w:hAnsi="微软雅黑" w:eastAsia="微软雅黑"/>
          <w:b w:val="0"/>
          <w:color w:val="7F8C8D"/>
          <w:sz w:val="21"/>
        </w:rPr>
        <w:t>目标：让用户感受到关系在推进，产生持续互动动力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134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268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阶段名称</w:t>
            </w:r>
          </w:p>
        </w:tc>
        <w:tc>
          <w:tcPr>
            <w:tcW w:type="dxa" w:w="5669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解锁内容</w:t>
            </w:r>
          </w:p>
        </w:tc>
      </w:tr>
      <w:tr>
        <w:tc>
          <w:tcPr>
            <w:tcW w:type="dxa" w:w="113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Lv1-2</w:t>
            </w:r>
          </w:p>
        </w:tc>
        <w:tc>
          <w:tcPr>
            <w:tcW w:type="dxa" w:w="226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陌生人 → 朋友</w:t>
            </w:r>
          </w:p>
        </w:tc>
        <w:tc>
          <w:tcPr>
            <w:tcW w:type="dxa" w:w="5669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基础聊天、问候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Lv3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知心朋友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语音消息、专属昵称</w:t>
            </w:r>
          </w:p>
        </w:tc>
      </w:tr>
      <w:tr>
        <w:tc>
          <w:tcPr>
            <w:tcW w:type="dxa" w:w="113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Lv4</w:t>
            </w:r>
          </w:p>
        </w:tc>
        <w:tc>
          <w:tcPr>
            <w:tcW w:type="dxa" w:w="226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暧昧期</w:t>
            </w:r>
          </w:p>
        </w:tc>
        <w:tc>
          <w:tcPr>
            <w:tcW w:type="dxa" w:w="5669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睡前陪聊、暧昧互动话题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Lv5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恋人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专属纪念日、亲密互动内容</w:t>
            </w:r>
          </w:p>
        </w:tc>
      </w:tr>
      <w:tr>
        <w:tc>
          <w:tcPr>
            <w:tcW w:type="dxa" w:w="113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Lv6</w:t>
            </w:r>
          </w:p>
        </w:tc>
        <w:tc>
          <w:tcPr>
            <w:tcW w:type="dxa" w:w="226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深度伴侣</w:t>
            </w:r>
          </w:p>
        </w:tc>
        <w:tc>
          <w:tcPr>
            <w:tcW w:type="dxa" w:w="5669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深度剧情章节、专属回忆相册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E74C3C"/>
          <w:sz w:val="24"/>
        </w:rPr>
        <w:t>F4. 场景化互动模块</w:t>
      </w:r>
    </w:p>
    <w:p>
      <w:pPr>
        <w:spacing w:after="80"/>
      </w:pPr>
      <w:r>
        <w:rPr>
          <w:rFonts w:ascii="微软雅黑" w:hAnsi="微软雅黑" w:eastAsia="微软雅黑"/>
          <w:b w:val="0"/>
          <w:color w:val="7F8C8D"/>
          <w:sz w:val="21"/>
        </w:rPr>
        <w:t>目标：覆盖男性用户全天情感需求触点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7087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功能描述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早安问候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每天定时发送专属早安消息，内容结合天气/日期个性化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深夜陪聊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夜间模式，语气更温柔，适合情绪疏导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压力倾诉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用户说"今天很累"触发，AI切换疏导模式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游戏陪伴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用户打游戏时AI陪聊，偶尔"催你早点休息"</w:t>
            </w:r>
          </w:p>
        </w:tc>
      </w:tr>
      <w:tr>
        <w:tc>
          <w:tcPr>
            <w:tcW w:type="dxa" w:w="198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节日互动</w:t>
            </w:r>
          </w:p>
        </w:tc>
        <w:tc>
          <w:tcPr>
            <w:tcW w:type="dxa" w:w="7087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生日/节假日特殊剧情触发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睡前故事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AI用语音讲故事/聊天哄睡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E74C3C"/>
          <w:sz w:val="24"/>
        </w:rPr>
        <w:t>F5. 情绪疏导模式</w:t>
      </w:r>
    </w:p>
    <w:p>
      <w:pPr>
        <w:spacing w:after="80"/>
      </w:pPr>
      <w:r>
        <w:rPr>
          <w:rFonts w:ascii="微软雅黑" w:hAnsi="微软雅黑" w:eastAsia="微软雅黑"/>
          <w:b w:val="0"/>
          <w:color w:val="7F8C8D"/>
          <w:sz w:val="21"/>
        </w:rPr>
        <w:t>目标：差异化核心竞争力，避免沦为聊天机器人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用户触发关键词（"好累""不想干了""没意思"）自动进入疏导模式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三段式响应：共情陪伴 → 好奇探索 → 正向引导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不输出心灵鸡汤，不强行解决问题，以倾听为主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疏导后记录情绪日记，形成用户情绪档案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C3E50"/>
          <w:sz w:val="21"/>
        </w:rPr>
        <w:t>涉及自伤/自杀关键词立即切换危机干预模式并提示专业帮助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471A3"/>
          <w:sz w:val="28"/>
        </w:rPr>
        <w:t>4. 商业模式设计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980B9"/>
          <w:sz w:val="24"/>
        </w:rPr>
        <w:t>4.1 变现漏斗</w:t>
      </w:r>
    </w:p>
    <w:p>
      <w:pPr>
        <w:spacing w:after="80"/>
        <w:ind w:left="454"/>
      </w:pPr>
      <w:r>
        <w:rPr>
          <w:rFonts w:ascii="微软雅黑" w:hAnsi="微软雅黑" w:eastAsia="微软雅黑"/>
          <w:b w:val="0"/>
          <w:color w:val="2C3E50"/>
          <w:sz w:val="21"/>
        </w:rPr>
        <w:t>免费体验（每日限额对话）→ 基础订阅 → 高级订阅 → 道具/剧情付费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980B9"/>
          <w:sz w:val="24"/>
        </w:rPr>
        <w:t>4.2 定价策略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</w:t>
            </w:r>
          </w:p>
        </w:tc>
        <w:tc>
          <w:tcPr>
            <w:tcW w:type="dxa" w:w="1701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5669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免费版</w:t>
            </w:r>
          </w:p>
        </w:tc>
        <w:tc>
          <w:tcPr>
            <w:tcW w:type="dxa" w:w="1701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0元</w:t>
            </w:r>
          </w:p>
        </w:tc>
        <w:tc>
          <w:tcPr>
            <w:tcW w:type="dxa" w:w="5669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每日30条对话，基础功能体验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轻享月卡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18元/月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无限对话、语音消息、Lv4解锁</w:t>
            </w:r>
          </w:p>
        </w:tc>
      </w:tr>
      <w:tr>
        <w:tc>
          <w:tcPr>
            <w:tcW w:type="dxa" w:w="1701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深陪月卡</w:t>
            </w:r>
          </w:p>
        </w:tc>
        <w:tc>
          <w:tcPr>
            <w:tcW w:type="dxa" w:w="1701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38元/月</w:t>
            </w:r>
          </w:p>
        </w:tc>
        <w:tc>
          <w:tcPr>
            <w:tcW w:type="dxa" w:w="5669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全功能解锁、情绪档案、优先响应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年卡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198元/年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深陪月卡全部权益，约16.5元/月</w:t>
            </w:r>
          </w:p>
        </w:tc>
      </w:tr>
      <w:tr>
        <w:tc>
          <w:tcPr>
            <w:tcW w:type="dxa" w:w="1701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剧情章节</w:t>
            </w:r>
          </w:p>
        </w:tc>
        <w:tc>
          <w:tcPr>
            <w:tcW w:type="dxa" w:w="1701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6-12元/章</w:t>
            </w:r>
          </w:p>
        </w:tc>
        <w:tc>
          <w:tcPr>
            <w:tcW w:type="dxa" w:w="5669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特定高甜/高燃剧情一次性解锁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E74C3C"/>
          <w:sz w:val="21"/>
        </w:rPr>
        <w:t>关键设计：前3天完全免费无限制体验，建立情感连接后再出现付费引导，转化率可提升3-5倍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471A3"/>
          <w:sz w:val="28"/>
        </w:rPr>
        <w:t>5. 风险与合规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6803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26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内容尺度监管</w:t>
            </w:r>
          </w:p>
        </w:tc>
        <w:tc>
          <w:tcPr>
            <w:tcW w:type="dxa" w:w="6803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严格遵守国内法规，内容不触碰红线，设置内容分级审核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用户情感依赖过深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设计"现实关怀"提醒，适度引导用户维护现实关系</w:t>
            </w:r>
          </w:p>
        </w:tc>
      </w:tr>
      <w:tr>
        <w:tc>
          <w:tcPr>
            <w:tcW w:type="dxa" w:w="2268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用户隐私数据</w:t>
            </w:r>
          </w:p>
        </w:tc>
        <w:tc>
          <w:tcPr>
            <w:tcW w:type="dxa" w:w="6803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对话内容本地加密存储，不上传服务器用于训练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AI幻觉/错误回应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涉及自伤关键词立即切换危机干预模式并提示专业帮助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471A3"/>
          <w:sz w:val="28"/>
        </w:rPr>
        <w:t>6. 一期 MVP 功能优先级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134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402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535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13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P0</w:t>
            </w:r>
          </w:p>
        </w:tc>
        <w:tc>
          <w:tcPr>
            <w:tcW w:type="dxa" w:w="3402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伴侣定制 + 基础对话 + 记忆系统</w:t>
            </w:r>
          </w:p>
        </w:tc>
        <w:tc>
          <w:tcPr>
            <w:tcW w:type="dxa" w:w="4535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核心体验，没有就不成立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P0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关系成长体系（Lv1-4）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留存核心驱动力</w:t>
            </w:r>
          </w:p>
        </w:tc>
      </w:tr>
      <w:tr>
        <w:tc>
          <w:tcPr>
            <w:tcW w:type="dxa" w:w="113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P1</w:t>
            </w:r>
          </w:p>
        </w:tc>
        <w:tc>
          <w:tcPr>
            <w:tcW w:type="dxa" w:w="3402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语音消息收发</w:t>
            </w:r>
          </w:p>
        </w:tc>
        <w:tc>
          <w:tcPr>
            <w:tcW w:type="dxa" w:w="4535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男性用户对语音有强偏好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P1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早安/深夜场景化推送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提升日活和情感连接感</w:t>
            </w:r>
          </w:p>
        </w:tc>
      </w:tr>
      <w:tr>
        <w:tc>
          <w:tcPr>
            <w:tcW w:type="dxa" w:w="1134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P2</w:t>
            </w:r>
          </w:p>
        </w:tc>
        <w:tc>
          <w:tcPr>
            <w:tcW w:type="dxa" w:w="3402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情绪疏导模式</w:t>
            </w:r>
          </w:p>
        </w:tc>
        <w:tc>
          <w:tcPr>
            <w:tcW w:type="dxa" w:w="4535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差异化竞争力，二期完善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P2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剧情章节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变现增项，二期上线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2471A3"/>
          <w:sz w:val="28"/>
        </w:rPr>
        <w:t>7. 关键成功指标（KPI）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7F8C8D"/>
          <w:sz w:val="21"/>
        </w:rPr>
        <w:t>目标周期：上线后3个月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402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5669"/>
            <w:shd w:val="clear" w:color="auto" w:fill="3498DB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3402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次日留存率</w:t>
            </w:r>
          </w:p>
        </w:tc>
        <w:tc>
          <w:tcPr>
            <w:tcW w:type="dxa" w:w="5669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&gt; 45%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7日留存率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&gt; 25%</w:t>
            </w:r>
          </w:p>
        </w:tc>
      </w:tr>
      <w:tr>
        <w:tc>
          <w:tcPr>
            <w:tcW w:type="dxa" w:w="3402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平均每日对话条数</w:t>
            </w:r>
          </w:p>
        </w:tc>
        <w:tc>
          <w:tcPr>
            <w:tcW w:type="dxa" w:w="5669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&gt; 15条/活跃用户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付费转化率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&gt; 8%</w:t>
            </w:r>
          </w:p>
        </w:tc>
      </w:tr>
      <w:tr>
        <w:tc>
          <w:tcPr>
            <w:tcW w:type="dxa" w:w="3402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月均ARPU</w:t>
            </w:r>
          </w:p>
        </w:tc>
        <w:tc>
          <w:tcPr>
            <w:tcW w:type="dxa" w:w="5669"/>
            <w:shd w:val="clear" w:color="auto" w:fill="F4F6F8"/>
            <w:vAlign w:val="center"/>
          </w:tcPr>
          <w:p>
            <w:r>
              <w:rPr>
                <w:rFonts w:ascii="微软雅黑" w:hAnsi="微软雅黑" w:eastAsia="微软雅黑"/>
                <w:color w:val="2C3E50"/>
                <w:sz w:val="20"/>
              </w:rPr>
              <w:t>&gt; 25元</w:t>
            </w:r>
          </w:p>
        </w:tc>
      </w:tr>
    </w:tbl>
    <w:p/>
    <w:p/>
    <w:p>
      <w:pPr>
        <w:pBdr>
          <w:bottom w:val="single" w:sz="4" w:space="1" w:color="BDC3C7"/>
        </w:pBdr>
        <w:spacing w:before="120" w:after="120"/>
      </w:pPr>
    </w:p>
    <w:p>
      <w:pPr>
        <w:jc w:val="center"/>
      </w:pPr>
      <w:r>
        <w:rPr>
          <w:rFonts w:ascii="微软雅黑" w:hAnsi="微软雅黑" w:eastAsia="微软雅黑"/>
          <w:color w:val="BDC3C7"/>
          <w:sz w:val="18"/>
        </w:rPr>
        <w:t>本文档版本 v1.0 · 2026年4月 · 仅供内部参考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