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rgrafodaLista"/>
        <w:numPr>
          <w:ilvl w:val="0"/>
          <w:numId w:val="1"/>
        </w:numPr>
      </w:pPr>
      <w:r>
        <w:rPr>
          <w:rFonts w:ascii="Arial" w:hAnsi="Arial"/>
          <w:b/>
        </w:rPr>
        <w:t>OBJETIVO</w:t>
      </w:r>
    </w:p>
    <w:p>
      <w:pPr/>
    </w:p>
    <w:p>
      <w:pPr>
        <w:pStyle w:val="PargrafodaLista"/>
        <w:jc w:val="both"/>
      </w:pPr>
      <w:r>
        <w:rPr>
          <w:rFonts w:ascii="Arial" w:hAnsi="Arial"/>
          <w:b w:val="0"/>
          <w:sz w:val="20"/>
        </w:rPr>
        <w:t>Este documento tem como objetivo apresentar as características e os requisitos para o fornecimento de um sistema mecânico de conexão de células de média tensão ao painel de testes MV México, baseado no conceito de gaveta sobre gaveta. O sistema tem como função permitir a inserção, a extração e a conexão elétrica segura das células ao painel de testes pré-existente da WEG, por meio de um conjunto mecânico composto por duas gavetas sobrepostas: a gaveta superior, dedicada à movimentação horizontal da célula sobre guias lineares laterais, com carga e descarga realizadas por talha; e a gaveta inferior, dedicada ao acoplamento dos terminais de potência da célula com o painel de testes por meio de fuso único centralizado, acionado manualmente por manivela.</w:t>
      </w:r>
    </w:p>
    <w:p>
      <w:pPr>
        <w:pStyle w:val="PargrafodaLista"/>
        <w:jc w:val="both"/>
      </w:pPr>
      <w:r>
        <w:rPr>
          <w:rFonts w:ascii="Arial" w:hAnsi="Arial"/>
          <w:b w:val="0"/>
          <w:sz w:val="20"/>
        </w:rPr>
        <w:t>A estrutura mecânica será anexada a um painel pré-existente da WEG, composto por 4 colunas. O fornecedor deverá desenvolver o projeto de acordo com as dimensões reais do painel, avaliando a estrutura existente e propondo longarinas, travessas ou reforços estruturais adicionais sempre que necessário para garantir a resistência mecânica, a rigidez e a precisão de alinhamento requeridas.</w:t>
      </w:r>
    </w:p>
    <w:p>
      <w:pPr/>
    </w:p>
    <w:p>
      <w:pPr>
        <w:pStyle w:val="PargrafodaLista"/>
        <w:jc w:val="center"/>
      </w:pPr>
      <w:r>
        <w:rPr>
          <w:rFonts w:ascii="Arial" w:hAnsi="Arial"/>
          <w:b/>
          <w:sz w:val="20"/>
        </w:rPr>
        <w:t xml:space="preserve">OBSERVAÇÃO: </w:t>
      </w:r>
      <w:r>
        <w:rPr>
          <w:rFonts w:ascii="Arial" w:hAnsi="Arial"/>
          <w:b w:val="0"/>
          <w:sz w:val="20"/>
        </w:rPr>
        <w:t>os dispositivos representados nesse documento são apenas ilustrativos, servindo para explanação dos conceitos. Todos os detalhes do projeto final devem ser discutidos e validados para o fornecimento, assim como o fornecedor pode (e deve) propor melhorias visando o aprimoramento técnico da solução.</w:t>
      </w:r>
    </w:p>
    <w:p>
      <w:pPr/>
    </w:p>
    <w:p>
      <w:pPr>
        <w:pStyle w:val="PargrafodaLista"/>
        <w:numPr>
          <w:ilvl w:val="0"/>
          <w:numId w:val="1"/>
        </w:numPr>
      </w:pPr>
      <w:r>
        <w:rPr>
          <w:rFonts w:ascii="Arial" w:hAnsi="Arial"/>
          <w:b/>
        </w:rPr>
        <w:t>DEFINIÇÕES GERAIS</w:t>
      </w:r>
    </w:p>
    <w:p>
      <w:pPr/>
    </w:p>
    <w:p>
      <w:pPr>
        <w:jc w:val="both"/>
      </w:pPr>
      <w:r>
        <w:rPr>
          <w:rFonts w:ascii="Arial" w:hAnsi="Arial"/>
          <w:b w:val="0"/>
          <w:sz w:val="20"/>
        </w:rPr>
        <w:t>O projeto refere-se ao fornecimento de 18 (dezoito) conjuntos mecânicos de conexão de células de média tensão no conceito gaveta sobre gaveta, a serem instalados em um painel de testes existente da WEG composto por 4 colunas com 800 mm de largura e 1700 mm de profundidade cada, com altura útil de aproximadamente 1900 mm por coluna.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Arranjo das colunas: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Colunas 1 e 2 (produtos na vertical): 3 conjuntos gaveta sobre gaveta por coluna; células com altura aproximada de 607 mm e massa máxima de 150 kg;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Colunas 3 e 4 (produtos na horizontal): 6 conjuntos gaveta sobre gaveta por coluna; células com altura aproximada de 287 mm e massa máxima de 60 kg;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Total: 18 posições de teste (6 verticais + 12 horizontais).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Gaveta superior – extração e inserção da célula:</w:t>
      </w:r>
    </w:p>
    <w:p>
      <w:pPr>
        <w:jc w:val="both"/>
      </w:pPr>
      <w:r>
        <w:rPr>
          <w:rFonts w:ascii="Arial" w:hAnsi="Arial"/>
          <w:b w:val="0"/>
          <w:sz w:val="20"/>
        </w:rPr>
        <w:t>A gaveta superior é responsável pela movimentação horizontal da célula para dentro e para fora do painel de testes. A movimentação deverá ocorrer sobre guias lineares telescópicas instaladas lateralmente à gaveta, de forma a economizar espaço no interior da coluna e liberar a área inferior para o mecanismo de conexão. As guias deverão ser dimensionadas para a massa da célula somada à massa da própria gaveta, com fator de segurança adequado, considerando também o momento gerado quando a gaveta estiver totalmente extraída (posição em balanço).</w:t>
      </w:r>
    </w:p>
    <w:p>
      <w:pPr>
        <w:jc w:val="both"/>
      </w:pPr>
      <w:r>
        <w:rPr>
          <w:rFonts w:ascii="Arial" w:hAnsi="Arial"/>
          <w:b w:val="0"/>
          <w:sz w:val="20"/>
        </w:rPr>
        <w:t>Na posição totalmente extraída, a gaveta deverá permitir a carga e a descarga da célula por meio de talha (movimentação vertical). A gaveta deverá possuir travas mecânicas nas posições totalmente extraída (para carga e descarga seguras) e totalmente inserida (para o acionamento da conexão), além de batentes de fim de curso. O posicionamento da célula sobre a gaveta deverá contar com poka-yoke mecânico, garantindo posição única de montagem e o correto alinhamento dos contatos de potência.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Gaveta inferior – conexão elétrica:</w:t>
      </w:r>
    </w:p>
    <w:p>
      <w:pPr>
        <w:jc w:val="both"/>
      </w:pPr>
      <w:r>
        <w:rPr>
          <w:rFonts w:ascii="Arial" w:hAnsi="Arial"/>
          <w:b w:val="0"/>
          <w:sz w:val="20"/>
        </w:rPr>
        <w:t>A gaveta inferior é responsável pelo curso final de conexão dos terminais de potência da célula com os terminais fixos do painel de testes. O acionamento deverá ser realizado por um único fuso por gaveta, posicionado no eixo central longitudinal do conjunto, de forma a não gerar esforços de torção ou desalinhamento na gaveta durante o acoplamento. O fuso deverá ser acionado manualmente por manivela, com operação pela parte frontal do painel.</w:t>
      </w:r>
    </w:p>
    <w:p>
      <w:pPr>
        <w:jc w:val="both"/>
      </w:pPr>
      <w:r>
        <w:rPr>
          <w:rFonts w:ascii="Arial" w:hAnsi="Arial"/>
          <w:b w:val="0"/>
          <w:sz w:val="20"/>
        </w:rPr>
        <w:t>O mecanismo deverá possuir indicação clara das posições conectado/desconectado, batentes mecânicos de fim de curso e característica autotravante (ou dispositivo de travamento) que impeça o retorno espontâneo da posição conectada. O esforço manual de acionamento deverá atender aos critérios de ergonomia aplicáveis (NR-17).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Integração ao painel existente:</w:t>
      </w:r>
    </w:p>
    <w:p>
      <w:pPr>
        <w:jc w:val="both"/>
      </w:pPr>
      <w:r>
        <w:rPr>
          <w:rFonts w:ascii="Arial" w:hAnsi="Arial"/>
          <w:b w:val="0"/>
          <w:sz w:val="20"/>
        </w:rPr>
        <w:t>O fornecedor deverá desenvolver o projeto de acordo com as dimensões reais do painel existente, que serão disponibilizadas pela WEG (modelos CAD e/ou levantamento dimensional em campo). O fornecedor deverá avaliar a estrutura existente e sugerir longarinas, travessas, colunas ou reforços estruturais adicionais caso seja necessário para garantir a resistência mecânica, a rigidez e a estabilidade do conjunto, considerando as cargas estáticas e dinâmicas de operação, inclusive a condição mais crítica, com a gaveta superior totalmente extraída e carregada com a célula de 150 kg.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Interfaces elétricas:</w:t>
      </w:r>
    </w:p>
    <w:p>
      <w:pPr>
        <w:jc w:val="both"/>
      </w:pPr>
      <w:r>
        <w:rPr>
          <w:rFonts w:ascii="Arial" w:hAnsi="Arial"/>
          <w:b w:val="0"/>
          <w:sz w:val="20"/>
        </w:rPr>
        <w:t>O presente escopo é exclusivamente mecânico. Os contatos elétricos de potência (lado célula e lado painel) e suas especificações serão definidos em reuniões técnicas com o prosseguimento do projeto. O projeto mecânico deverá, no entanto, garantir o alinhamento, as tolerâncias de posicionamento e o curso necessários para o acoplamento correto dos contatos, considerando as forças de inserção e extração envolvidas.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Características gerais: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Conceito gaveta sobre gaveta: gaveta superior para movimentação (guias lineares laterais) e gaveta inferior para conexão (fuso central);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Guias lineares telescópicas instaladas lateralmente às gavetas, visando economia de espaço;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Um único fuso por gaveta, centralizado no eixo longitudinal, sem gerar esforço de torção;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Acionamento manual por manivela, com operação pela parte frontal do painel;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Gavetas das colunas verticais dimensionadas para células de até 150 kg; gavetas das colunas horizontais dimensionadas para células de até 60 kg;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Travas mecânicas nas posições totalmente inserida e totalmente extraída;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Indicação visual das posições conectado/desconectado do fuso;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Poka-yoke mecânico para posicionamento da célula na gaveta;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Padronização e intercambiabilidade entre conjuntos do mesmo tipo;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Repetibilidade de posicionamento compatível com as tolerâncias dos contatos elétricos;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Tratamento superficial anticorrosivo em todos os componentes (pintura, zincagem ou similar);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Componentes dimensionados para operação contínua em ambiente fabril, com vida útil e plano de manutenção compatíveis com o regime de testes;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O design mecânico deverá ser o mais enxuto possível, respeitando as dimensões internas do painel existente;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Estrutura que permita fácil acesso para manutenção mecânica.</w:t>
      </w:r>
    </w:p>
    <w:p>
      <w:pPr/>
    </w:p>
    <w:p>
      <w:pPr>
        <w:jc w:val="both"/>
      </w:pPr>
      <w:r>
        <w:rPr>
          <w:rFonts w:ascii="Arial" w:hAnsi="Arial"/>
          <w:b/>
          <w:sz w:val="20"/>
        </w:rPr>
        <w:t>O escopo do fornecedor deverá incluir: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Projeto mecânico completo;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Fabricação, montagem e instalação no painel existente;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FAT, SAT e startup;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Documentação completa do projeto (CAD 2D/3D e PDF);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Manual técnico e instruções de manutenção periódica;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Calendário com datas de manutenções preventivas;</w:t>
      </w:r>
    </w:p>
    <w:p>
      <w:pPr>
        <w:jc w:val="both"/>
        <w:numPr>
          <w:ilvl w:val="0"/>
          <w:numId w:val="3"/>
        </w:numPr>
      </w:pPr>
      <w:r>
        <w:rPr>
          <w:rFonts w:ascii="Arial" w:hAnsi="Arial"/>
          <w:b w:val="0"/>
          <w:sz w:val="20"/>
        </w:rPr>
        <w:t>Treinamento operacional e de manutenção.</w:t>
      </w:r>
    </w:p>
    <w:p>
      <w:pPr/>
    </w:p>
    <w:p>
      <w:pPr>
        <w:jc w:val="both"/>
      </w:pPr>
      <w:r>
        <w:rPr>
          <w:rFonts w:ascii="Arial" w:hAnsi="Arial"/>
          <w:b w:val="0"/>
          <w:sz w:val="20"/>
        </w:rPr>
        <w:t>O conceito deverá priorizar simplicidade construtiva, robustez, segurança operacional, ergonomia, facilidade de manutenção e padronização entre os conjuntos.</w:t>
      </w:r>
    </w:p>
    <w:p>
      <w:pPr/>
    </w:p>
    <w:p>
      <w:pPr>
        <w:pStyle w:val="PargrafodaLista"/>
        <w:numPr>
          <w:ilvl w:val="0"/>
          <w:numId w:val="1"/>
        </w:numPr>
      </w:pPr>
      <w:r>
        <w:rPr>
          <w:rFonts w:ascii="Arial" w:hAnsi="Arial"/>
          <w:b/>
        </w:rPr>
        <w:t>IMAGENS ILUSTRATIVAS DO SISTEMA DE CONEXÃO DE CÉLULAS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1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ista_later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20"/>
        </w:rPr>
        <w:t>Imagem ilustrativa do conceito gaveta sobre gaveta – vista lateral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5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ista_superi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20"/>
        </w:rPr>
        <w:t>Imagem ilustrativa das guias lineares laterais e do fuso centralizado – vista superior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54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ista_front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20"/>
        </w:rPr>
        <w:t>Imagem ilustrativa do arranjo das colunas do painel – vista frontal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0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quenc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20"/>
        </w:rPr>
        <w:t>Imagem ilustrativa da sequência de operação do conjunto</w:t>
      </w:r>
    </w:p>
    <w:p>
      <w:pPr/>
    </w:p>
    <w:p>
      <w:pPr>
        <w:pStyle w:val="PargrafodaLista"/>
        <w:numPr>
          <w:ilvl w:val="0"/>
          <w:numId w:val="1"/>
        </w:numPr>
      </w:pPr>
      <w:r>
        <w:rPr>
          <w:rFonts w:ascii="Arial" w:hAnsi="Arial"/>
          <w:b/>
        </w:rPr>
        <w:t>FLUXO OPERACIONAL DO SISTEMA DE CONEXÃO DE CÉLULAS</w:t>
      </w:r>
    </w:p>
    <w:p>
      <w:pPr/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Célula é transportada pela talha até a frente da coluna correspondente;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Gaveta superior é destravada e extraída sobre as guias lineares até a posição totalmente extraída (travada);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Célula é posicionada sobre a gaveta superior com auxílio da talha (poka-yoke garante a posição única de montagem);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Célula é fixada à gaveta superior;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Gaveta superior é destravada e inserida no painel até a posição totalmente inserida (travada);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Manivela é acoplada ao fuso da gaveta inferior;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Fuso é acionado até a posição conectado, acoplando os terminais de potência da célula aos terminais do painel de testes;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Execução dos testes;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Fuso é acionado no sentido inverso até a posição desconectado;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Gaveta superior é extraída até a posição de carga/descarga;</w:t>
      </w:r>
    </w:p>
    <w:p>
      <w:pPr>
        <w:numPr>
          <w:ilvl w:val="0"/>
          <w:numId w:val="4"/>
        </w:numPr>
      </w:pPr>
      <w:r>
        <w:rPr>
          <w:rFonts w:ascii="Arial" w:hAnsi="Arial"/>
          <w:b w:val="0"/>
          <w:sz w:val="20"/>
        </w:rPr>
        <w:t>Célula é retirada da gaveta com auxílio da talha.</w:t>
      </w:r>
    </w:p>
    <w:p>
      <w:pPr/>
    </w:p>
    <w:p>
      <w:pPr>
        <w:pStyle w:val="PargrafodaLista"/>
        <w:numPr>
          <w:ilvl w:val="0"/>
          <w:numId w:val="1"/>
        </w:numPr>
      </w:pPr>
      <w:r>
        <w:rPr>
          <w:rFonts w:ascii="Arial" w:hAnsi="Arial"/>
          <w:b/>
        </w:rPr>
        <w:t>OBSERVAÇÕES GERAIS PARA PROJETO/FABRICAÇÃO DO SISTEMA DE CONEXÃO DE CÉLULAS</w:t>
      </w:r>
    </w:p>
    <w:p>
      <w:pPr/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/>
          <w:sz w:val="20"/>
        </w:rPr>
        <w:t>Responsabilidades do fornecedor: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Projetar, fabricar, montar e instalar os 18 conjuntos gaveta sobre gaveta de acordo com este descritivo e as normas aplicáveis;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O projeto deverá estar em conformidade com as normas de segurança aplicáveis (NR-11, NR-12 e NR-17);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Realizar levantamento dimensional do painel existente e compatibilizar o projeto com as interfaces reais do painel;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Avaliar a estrutura do painel existente e propor longarinas, travessas ou reforços estruturais adicionais quando necessário, apresentando memorial de cálculo ou análise estrutural (elementos finitos) dos componentes críticos;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Garantir que os esforços de operação manual (extração, inserção e acionamento da manivela) atendam aos critérios ergonômicos aplicáveis;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Elaborar a documentação completa do projeto, entregando os arquivos eletrônicos organizados de forma lógica, contendo o desenho das peças e as montagens mecânicas completas em 2D e 3D em formato CAD (SolidWorks, Parasolid ou similar que possa ser acessado com o SolidWorks 2022) e em formato 2D em arquivos PDF;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Manual técnico com, no mínimo: descrição geral do equipamento, instruções de utilização básica, detalhamento da garantia, desenhos mecânicos gerais (com dimensões e peso do conjunto), lista com descrição técnica completa, quantidade, fabricante e modelo de todos os materiais, componentes e peças utilizados, e instruções de manutenção periódica;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ART mecânica de projeto e execução junto com demais documentos que se façam necessários para registro do atendimento aos critérios estabelecidos, aos requisitos de segurança e demais responsabilidades técnicas;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Definir o período de garantia do sistema;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Opções de suporte técnico presencial e remoto;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Disponibilidade de peças sobressalentes;</w:t>
      </w:r>
    </w:p>
    <w:p>
      <w:pPr>
        <w:pStyle w:val="PargrafodaLista"/>
        <w:jc w:val="both"/>
        <w:numPr>
          <w:ilvl w:val="0"/>
          <w:numId w:val="2"/>
        </w:numPr>
      </w:pPr>
      <w:r>
        <w:rPr>
          <w:rFonts w:ascii="Arial" w:hAnsi="Arial"/>
          <w:b w:val="0"/>
          <w:sz w:val="20"/>
        </w:rPr>
        <w:t>Simulação virtual ou prototipagem para validação do conceito antes da fabricação dos demais conjuntos.</w:t>
      </w:r>
    </w:p>
    <w:p>
      <w:pPr/>
    </w:p>
    <w:p>
      <w:pPr/>
    </w:p>
    <w:p>
      <w:pPr>
        <w:pStyle w:val="PargrafodaLista"/>
        <w:jc w:val="center"/>
      </w:pPr>
      <w:r>
        <w:rPr>
          <w:rFonts w:ascii="Arial" w:hAnsi="Arial"/>
          <w:b/>
          <w:sz w:val="20"/>
        </w:rPr>
        <w:t>É obrigatório mencionar no orçamento se algum item desse descritivo não será atendido ou será atendido parcialmente. Na ausência de comentários, consideraremos que o descritivo será atendido na íntegra.</w:t>
      </w:r>
    </w:p>
    <w:sectPr w:rsidR="00784F55" w:rsidRPr="004E37EB" w:rsidSect="00F21EC9">
      <w:headerReference w:type="default" r:id="rId11"/>
      <w:footerReference w:type="default" r:id="rId12"/>
      <w:headerReference w:type="first" r:id="rId13"/>
      <w:headerReference w:type="even" r:id="rId16"/>
      <w:footerReference w:type="first" r:id="rId17"/>
      <w:footerReference w:type="even" r:id="rId18"/>
      <w:pgSz w:w="11906" w:h="16838" w:code="9"/>
      <w:pgMar w:top="1985" w:right="1134" w:bottom="1134" w:left="170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0AFA" w14:textId="77777777" w:rsidR="00A45623" w:rsidRDefault="00A45623">
      <w:r>
        <w:separator/>
      </w:r>
    </w:p>
  </w:endnote>
  <w:endnote w:type="continuationSeparator" w:id="0">
    <w:p w14:paraId="079FDA31" w14:textId="77777777" w:rsidR="00A45623" w:rsidRDefault="00A45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14DF448-CCD1-4A0C-9CC7-CDDD87FD81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5EB00F-58B1-4605-85D8-F1F9FCECF2DB}"/>
    <w:embedBold r:id="rId3" w:fontKey="{E57705D5-3BA0-4C8B-8371-9B114081A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24954D-93AE-4430-A91A-21FAB68F41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F41B" w14:textId="2FED5F73" w:rsidR="00233130" w:rsidRPr="000E65DE" w:rsidRDefault="00233130">
    <w:pPr>
      <w:pStyle w:val="Rodap"/>
      <w:pBdr>
        <w:top w:val="single" w:sz="8" w:space="1" w:color="0000FF"/>
      </w:pBdr>
      <w:spacing w:line="288" w:lineRule="auto"/>
      <w:ind w:left="-180" w:right="-261"/>
      <w:rPr>
        <w:color w:val="808080"/>
        <w:sz w:val="14"/>
        <w:szCs w:val="14"/>
      </w:rPr>
    </w:pPr>
    <w:r w:rsidRPr="000E65DE">
      <w:rPr>
        <w:b/>
        <w:color w:val="808080"/>
        <w:sz w:val="14"/>
        <w:szCs w:val="14"/>
      </w:rPr>
      <w:t xml:space="preserve">WEG Drives </w:t>
    </w:r>
    <w:r w:rsidR="00881306">
      <w:rPr>
        <w:b/>
        <w:color w:val="808080"/>
        <w:sz w:val="14"/>
        <w:szCs w:val="14"/>
      </w:rPr>
      <w:t>&amp;</w:t>
    </w:r>
    <w:r w:rsidRPr="000E65DE">
      <w:rPr>
        <w:b/>
        <w:color w:val="808080"/>
        <w:sz w:val="14"/>
        <w:szCs w:val="14"/>
      </w:rPr>
      <w:t xml:space="preserve"> Controls – Automação Ltda</w:t>
    </w:r>
    <w:r w:rsidRPr="000E65DE">
      <w:rPr>
        <w:b/>
        <w:color w:val="808080"/>
        <w:sz w:val="14"/>
        <w:szCs w:val="14"/>
      </w:rPr>
      <w:tab/>
    </w:r>
    <w:r w:rsidRPr="000E65DE">
      <w:rPr>
        <w:b/>
        <w:color w:val="808080"/>
        <w:sz w:val="14"/>
        <w:szCs w:val="14"/>
      </w:rPr>
      <w:tab/>
      <w:t xml:space="preserve">Revisão </w:t>
    </w:r>
    <w:r w:rsidR="00796195" w:rsidRPr="000E65DE">
      <w:rPr>
        <w:b/>
        <w:color w:val="808080"/>
        <w:sz w:val="14"/>
        <w:szCs w:val="14"/>
      </w:rPr>
      <w:t>0</w:t>
    </w:r>
    <w:r w:rsidR="00766840">
      <w:rPr>
        <w:b/>
        <w:color w:val="808080"/>
        <w:sz w:val="14"/>
        <w:szCs w:val="14"/>
      </w:rPr>
      <w:t>0</w:t>
    </w:r>
    <w:r w:rsidRPr="000E65DE">
      <w:rPr>
        <w:b/>
        <w:color w:val="808080"/>
        <w:sz w:val="14"/>
        <w:szCs w:val="14"/>
      </w:rPr>
      <w:t xml:space="preserve"> –</w:t>
    </w:r>
    <w:r w:rsidR="000E65DE" w:rsidRPr="000E65DE">
      <w:rPr>
        <w:b/>
        <w:color w:val="808080"/>
        <w:sz w:val="14"/>
        <w:szCs w:val="14"/>
      </w:rPr>
      <w:t xml:space="preserve"> </w:t>
    </w:r>
    <w:r w:rsidR="002319AC">
      <w:rPr>
        <w:b/>
        <w:color w:val="808080"/>
        <w:sz w:val="14"/>
        <w:szCs w:val="14"/>
      </w:rPr>
      <w:t>julho</w:t>
    </w:r>
    <w:r w:rsidRPr="000E65DE">
      <w:rPr>
        <w:b/>
        <w:color w:val="808080"/>
        <w:sz w:val="14"/>
        <w:szCs w:val="14"/>
      </w:rPr>
      <w:t>/20</w:t>
    </w:r>
    <w:r w:rsidR="00613D5B" w:rsidRPr="000E65DE">
      <w:rPr>
        <w:b/>
        <w:color w:val="808080"/>
        <w:sz w:val="14"/>
        <w:szCs w:val="14"/>
      </w:rPr>
      <w:t>2</w:t>
    </w:r>
    <w:r w:rsidR="002319AC">
      <w:rPr>
        <w:b/>
        <w:color w:val="808080"/>
        <w:sz w:val="14"/>
        <w:szCs w:val="14"/>
      </w:rPr>
      <w:t>6</w:t>
    </w:r>
  </w:p>
  <w:p w14:paraId="7A7591A9" w14:textId="77777777" w:rsidR="00233130" w:rsidRPr="000E65DE" w:rsidRDefault="00233130">
    <w:pPr>
      <w:pStyle w:val="Rodap"/>
      <w:pBdr>
        <w:top w:val="single" w:sz="8" w:space="1" w:color="0000FF"/>
      </w:pBdr>
      <w:spacing w:line="288" w:lineRule="auto"/>
      <w:ind w:left="-180" w:right="-261"/>
      <w:rPr>
        <w:color w:val="808080"/>
        <w:sz w:val="14"/>
        <w:szCs w:val="14"/>
      </w:rPr>
    </w:pPr>
    <w:r w:rsidRPr="000E65DE">
      <w:rPr>
        <w:color w:val="808080"/>
        <w:sz w:val="14"/>
        <w:szCs w:val="14"/>
      </w:rPr>
      <w:t xml:space="preserve">Depto Produção Drives – Seção Engenharia Industrial </w:t>
    </w:r>
  </w:p>
  <w:p w14:paraId="0B620924" w14:textId="0D53894A" w:rsidR="00233130" w:rsidRPr="00ED2DB7" w:rsidRDefault="00233130" w:rsidP="009D1D49">
    <w:pPr>
      <w:pStyle w:val="Rodap"/>
      <w:pBdr>
        <w:top w:val="single" w:sz="8" w:space="1" w:color="0000FF"/>
      </w:pBdr>
      <w:spacing w:line="288" w:lineRule="auto"/>
      <w:ind w:left="-180" w:right="-261"/>
      <w:rPr>
        <w:sz w:val="14"/>
        <w:szCs w:val="14"/>
      </w:rPr>
    </w:pPr>
    <w:r w:rsidRPr="000E65DE">
      <w:rPr>
        <w:b/>
        <w:bCs/>
        <w:sz w:val="14"/>
        <w:szCs w:val="14"/>
      </w:rPr>
      <w:t xml:space="preserve">Elaborado por: </w:t>
    </w:r>
    <w:r w:rsidR="009823F5">
      <w:rPr>
        <w:sz w:val="14"/>
        <w:szCs w:val="14"/>
      </w:rPr>
      <w:t>Aluizio Augusto Kleine Kirschner</w:t>
    </w:r>
    <w:r w:rsidR="001C4CE3" w:rsidRPr="000E65DE">
      <w:rPr>
        <w:b/>
        <w:sz w:val="14"/>
        <w:szCs w:val="14"/>
      </w:rPr>
      <w:tab/>
    </w:r>
    <w:r w:rsidR="001C4CE3" w:rsidRPr="000E65DE">
      <w:rPr>
        <w:b/>
        <w:color w:val="808080"/>
        <w:sz w:val="14"/>
        <w:szCs w:val="14"/>
      </w:rPr>
      <w:t xml:space="preserve"> </w:t>
    </w:r>
    <w:r w:rsidR="00A4417D" w:rsidRPr="000E65DE">
      <w:rPr>
        <w:b/>
        <w:color w:val="808080"/>
        <w:sz w:val="14"/>
        <w:szCs w:val="14"/>
      </w:rPr>
      <w:tab/>
    </w:r>
    <w:r w:rsidR="00C15883" w:rsidRPr="000E65DE">
      <w:rPr>
        <w:b/>
        <w:color w:val="808080"/>
        <w:sz w:val="14"/>
        <w:szCs w:val="14"/>
      </w:rPr>
      <w:t xml:space="preserve">Página </w:t>
    </w:r>
    <w:r w:rsidR="00C15883" w:rsidRPr="000E65DE">
      <w:rPr>
        <w:b/>
        <w:color w:val="808080"/>
        <w:sz w:val="14"/>
        <w:szCs w:val="14"/>
      </w:rPr>
      <w:fldChar w:fldCharType="begin"/>
    </w:r>
    <w:r w:rsidR="00C15883" w:rsidRPr="000E65DE">
      <w:rPr>
        <w:b/>
        <w:color w:val="808080"/>
        <w:sz w:val="14"/>
        <w:szCs w:val="14"/>
      </w:rPr>
      <w:instrText>PAGE   \* MERGEFORMAT</w:instrText>
    </w:r>
    <w:r w:rsidR="00C15883" w:rsidRPr="000E65DE">
      <w:rPr>
        <w:b/>
        <w:color w:val="808080"/>
        <w:sz w:val="14"/>
        <w:szCs w:val="14"/>
      </w:rPr>
      <w:fldChar w:fldCharType="separate"/>
    </w:r>
    <w:r w:rsidR="00ED0F11" w:rsidRPr="000E65DE">
      <w:rPr>
        <w:b/>
        <w:noProof/>
        <w:color w:val="808080"/>
        <w:sz w:val="14"/>
        <w:szCs w:val="14"/>
      </w:rPr>
      <w:t>5</w:t>
    </w:r>
    <w:r w:rsidR="00C15883" w:rsidRPr="000E65DE">
      <w:rPr>
        <w:b/>
        <w:color w:val="808080"/>
        <w:sz w:val="14"/>
        <w:szCs w:val="14"/>
      </w:rPr>
      <w:fldChar w:fldCharType="end"/>
    </w:r>
    <w:r w:rsidR="00C15883" w:rsidRPr="000E65DE">
      <w:rPr>
        <w:b/>
        <w:color w:val="808080"/>
        <w:sz w:val="14"/>
        <w:szCs w:val="14"/>
      </w:rPr>
      <w:t xml:space="preserve"> de </w:t>
    </w:r>
    <w:r w:rsidR="00C15883" w:rsidRPr="000E65DE">
      <w:rPr>
        <w:b/>
        <w:color w:val="808080"/>
        <w:sz w:val="14"/>
        <w:szCs w:val="14"/>
      </w:rPr>
      <w:fldChar w:fldCharType="begin"/>
    </w:r>
    <w:r w:rsidR="00C15883" w:rsidRPr="000E65DE">
      <w:rPr>
        <w:b/>
        <w:color w:val="808080"/>
        <w:sz w:val="14"/>
        <w:szCs w:val="14"/>
      </w:rPr>
      <w:instrText xml:space="preserve"> NUMPAGES   \* MERGEFORMAT </w:instrText>
    </w:r>
    <w:r w:rsidR="00C15883" w:rsidRPr="000E65DE">
      <w:rPr>
        <w:b/>
        <w:color w:val="808080"/>
        <w:sz w:val="14"/>
        <w:szCs w:val="14"/>
      </w:rPr>
      <w:fldChar w:fldCharType="separate"/>
    </w:r>
    <w:r w:rsidR="00ED0F11" w:rsidRPr="000E65DE">
      <w:rPr>
        <w:b/>
        <w:noProof/>
        <w:color w:val="808080"/>
        <w:sz w:val="14"/>
        <w:szCs w:val="14"/>
      </w:rPr>
      <w:t>6</w:t>
    </w:r>
    <w:r w:rsidR="00C15883" w:rsidRPr="000E65DE">
      <w:rPr>
        <w:b/>
        <w:color w:val="808080"/>
        <w:sz w:val="14"/>
        <w:szCs w:val="1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2321" w14:textId="77777777" w:rsidR="00A45623" w:rsidRDefault="00A45623">
      <w:r>
        <w:separator/>
      </w:r>
    </w:p>
  </w:footnote>
  <w:footnote w:type="continuationSeparator" w:id="0">
    <w:p w14:paraId="46C425B2" w14:textId="77777777" w:rsidR="00A45623" w:rsidRDefault="00A45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21AF" w14:textId="77777777" w:rsidR="00233130" w:rsidRDefault="00233130">
    <w:pPr>
      <w:pStyle w:val="Cabealho"/>
      <w:jc w:val="right"/>
    </w:pPr>
  </w:p>
  <w:p w14:paraId="3223B830" w14:textId="77777777" w:rsidR="008C084D" w:rsidRDefault="008C084D">
    <w:pPr>
      <w:pStyle w:val="Cabealho"/>
      <w:jc w:val="right"/>
    </w:pPr>
  </w:p>
  <w:p w14:paraId="1F5DE455" w14:textId="77777777" w:rsidR="008C084D" w:rsidRDefault="008C084D">
    <w:pPr>
      <w:pStyle w:val="Cabealho"/>
      <w:jc w:val="right"/>
    </w:pPr>
  </w:p>
  <w:p w14:paraId="479CAD63" w14:textId="77777777" w:rsidR="008C084D" w:rsidRDefault="008C084D">
    <w:pPr>
      <w:pStyle w:val="Cabealho"/>
      <w:jc w:val="right"/>
    </w:pPr>
  </w:p>
  <w:p w14:paraId="60B48368" w14:textId="77777777" w:rsidR="008C084D" w:rsidRDefault="008C084D">
    <w:pPr>
      <w:pStyle w:val="Cabealho"/>
      <w:jc w:val="right"/>
    </w:pPr>
  </w:p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50"/>
      <w:gridCol w:w="1411"/>
    </w:tblGrid>
    <w:tr w:rsidR="008C084D" w14:paraId="2C182448" w14:textId="77777777" w:rsidTr="008C084D">
      <w:trPr>
        <w:jc w:val="center"/>
      </w:trPr>
      <w:tc>
        <w:tcPr>
          <w:tcW w:w="7650" w:type="dxa"/>
          <w:vAlign w:val="center"/>
        </w:tcPr>
        <w:p w14:paraId="5B07EF08" w14:textId="67E5F0EE" w:rsidR="00325884" w:rsidRPr="00ED6C46" w:rsidRDefault="00E72581" w:rsidP="00325884">
          <w:pPr>
            <w:spacing w:line="360" w:lineRule="auto"/>
            <w:jc w:val="center"/>
            <w:rPr>
              <w:rFonts w:cs="Arial"/>
              <w:b/>
              <w:sz w:val="28"/>
              <w:szCs w:val="28"/>
              <w:lang w:val="en-US"/>
            </w:rPr>
          </w:pPr>
          <w:r w:rsidRPr="00ED6C46">
            <w:rPr>
              <w:rFonts w:cs="Arial"/>
              <w:b/>
              <w:sz w:val="28"/>
              <w:szCs w:val="28"/>
              <w:lang w:val="en-US"/>
            </w:rPr>
            <w:t xml:space="preserve">SISTEMA DE TESTES </w:t>
          </w:r>
          <w:r w:rsidR="00325884" w:rsidRPr="00ED6C46">
            <w:rPr>
              <w:rFonts w:cs="Arial"/>
              <w:b/>
              <w:sz w:val="28"/>
              <w:szCs w:val="28"/>
              <w:lang w:val="en-US"/>
            </w:rPr>
            <w:t>MV MÉXICO</w:t>
          </w:r>
          <w:r w:rsidR="00ED6C46" w:rsidRPr="00ED6C46">
            <w:rPr>
              <w:rFonts w:cs="Arial"/>
              <w:b/>
              <w:sz w:val="28"/>
              <w:szCs w:val="28"/>
              <w:lang w:val="en-US"/>
            </w:rPr>
            <w:t xml:space="preserve"> – CONEXÃO MECÂNICA DE CÉLULAS</w:t>
          </w:r>
        </w:p>
      </w:tc>
      <w:tc>
        <w:tcPr>
          <w:tcW w:w="1411" w:type="dxa"/>
        </w:tcPr>
        <w:p w14:paraId="5A69E8E3" w14:textId="18E3E017" w:rsidR="008C084D" w:rsidRDefault="008C084D">
          <w:pPr>
            <w:pStyle w:val="Cabealho"/>
            <w:jc w:val="right"/>
          </w:pPr>
          <w:r w:rsidRPr="00CA0286">
            <w:rPr>
              <w:noProof/>
              <w:lang w:eastAsia="pt-BR"/>
            </w:rPr>
            <w:drawing>
              <wp:inline distT="0" distB="0" distL="0" distR="0" wp14:anchorId="79189B8F" wp14:editId="4014A88C">
                <wp:extent cx="711200" cy="514350"/>
                <wp:effectExtent l="0" t="0" r="0" b="0"/>
                <wp:docPr id="1" name="Imagem 1" descr="NOVO LOGO W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OVO LOGO W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12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CBF5E5" w14:textId="47EAE1C3" w:rsidR="00233130" w:rsidRDefault="00233130" w:rsidP="008C084D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AF815A" wp14:editId="3C023BB4">
              <wp:simplePos x="0" y="0"/>
              <wp:positionH relativeFrom="column">
                <wp:posOffset>-728345</wp:posOffset>
              </wp:positionH>
              <wp:positionV relativeFrom="paragraph">
                <wp:posOffset>509905</wp:posOffset>
              </wp:positionV>
              <wp:extent cx="747395" cy="2241550"/>
              <wp:effectExtent l="0" t="0" r="0" b="6350"/>
              <wp:wrapNone/>
              <wp:docPr id="8" name="Text Box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747395" cy="224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6C3A4" w14:textId="77777777" w:rsidR="00233130" w:rsidRDefault="00233130"/>
                        <w:p w14:paraId="2BEC3176" w14:textId="77777777" w:rsidR="00233130" w:rsidRDefault="00233130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63FDBD6B" wp14:editId="18589946">
                                <wp:extent cx="539750" cy="1847850"/>
                                <wp:effectExtent l="0" t="0" r="0" b="0"/>
                                <wp:docPr id="3" name="Imagem 3" descr="WEG_gridelements_station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WEG_gridelements_station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9750" cy="1847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F324F44" w14:textId="77777777" w:rsidR="00233130" w:rsidRDefault="00233130"/>
                        <w:p w14:paraId="68179D8C" w14:textId="77777777" w:rsidR="00233130" w:rsidRDefault="0023313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815A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-57.35pt;margin-top:40.15pt;width:58.85pt;height:17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" o:allowincell="f" stroked="f">
              <o:lock v:ext="edit" aspectratio="t"/>
              <v:textbox>
                <w:txbxContent>
                  <w:p w14:paraId="2CE6C3A4" w14:textId="77777777" w:rsidR="00233130" w:rsidRDefault="00233130"/>
                  <w:p w14:paraId="2BEC3176" w14:textId="77777777" w:rsidR="00233130" w:rsidRDefault="00233130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63FDBD6B" wp14:editId="18589946">
                          <wp:extent cx="539750" cy="1847850"/>
                          <wp:effectExtent l="0" t="0" r="0" b="0"/>
                          <wp:docPr id="3" name="Imagem 3" descr="WEG_gridelements_station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WEG_gridelements_station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9750" cy="1847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F324F44" w14:textId="77777777" w:rsidR="00233130" w:rsidRDefault="00233130"/>
                  <w:p w14:paraId="68179D8C" w14:textId="77777777" w:rsidR="00233130" w:rsidRDefault="00233130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0169" w14:textId="77777777" w:rsidR="00233130" w:rsidRDefault="00233130">
    <w:pPr>
      <w:pStyle w:val="Cabealho"/>
    </w:pPr>
    <w:r>
      <w:rPr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E46B62" wp14:editId="60F833C4">
              <wp:simplePos x="0" y="0"/>
              <wp:positionH relativeFrom="column">
                <wp:posOffset>4533900</wp:posOffset>
              </wp:positionH>
              <wp:positionV relativeFrom="paragraph">
                <wp:posOffset>538480</wp:posOffset>
              </wp:positionV>
              <wp:extent cx="756285" cy="525780"/>
              <wp:effectExtent l="0" t="0" r="5715" b="7620"/>
              <wp:wrapNone/>
              <wp:docPr id="7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" cy="525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AA5EB2" w14:textId="77777777" w:rsidR="00233130" w:rsidRDefault="0023313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19FCDF62" wp14:editId="15127AFC">
                                <wp:extent cx="755650" cy="527050"/>
                                <wp:effectExtent l="0" t="0" r="6350" b="6350"/>
                                <wp:docPr id="4" name="Imagem 3" descr="WEG_4c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WEG_4c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55650" cy="527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E46B62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margin-left:357pt;margin-top:42.4pt;width:59.5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" stroked="f">
              <v:textbox inset="0,0,0,0">
                <w:txbxContent>
                  <w:p w14:paraId="49AA5EB2" w14:textId="77777777" w:rsidR="00233130" w:rsidRDefault="00233130">
                    <w:pPr>
                      <w:rPr>
                        <w:lang w:val="en-GB"/>
                      </w:rPr>
                    </w:pPr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19FCDF62" wp14:editId="15127AFC">
                          <wp:extent cx="755650" cy="527050"/>
                          <wp:effectExtent l="0" t="0" r="6350" b="6350"/>
                          <wp:docPr id="4" name="Imagem 3" descr="WEG_4c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WEG_4c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55650" cy="527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B4D"/>
    <w:multiLevelType w:val="hybridMultilevel"/>
    <w:tmpl w:val="D6308D32"/>
    <w:lvl w:ilvl="0" w:tplc="791464D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25F23"/>
    <w:multiLevelType w:val="hybridMultilevel"/>
    <w:tmpl w:val="EE609EB4"/>
    <w:lvl w:ilvl="0" w:tplc="791464D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7E4125"/>
    <w:multiLevelType w:val="multilevel"/>
    <w:tmpl w:val="EE7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32234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num w:numId="1" w16cid:durableId="192380612">
    <w:abstractNumId w:val="3"/>
  </w:num>
  <w:num w:numId="2" w16cid:durableId="1253467015">
    <w:abstractNumId w:val="1"/>
  </w:num>
  <w:num w:numId="3" w16cid:durableId="1618099473">
    <w:abstractNumId w:val="0"/>
  </w:num>
  <w:num w:numId="4" w16cid:durableId="209547170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noPunctuationKerning/>
  <w:characterSpacingControl w:val="doNotCompress"/>
  <w:hdrShapeDefaults>
    <o:shapedefaults v:ext="edit" spidmax="2050" o:allowincell="f" fillcolor="white" stroke="f">
      <v:fill color="white"/>
      <v:stroke on="f"/>
      <o:colormru v:ext="edit" colors="#b4b4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93"/>
    <w:rsid w:val="000011CC"/>
    <w:rsid w:val="000014C9"/>
    <w:rsid w:val="0000270C"/>
    <w:rsid w:val="00006ED2"/>
    <w:rsid w:val="00007F26"/>
    <w:rsid w:val="00015BF0"/>
    <w:rsid w:val="000162E5"/>
    <w:rsid w:val="0001780B"/>
    <w:rsid w:val="00017B3E"/>
    <w:rsid w:val="000202B3"/>
    <w:rsid w:val="00021942"/>
    <w:rsid w:val="00023409"/>
    <w:rsid w:val="00023E9B"/>
    <w:rsid w:val="000244E7"/>
    <w:rsid w:val="0002753B"/>
    <w:rsid w:val="000317DC"/>
    <w:rsid w:val="000326C0"/>
    <w:rsid w:val="00036D1B"/>
    <w:rsid w:val="00036D9D"/>
    <w:rsid w:val="00036F4E"/>
    <w:rsid w:val="0004111A"/>
    <w:rsid w:val="00041FE6"/>
    <w:rsid w:val="00042DF5"/>
    <w:rsid w:val="000443E3"/>
    <w:rsid w:val="0004533D"/>
    <w:rsid w:val="00045A3D"/>
    <w:rsid w:val="00045C78"/>
    <w:rsid w:val="000469EE"/>
    <w:rsid w:val="0004755F"/>
    <w:rsid w:val="00047916"/>
    <w:rsid w:val="00052290"/>
    <w:rsid w:val="000528AA"/>
    <w:rsid w:val="00057C0A"/>
    <w:rsid w:val="00061000"/>
    <w:rsid w:val="000673CA"/>
    <w:rsid w:val="00076339"/>
    <w:rsid w:val="00084DC7"/>
    <w:rsid w:val="00090907"/>
    <w:rsid w:val="00094141"/>
    <w:rsid w:val="000A1DA7"/>
    <w:rsid w:val="000A53EC"/>
    <w:rsid w:val="000A7284"/>
    <w:rsid w:val="000B0B84"/>
    <w:rsid w:val="000B28D9"/>
    <w:rsid w:val="000B346C"/>
    <w:rsid w:val="000B414C"/>
    <w:rsid w:val="000C1FF7"/>
    <w:rsid w:val="000C2D2A"/>
    <w:rsid w:val="000C372F"/>
    <w:rsid w:val="000C42E6"/>
    <w:rsid w:val="000C4FDF"/>
    <w:rsid w:val="000C5ED2"/>
    <w:rsid w:val="000D1BB2"/>
    <w:rsid w:val="000D2A23"/>
    <w:rsid w:val="000D2FDE"/>
    <w:rsid w:val="000D62E9"/>
    <w:rsid w:val="000D6492"/>
    <w:rsid w:val="000D787E"/>
    <w:rsid w:val="000E07DC"/>
    <w:rsid w:val="000E22B1"/>
    <w:rsid w:val="000E594E"/>
    <w:rsid w:val="000E65DE"/>
    <w:rsid w:val="000E67BC"/>
    <w:rsid w:val="000F057C"/>
    <w:rsid w:val="000F1C2D"/>
    <w:rsid w:val="000F39D5"/>
    <w:rsid w:val="000F6B18"/>
    <w:rsid w:val="000F6E5B"/>
    <w:rsid w:val="0010101E"/>
    <w:rsid w:val="00101D04"/>
    <w:rsid w:val="001025CD"/>
    <w:rsid w:val="00103A53"/>
    <w:rsid w:val="0010408A"/>
    <w:rsid w:val="00104776"/>
    <w:rsid w:val="00105061"/>
    <w:rsid w:val="00107A66"/>
    <w:rsid w:val="00112123"/>
    <w:rsid w:val="00112D22"/>
    <w:rsid w:val="001156FF"/>
    <w:rsid w:val="00115C8B"/>
    <w:rsid w:val="00120209"/>
    <w:rsid w:val="00120603"/>
    <w:rsid w:val="00120EC6"/>
    <w:rsid w:val="001217C9"/>
    <w:rsid w:val="00122C3B"/>
    <w:rsid w:val="00123CE0"/>
    <w:rsid w:val="00125A55"/>
    <w:rsid w:val="0012608A"/>
    <w:rsid w:val="00126BF1"/>
    <w:rsid w:val="00130314"/>
    <w:rsid w:val="00132580"/>
    <w:rsid w:val="001342B5"/>
    <w:rsid w:val="00134700"/>
    <w:rsid w:val="00134DBC"/>
    <w:rsid w:val="001369CE"/>
    <w:rsid w:val="0014213A"/>
    <w:rsid w:val="00145001"/>
    <w:rsid w:val="0014621F"/>
    <w:rsid w:val="001474F0"/>
    <w:rsid w:val="00151D0C"/>
    <w:rsid w:val="001557FB"/>
    <w:rsid w:val="001560AF"/>
    <w:rsid w:val="00160382"/>
    <w:rsid w:val="00161581"/>
    <w:rsid w:val="00161DC8"/>
    <w:rsid w:val="0016344D"/>
    <w:rsid w:val="001700AA"/>
    <w:rsid w:val="00172258"/>
    <w:rsid w:val="00173DCB"/>
    <w:rsid w:val="00177AD1"/>
    <w:rsid w:val="00180778"/>
    <w:rsid w:val="0019050C"/>
    <w:rsid w:val="001910D5"/>
    <w:rsid w:val="00194B1F"/>
    <w:rsid w:val="00196183"/>
    <w:rsid w:val="00196D56"/>
    <w:rsid w:val="001A1CCF"/>
    <w:rsid w:val="001A5C77"/>
    <w:rsid w:val="001A64A3"/>
    <w:rsid w:val="001A7721"/>
    <w:rsid w:val="001A776C"/>
    <w:rsid w:val="001B21AE"/>
    <w:rsid w:val="001B3E31"/>
    <w:rsid w:val="001B44B0"/>
    <w:rsid w:val="001B4A0F"/>
    <w:rsid w:val="001B73C1"/>
    <w:rsid w:val="001C0865"/>
    <w:rsid w:val="001C17F2"/>
    <w:rsid w:val="001C30B9"/>
    <w:rsid w:val="001C4CE3"/>
    <w:rsid w:val="001C60D9"/>
    <w:rsid w:val="001C62AF"/>
    <w:rsid w:val="001C71FD"/>
    <w:rsid w:val="001C78D9"/>
    <w:rsid w:val="001C7A0B"/>
    <w:rsid w:val="001C7ABB"/>
    <w:rsid w:val="001D5434"/>
    <w:rsid w:val="001D625C"/>
    <w:rsid w:val="001D720B"/>
    <w:rsid w:val="001E63E7"/>
    <w:rsid w:val="001F0ADB"/>
    <w:rsid w:val="001F4AFC"/>
    <w:rsid w:val="001F60F7"/>
    <w:rsid w:val="002005FC"/>
    <w:rsid w:val="00202F46"/>
    <w:rsid w:val="00207B76"/>
    <w:rsid w:val="002100A8"/>
    <w:rsid w:val="002109C0"/>
    <w:rsid w:val="002128B9"/>
    <w:rsid w:val="00213001"/>
    <w:rsid w:val="002130E6"/>
    <w:rsid w:val="00216848"/>
    <w:rsid w:val="00216B30"/>
    <w:rsid w:val="0021797B"/>
    <w:rsid w:val="00222399"/>
    <w:rsid w:val="00226165"/>
    <w:rsid w:val="0022656F"/>
    <w:rsid w:val="00226C01"/>
    <w:rsid w:val="002319AC"/>
    <w:rsid w:val="0023256F"/>
    <w:rsid w:val="00233130"/>
    <w:rsid w:val="0023376C"/>
    <w:rsid w:val="00233D44"/>
    <w:rsid w:val="002354E0"/>
    <w:rsid w:val="00237088"/>
    <w:rsid w:val="0024128D"/>
    <w:rsid w:val="00242213"/>
    <w:rsid w:val="00243301"/>
    <w:rsid w:val="00243385"/>
    <w:rsid w:val="00247574"/>
    <w:rsid w:val="002478CA"/>
    <w:rsid w:val="00250C1E"/>
    <w:rsid w:val="00252585"/>
    <w:rsid w:val="00254085"/>
    <w:rsid w:val="002558AC"/>
    <w:rsid w:val="00262CFF"/>
    <w:rsid w:val="0026463A"/>
    <w:rsid w:val="0026619D"/>
    <w:rsid w:val="0027043D"/>
    <w:rsid w:val="0027110A"/>
    <w:rsid w:val="002713C3"/>
    <w:rsid w:val="0027177C"/>
    <w:rsid w:val="00272CB2"/>
    <w:rsid w:val="00276E0D"/>
    <w:rsid w:val="00277FBE"/>
    <w:rsid w:val="00282164"/>
    <w:rsid w:val="002824B9"/>
    <w:rsid w:val="00282866"/>
    <w:rsid w:val="00282B40"/>
    <w:rsid w:val="00283F59"/>
    <w:rsid w:val="00284066"/>
    <w:rsid w:val="002847DF"/>
    <w:rsid w:val="00284EEE"/>
    <w:rsid w:val="00287287"/>
    <w:rsid w:val="00287F4A"/>
    <w:rsid w:val="0029040E"/>
    <w:rsid w:val="00290B24"/>
    <w:rsid w:val="00290E6A"/>
    <w:rsid w:val="00290E7A"/>
    <w:rsid w:val="00290FF6"/>
    <w:rsid w:val="00292C36"/>
    <w:rsid w:val="002933E9"/>
    <w:rsid w:val="002941E5"/>
    <w:rsid w:val="00294CAF"/>
    <w:rsid w:val="00295C69"/>
    <w:rsid w:val="002967ED"/>
    <w:rsid w:val="00297496"/>
    <w:rsid w:val="002A1406"/>
    <w:rsid w:val="002A4BB4"/>
    <w:rsid w:val="002A60D4"/>
    <w:rsid w:val="002A6999"/>
    <w:rsid w:val="002B3E85"/>
    <w:rsid w:val="002B64E2"/>
    <w:rsid w:val="002C051C"/>
    <w:rsid w:val="002C0E08"/>
    <w:rsid w:val="002C12E1"/>
    <w:rsid w:val="002C12E5"/>
    <w:rsid w:val="002C17F7"/>
    <w:rsid w:val="002C56E9"/>
    <w:rsid w:val="002C6314"/>
    <w:rsid w:val="002D5186"/>
    <w:rsid w:val="002D5BA8"/>
    <w:rsid w:val="002D7BE1"/>
    <w:rsid w:val="002E2870"/>
    <w:rsid w:val="002E3097"/>
    <w:rsid w:val="002E4553"/>
    <w:rsid w:val="002E4906"/>
    <w:rsid w:val="002E5DD7"/>
    <w:rsid w:val="002E5E8C"/>
    <w:rsid w:val="002F2082"/>
    <w:rsid w:val="002F2695"/>
    <w:rsid w:val="002F2F62"/>
    <w:rsid w:val="002F53B9"/>
    <w:rsid w:val="002F7C62"/>
    <w:rsid w:val="00302D12"/>
    <w:rsid w:val="0030463A"/>
    <w:rsid w:val="00304B73"/>
    <w:rsid w:val="003050EE"/>
    <w:rsid w:val="003072EF"/>
    <w:rsid w:val="0030737C"/>
    <w:rsid w:val="00307F9C"/>
    <w:rsid w:val="00311F94"/>
    <w:rsid w:val="0031472D"/>
    <w:rsid w:val="00315FFE"/>
    <w:rsid w:val="00320CDB"/>
    <w:rsid w:val="00322B8B"/>
    <w:rsid w:val="0032418C"/>
    <w:rsid w:val="00324FFD"/>
    <w:rsid w:val="00325884"/>
    <w:rsid w:val="00326A03"/>
    <w:rsid w:val="003271AE"/>
    <w:rsid w:val="00327238"/>
    <w:rsid w:val="00330876"/>
    <w:rsid w:val="00332A5E"/>
    <w:rsid w:val="00332A81"/>
    <w:rsid w:val="003353D5"/>
    <w:rsid w:val="00337DA6"/>
    <w:rsid w:val="0034209E"/>
    <w:rsid w:val="00342569"/>
    <w:rsid w:val="00342916"/>
    <w:rsid w:val="00342975"/>
    <w:rsid w:val="003447C9"/>
    <w:rsid w:val="0034513B"/>
    <w:rsid w:val="00345CD5"/>
    <w:rsid w:val="003471FB"/>
    <w:rsid w:val="00350673"/>
    <w:rsid w:val="00351C9E"/>
    <w:rsid w:val="00352666"/>
    <w:rsid w:val="00355C1C"/>
    <w:rsid w:val="00356B84"/>
    <w:rsid w:val="00357509"/>
    <w:rsid w:val="00362403"/>
    <w:rsid w:val="00364C21"/>
    <w:rsid w:val="00364E7A"/>
    <w:rsid w:val="003665D1"/>
    <w:rsid w:val="0036674B"/>
    <w:rsid w:val="00367138"/>
    <w:rsid w:val="003700E1"/>
    <w:rsid w:val="00370D26"/>
    <w:rsid w:val="003710D7"/>
    <w:rsid w:val="00371BFE"/>
    <w:rsid w:val="00372297"/>
    <w:rsid w:val="0037273C"/>
    <w:rsid w:val="00374C42"/>
    <w:rsid w:val="00385029"/>
    <w:rsid w:val="00385C10"/>
    <w:rsid w:val="00385E39"/>
    <w:rsid w:val="0039056A"/>
    <w:rsid w:val="00390DEC"/>
    <w:rsid w:val="00393A9A"/>
    <w:rsid w:val="003A08B6"/>
    <w:rsid w:val="003A5185"/>
    <w:rsid w:val="003A5AA6"/>
    <w:rsid w:val="003A5C3C"/>
    <w:rsid w:val="003B1E49"/>
    <w:rsid w:val="003B366D"/>
    <w:rsid w:val="003B6CBD"/>
    <w:rsid w:val="003C024D"/>
    <w:rsid w:val="003C2760"/>
    <w:rsid w:val="003C2882"/>
    <w:rsid w:val="003D0271"/>
    <w:rsid w:val="003D22B8"/>
    <w:rsid w:val="003D2EF1"/>
    <w:rsid w:val="003D31C5"/>
    <w:rsid w:val="003D6FCA"/>
    <w:rsid w:val="003D76BA"/>
    <w:rsid w:val="003E4D42"/>
    <w:rsid w:val="003E4F8E"/>
    <w:rsid w:val="003E5B2E"/>
    <w:rsid w:val="003E6702"/>
    <w:rsid w:val="003E7997"/>
    <w:rsid w:val="003F376A"/>
    <w:rsid w:val="003F5C0D"/>
    <w:rsid w:val="003F5F30"/>
    <w:rsid w:val="00401226"/>
    <w:rsid w:val="004036C7"/>
    <w:rsid w:val="00403F49"/>
    <w:rsid w:val="004121AA"/>
    <w:rsid w:val="004131BF"/>
    <w:rsid w:val="00414711"/>
    <w:rsid w:val="00420579"/>
    <w:rsid w:val="004218EE"/>
    <w:rsid w:val="004226E9"/>
    <w:rsid w:val="00423D31"/>
    <w:rsid w:val="004242BA"/>
    <w:rsid w:val="00424773"/>
    <w:rsid w:val="00424A6A"/>
    <w:rsid w:val="00431210"/>
    <w:rsid w:val="00440AC4"/>
    <w:rsid w:val="00442457"/>
    <w:rsid w:val="00445EDA"/>
    <w:rsid w:val="0044716C"/>
    <w:rsid w:val="0045480F"/>
    <w:rsid w:val="00455440"/>
    <w:rsid w:val="00455AC6"/>
    <w:rsid w:val="0046164B"/>
    <w:rsid w:val="00461FEA"/>
    <w:rsid w:val="00465384"/>
    <w:rsid w:val="00467DAA"/>
    <w:rsid w:val="00477CAA"/>
    <w:rsid w:val="00477FBC"/>
    <w:rsid w:val="00480501"/>
    <w:rsid w:val="0048100A"/>
    <w:rsid w:val="00481C56"/>
    <w:rsid w:val="00481E92"/>
    <w:rsid w:val="00483B98"/>
    <w:rsid w:val="00484F15"/>
    <w:rsid w:val="00487259"/>
    <w:rsid w:val="00490D1C"/>
    <w:rsid w:val="004925AF"/>
    <w:rsid w:val="004942BE"/>
    <w:rsid w:val="004951AD"/>
    <w:rsid w:val="0049788F"/>
    <w:rsid w:val="004A078D"/>
    <w:rsid w:val="004A1482"/>
    <w:rsid w:val="004A2701"/>
    <w:rsid w:val="004A5217"/>
    <w:rsid w:val="004A58D6"/>
    <w:rsid w:val="004A66DA"/>
    <w:rsid w:val="004B1805"/>
    <w:rsid w:val="004B40EA"/>
    <w:rsid w:val="004B6190"/>
    <w:rsid w:val="004C2347"/>
    <w:rsid w:val="004C2A75"/>
    <w:rsid w:val="004C4584"/>
    <w:rsid w:val="004C4D87"/>
    <w:rsid w:val="004C5A1C"/>
    <w:rsid w:val="004C5B4F"/>
    <w:rsid w:val="004D067F"/>
    <w:rsid w:val="004D0D97"/>
    <w:rsid w:val="004D39BC"/>
    <w:rsid w:val="004D3ABD"/>
    <w:rsid w:val="004D3F3F"/>
    <w:rsid w:val="004D4784"/>
    <w:rsid w:val="004D48CB"/>
    <w:rsid w:val="004D4C63"/>
    <w:rsid w:val="004E0D2F"/>
    <w:rsid w:val="004E27B2"/>
    <w:rsid w:val="004E31D5"/>
    <w:rsid w:val="004E36E4"/>
    <w:rsid w:val="004E37EB"/>
    <w:rsid w:val="004E4598"/>
    <w:rsid w:val="004E5AF4"/>
    <w:rsid w:val="004F05E1"/>
    <w:rsid w:val="004F1A5C"/>
    <w:rsid w:val="004F3AF0"/>
    <w:rsid w:val="004F3F51"/>
    <w:rsid w:val="004F56F5"/>
    <w:rsid w:val="004F7A8B"/>
    <w:rsid w:val="0050054C"/>
    <w:rsid w:val="0050179A"/>
    <w:rsid w:val="005018F1"/>
    <w:rsid w:val="005019AA"/>
    <w:rsid w:val="00502F83"/>
    <w:rsid w:val="00503984"/>
    <w:rsid w:val="00505EC1"/>
    <w:rsid w:val="0051266D"/>
    <w:rsid w:val="00527CAF"/>
    <w:rsid w:val="0053058F"/>
    <w:rsid w:val="00530FB2"/>
    <w:rsid w:val="00532A1E"/>
    <w:rsid w:val="00533C2F"/>
    <w:rsid w:val="00535A12"/>
    <w:rsid w:val="00535B98"/>
    <w:rsid w:val="0053656C"/>
    <w:rsid w:val="00536BBB"/>
    <w:rsid w:val="005405F5"/>
    <w:rsid w:val="00541EE8"/>
    <w:rsid w:val="0054284D"/>
    <w:rsid w:val="005430A8"/>
    <w:rsid w:val="00545CBD"/>
    <w:rsid w:val="00546C73"/>
    <w:rsid w:val="0055160B"/>
    <w:rsid w:val="0055172F"/>
    <w:rsid w:val="00551752"/>
    <w:rsid w:val="005519A7"/>
    <w:rsid w:val="00552A5F"/>
    <w:rsid w:val="00553B8F"/>
    <w:rsid w:val="00554920"/>
    <w:rsid w:val="00555AC4"/>
    <w:rsid w:val="00557553"/>
    <w:rsid w:val="00560CFE"/>
    <w:rsid w:val="0056111B"/>
    <w:rsid w:val="00563D53"/>
    <w:rsid w:val="0056469C"/>
    <w:rsid w:val="005650FD"/>
    <w:rsid w:val="00565DEB"/>
    <w:rsid w:val="00566239"/>
    <w:rsid w:val="00566B61"/>
    <w:rsid w:val="0057331B"/>
    <w:rsid w:val="005767F1"/>
    <w:rsid w:val="00577F95"/>
    <w:rsid w:val="005800BF"/>
    <w:rsid w:val="0058336F"/>
    <w:rsid w:val="00583EED"/>
    <w:rsid w:val="00585A5B"/>
    <w:rsid w:val="005876C3"/>
    <w:rsid w:val="005917D0"/>
    <w:rsid w:val="005A3DFA"/>
    <w:rsid w:val="005A4BBA"/>
    <w:rsid w:val="005A5C85"/>
    <w:rsid w:val="005A5E2A"/>
    <w:rsid w:val="005A6737"/>
    <w:rsid w:val="005B0558"/>
    <w:rsid w:val="005B0C8F"/>
    <w:rsid w:val="005B2978"/>
    <w:rsid w:val="005B6318"/>
    <w:rsid w:val="005B66C0"/>
    <w:rsid w:val="005C178E"/>
    <w:rsid w:val="005C1D78"/>
    <w:rsid w:val="005C3FE2"/>
    <w:rsid w:val="005C44CC"/>
    <w:rsid w:val="005C65AD"/>
    <w:rsid w:val="005C664B"/>
    <w:rsid w:val="005C777F"/>
    <w:rsid w:val="005D089A"/>
    <w:rsid w:val="005D20B7"/>
    <w:rsid w:val="005D30CA"/>
    <w:rsid w:val="005D759A"/>
    <w:rsid w:val="005D7981"/>
    <w:rsid w:val="005E0D79"/>
    <w:rsid w:val="005E117E"/>
    <w:rsid w:val="005E22F2"/>
    <w:rsid w:val="005E2512"/>
    <w:rsid w:val="005E2704"/>
    <w:rsid w:val="005F06CE"/>
    <w:rsid w:val="005F088C"/>
    <w:rsid w:val="005F445D"/>
    <w:rsid w:val="00602B6E"/>
    <w:rsid w:val="00602FF9"/>
    <w:rsid w:val="006103DE"/>
    <w:rsid w:val="00611B16"/>
    <w:rsid w:val="00611BEC"/>
    <w:rsid w:val="00613D5B"/>
    <w:rsid w:val="00614CBF"/>
    <w:rsid w:val="006159CA"/>
    <w:rsid w:val="00615EE6"/>
    <w:rsid w:val="0061747B"/>
    <w:rsid w:val="00620CD0"/>
    <w:rsid w:val="00620E03"/>
    <w:rsid w:val="006274D8"/>
    <w:rsid w:val="00634740"/>
    <w:rsid w:val="006347C2"/>
    <w:rsid w:val="00636182"/>
    <w:rsid w:val="00640E86"/>
    <w:rsid w:val="006413AB"/>
    <w:rsid w:val="00642A53"/>
    <w:rsid w:val="00644EB8"/>
    <w:rsid w:val="00644EC3"/>
    <w:rsid w:val="00645C77"/>
    <w:rsid w:val="006465DF"/>
    <w:rsid w:val="00650E67"/>
    <w:rsid w:val="00651ABC"/>
    <w:rsid w:val="00651F8F"/>
    <w:rsid w:val="00652288"/>
    <w:rsid w:val="00652E86"/>
    <w:rsid w:val="006540AE"/>
    <w:rsid w:val="00654EBF"/>
    <w:rsid w:val="00655BE8"/>
    <w:rsid w:val="006611A9"/>
    <w:rsid w:val="006633F1"/>
    <w:rsid w:val="00666D83"/>
    <w:rsid w:val="00667663"/>
    <w:rsid w:val="00673FE6"/>
    <w:rsid w:val="00674C4C"/>
    <w:rsid w:val="00675944"/>
    <w:rsid w:val="00676862"/>
    <w:rsid w:val="006771F3"/>
    <w:rsid w:val="00681D44"/>
    <w:rsid w:val="00682B90"/>
    <w:rsid w:val="006831F3"/>
    <w:rsid w:val="006872D2"/>
    <w:rsid w:val="00691BC3"/>
    <w:rsid w:val="00691E37"/>
    <w:rsid w:val="006955D1"/>
    <w:rsid w:val="006A00C0"/>
    <w:rsid w:val="006A0727"/>
    <w:rsid w:val="006A0FBD"/>
    <w:rsid w:val="006A3B5D"/>
    <w:rsid w:val="006A4D08"/>
    <w:rsid w:val="006A562E"/>
    <w:rsid w:val="006A5CC7"/>
    <w:rsid w:val="006A5E72"/>
    <w:rsid w:val="006A69FC"/>
    <w:rsid w:val="006A7A68"/>
    <w:rsid w:val="006B1619"/>
    <w:rsid w:val="006B1E80"/>
    <w:rsid w:val="006B24A4"/>
    <w:rsid w:val="006B35C7"/>
    <w:rsid w:val="006B3606"/>
    <w:rsid w:val="006B3FF8"/>
    <w:rsid w:val="006B4DD9"/>
    <w:rsid w:val="006C3978"/>
    <w:rsid w:val="006C4D85"/>
    <w:rsid w:val="006C6392"/>
    <w:rsid w:val="006C6A38"/>
    <w:rsid w:val="006C708A"/>
    <w:rsid w:val="006D006A"/>
    <w:rsid w:val="006D1D8D"/>
    <w:rsid w:val="006D2A10"/>
    <w:rsid w:val="006D7449"/>
    <w:rsid w:val="006D74DA"/>
    <w:rsid w:val="006E004F"/>
    <w:rsid w:val="006E0963"/>
    <w:rsid w:val="006E5482"/>
    <w:rsid w:val="006E5720"/>
    <w:rsid w:val="006E68B3"/>
    <w:rsid w:val="006F3004"/>
    <w:rsid w:val="006F4BE1"/>
    <w:rsid w:val="006F5CC8"/>
    <w:rsid w:val="00700B19"/>
    <w:rsid w:val="0071444A"/>
    <w:rsid w:val="007153A5"/>
    <w:rsid w:val="007156A9"/>
    <w:rsid w:val="007157E4"/>
    <w:rsid w:val="007230FA"/>
    <w:rsid w:val="0072687F"/>
    <w:rsid w:val="0073001C"/>
    <w:rsid w:val="007306EE"/>
    <w:rsid w:val="00730CA3"/>
    <w:rsid w:val="0073165C"/>
    <w:rsid w:val="00733738"/>
    <w:rsid w:val="007361A6"/>
    <w:rsid w:val="0073692A"/>
    <w:rsid w:val="007373DA"/>
    <w:rsid w:val="00740C76"/>
    <w:rsid w:val="0074255E"/>
    <w:rsid w:val="007438B1"/>
    <w:rsid w:val="00744A42"/>
    <w:rsid w:val="00745987"/>
    <w:rsid w:val="007465B3"/>
    <w:rsid w:val="0074675E"/>
    <w:rsid w:val="00752ED9"/>
    <w:rsid w:val="007547CF"/>
    <w:rsid w:val="0076130B"/>
    <w:rsid w:val="007628AE"/>
    <w:rsid w:val="00766072"/>
    <w:rsid w:val="00766289"/>
    <w:rsid w:val="00766840"/>
    <w:rsid w:val="00766E70"/>
    <w:rsid w:val="007710AF"/>
    <w:rsid w:val="00771680"/>
    <w:rsid w:val="007743B8"/>
    <w:rsid w:val="007750F8"/>
    <w:rsid w:val="00776A76"/>
    <w:rsid w:val="00776D57"/>
    <w:rsid w:val="00780DBC"/>
    <w:rsid w:val="0078197B"/>
    <w:rsid w:val="00782E28"/>
    <w:rsid w:val="00783F7D"/>
    <w:rsid w:val="00784F55"/>
    <w:rsid w:val="00787C7A"/>
    <w:rsid w:val="00791667"/>
    <w:rsid w:val="0079436B"/>
    <w:rsid w:val="00794B00"/>
    <w:rsid w:val="007955D1"/>
    <w:rsid w:val="007957C5"/>
    <w:rsid w:val="00796195"/>
    <w:rsid w:val="00796B10"/>
    <w:rsid w:val="007A1EDB"/>
    <w:rsid w:val="007A77ED"/>
    <w:rsid w:val="007B042B"/>
    <w:rsid w:val="007B3C64"/>
    <w:rsid w:val="007B56F9"/>
    <w:rsid w:val="007C094A"/>
    <w:rsid w:val="007C0F26"/>
    <w:rsid w:val="007C1466"/>
    <w:rsid w:val="007C4663"/>
    <w:rsid w:val="007C7202"/>
    <w:rsid w:val="007D207D"/>
    <w:rsid w:val="007D23C6"/>
    <w:rsid w:val="007D5D17"/>
    <w:rsid w:val="007E08A1"/>
    <w:rsid w:val="007E24C4"/>
    <w:rsid w:val="007E3343"/>
    <w:rsid w:val="007E4E5A"/>
    <w:rsid w:val="007E5065"/>
    <w:rsid w:val="007E5565"/>
    <w:rsid w:val="007E5EC8"/>
    <w:rsid w:val="007E6576"/>
    <w:rsid w:val="007E70D1"/>
    <w:rsid w:val="007F12BD"/>
    <w:rsid w:val="007F1B2B"/>
    <w:rsid w:val="007F3F6F"/>
    <w:rsid w:val="007F421E"/>
    <w:rsid w:val="007F49D7"/>
    <w:rsid w:val="008009A4"/>
    <w:rsid w:val="008031BB"/>
    <w:rsid w:val="00806D6A"/>
    <w:rsid w:val="00810FB8"/>
    <w:rsid w:val="008115C0"/>
    <w:rsid w:val="00811A05"/>
    <w:rsid w:val="00811AB0"/>
    <w:rsid w:val="00812D0F"/>
    <w:rsid w:val="00813CA2"/>
    <w:rsid w:val="00814263"/>
    <w:rsid w:val="00815024"/>
    <w:rsid w:val="00816EB7"/>
    <w:rsid w:val="00817517"/>
    <w:rsid w:val="0082319C"/>
    <w:rsid w:val="00830BE8"/>
    <w:rsid w:val="008364EC"/>
    <w:rsid w:val="00836928"/>
    <w:rsid w:val="008401EF"/>
    <w:rsid w:val="00840B40"/>
    <w:rsid w:val="00840D85"/>
    <w:rsid w:val="00840DCD"/>
    <w:rsid w:val="008431D2"/>
    <w:rsid w:val="00843DEB"/>
    <w:rsid w:val="00843E3E"/>
    <w:rsid w:val="00845DCF"/>
    <w:rsid w:val="00847238"/>
    <w:rsid w:val="00850042"/>
    <w:rsid w:val="00850382"/>
    <w:rsid w:val="00850503"/>
    <w:rsid w:val="0085140A"/>
    <w:rsid w:val="0085215A"/>
    <w:rsid w:val="00853963"/>
    <w:rsid w:val="00857EB8"/>
    <w:rsid w:val="00863F91"/>
    <w:rsid w:val="00864505"/>
    <w:rsid w:val="00864822"/>
    <w:rsid w:val="00864FC4"/>
    <w:rsid w:val="00865430"/>
    <w:rsid w:val="008655E7"/>
    <w:rsid w:val="00866596"/>
    <w:rsid w:val="008702A3"/>
    <w:rsid w:val="00871128"/>
    <w:rsid w:val="00872DB7"/>
    <w:rsid w:val="00873D2F"/>
    <w:rsid w:val="00876513"/>
    <w:rsid w:val="00881306"/>
    <w:rsid w:val="0088185F"/>
    <w:rsid w:val="00886939"/>
    <w:rsid w:val="0088695E"/>
    <w:rsid w:val="00886DBA"/>
    <w:rsid w:val="00886EFE"/>
    <w:rsid w:val="00890EB6"/>
    <w:rsid w:val="008949D7"/>
    <w:rsid w:val="00894CAE"/>
    <w:rsid w:val="00896FE2"/>
    <w:rsid w:val="008A4DAD"/>
    <w:rsid w:val="008A4F8D"/>
    <w:rsid w:val="008A6417"/>
    <w:rsid w:val="008B0F27"/>
    <w:rsid w:val="008B2476"/>
    <w:rsid w:val="008C084D"/>
    <w:rsid w:val="008D075B"/>
    <w:rsid w:val="008D0F6C"/>
    <w:rsid w:val="008D12D5"/>
    <w:rsid w:val="008D2E6B"/>
    <w:rsid w:val="008D5DFA"/>
    <w:rsid w:val="008D7B54"/>
    <w:rsid w:val="008E0A3E"/>
    <w:rsid w:val="008E2960"/>
    <w:rsid w:val="008E3B84"/>
    <w:rsid w:val="008E5141"/>
    <w:rsid w:val="008E6A5B"/>
    <w:rsid w:val="008E6EF3"/>
    <w:rsid w:val="008E723A"/>
    <w:rsid w:val="008F287B"/>
    <w:rsid w:val="008F47A8"/>
    <w:rsid w:val="008F6803"/>
    <w:rsid w:val="00901FB6"/>
    <w:rsid w:val="009072B3"/>
    <w:rsid w:val="0090779E"/>
    <w:rsid w:val="00910A7D"/>
    <w:rsid w:val="00910DF1"/>
    <w:rsid w:val="00913C28"/>
    <w:rsid w:val="00917C30"/>
    <w:rsid w:val="00920A50"/>
    <w:rsid w:val="0092118E"/>
    <w:rsid w:val="00923BDD"/>
    <w:rsid w:val="00925CC2"/>
    <w:rsid w:val="00927081"/>
    <w:rsid w:val="00927FF1"/>
    <w:rsid w:val="00930DC0"/>
    <w:rsid w:val="009321ED"/>
    <w:rsid w:val="00934374"/>
    <w:rsid w:val="00934C2A"/>
    <w:rsid w:val="009401D3"/>
    <w:rsid w:val="00940355"/>
    <w:rsid w:val="009413FA"/>
    <w:rsid w:val="0095051E"/>
    <w:rsid w:val="009517A1"/>
    <w:rsid w:val="009525AB"/>
    <w:rsid w:val="009527B6"/>
    <w:rsid w:val="0095444A"/>
    <w:rsid w:val="00956830"/>
    <w:rsid w:val="00956EEE"/>
    <w:rsid w:val="00962C18"/>
    <w:rsid w:val="00964696"/>
    <w:rsid w:val="00964DC8"/>
    <w:rsid w:val="0096537E"/>
    <w:rsid w:val="0096614B"/>
    <w:rsid w:val="0096638B"/>
    <w:rsid w:val="00966C9D"/>
    <w:rsid w:val="00967049"/>
    <w:rsid w:val="00971706"/>
    <w:rsid w:val="009736F1"/>
    <w:rsid w:val="009823F5"/>
    <w:rsid w:val="009838B0"/>
    <w:rsid w:val="009910AC"/>
    <w:rsid w:val="00991C61"/>
    <w:rsid w:val="0099344A"/>
    <w:rsid w:val="00995654"/>
    <w:rsid w:val="00996A4F"/>
    <w:rsid w:val="009A7FC2"/>
    <w:rsid w:val="009B0899"/>
    <w:rsid w:val="009B42D1"/>
    <w:rsid w:val="009B46B2"/>
    <w:rsid w:val="009B5761"/>
    <w:rsid w:val="009C108E"/>
    <w:rsid w:val="009C1356"/>
    <w:rsid w:val="009C1C4F"/>
    <w:rsid w:val="009C3EF5"/>
    <w:rsid w:val="009C60CC"/>
    <w:rsid w:val="009D1D49"/>
    <w:rsid w:val="009D393D"/>
    <w:rsid w:val="009D45D2"/>
    <w:rsid w:val="009D4F6D"/>
    <w:rsid w:val="009D7523"/>
    <w:rsid w:val="009E1C04"/>
    <w:rsid w:val="009E5CE9"/>
    <w:rsid w:val="009F08E7"/>
    <w:rsid w:val="009F3251"/>
    <w:rsid w:val="009F5860"/>
    <w:rsid w:val="00A018B8"/>
    <w:rsid w:val="00A02296"/>
    <w:rsid w:val="00A0672B"/>
    <w:rsid w:val="00A079DA"/>
    <w:rsid w:val="00A07D31"/>
    <w:rsid w:val="00A103E1"/>
    <w:rsid w:val="00A1071A"/>
    <w:rsid w:val="00A11D59"/>
    <w:rsid w:val="00A2154A"/>
    <w:rsid w:val="00A23497"/>
    <w:rsid w:val="00A2565F"/>
    <w:rsid w:val="00A35589"/>
    <w:rsid w:val="00A379FB"/>
    <w:rsid w:val="00A40194"/>
    <w:rsid w:val="00A40B1F"/>
    <w:rsid w:val="00A40B5D"/>
    <w:rsid w:val="00A40FDE"/>
    <w:rsid w:val="00A41433"/>
    <w:rsid w:val="00A43C8F"/>
    <w:rsid w:val="00A4417D"/>
    <w:rsid w:val="00A45623"/>
    <w:rsid w:val="00A475EB"/>
    <w:rsid w:val="00A51084"/>
    <w:rsid w:val="00A54003"/>
    <w:rsid w:val="00A54561"/>
    <w:rsid w:val="00A56453"/>
    <w:rsid w:val="00A56648"/>
    <w:rsid w:val="00A56889"/>
    <w:rsid w:val="00A605E5"/>
    <w:rsid w:val="00A60814"/>
    <w:rsid w:val="00A62C11"/>
    <w:rsid w:val="00A65358"/>
    <w:rsid w:val="00A6633C"/>
    <w:rsid w:val="00A679EA"/>
    <w:rsid w:val="00A737BB"/>
    <w:rsid w:val="00A738B0"/>
    <w:rsid w:val="00A745C9"/>
    <w:rsid w:val="00A74F10"/>
    <w:rsid w:val="00A752D8"/>
    <w:rsid w:val="00A802B3"/>
    <w:rsid w:val="00A85748"/>
    <w:rsid w:val="00A87BF9"/>
    <w:rsid w:val="00A924E1"/>
    <w:rsid w:val="00A953BD"/>
    <w:rsid w:val="00A963CB"/>
    <w:rsid w:val="00A97033"/>
    <w:rsid w:val="00AA09CE"/>
    <w:rsid w:val="00AA3772"/>
    <w:rsid w:val="00AA4FEA"/>
    <w:rsid w:val="00AA7B2A"/>
    <w:rsid w:val="00AB0A6F"/>
    <w:rsid w:val="00AB22A2"/>
    <w:rsid w:val="00AB3714"/>
    <w:rsid w:val="00AB579B"/>
    <w:rsid w:val="00AB6071"/>
    <w:rsid w:val="00AB6C29"/>
    <w:rsid w:val="00AB7C66"/>
    <w:rsid w:val="00AC534A"/>
    <w:rsid w:val="00AC5CE0"/>
    <w:rsid w:val="00AC7C0F"/>
    <w:rsid w:val="00AD1948"/>
    <w:rsid w:val="00AD4364"/>
    <w:rsid w:val="00AD569D"/>
    <w:rsid w:val="00AD6D0E"/>
    <w:rsid w:val="00AD7E1F"/>
    <w:rsid w:val="00AE1511"/>
    <w:rsid w:val="00AE6C5F"/>
    <w:rsid w:val="00AF00EF"/>
    <w:rsid w:val="00AF6433"/>
    <w:rsid w:val="00AF78FC"/>
    <w:rsid w:val="00B0541C"/>
    <w:rsid w:val="00B11579"/>
    <w:rsid w:val="00B11844"/>
    <w:rsid w:val="00B11E16"/>
    <w:rsid w:val="00B132C3"/>
    <w:rsid w:val="00B150E0"/>
    <w:rsid w:val="00B20D1C"/>
    <w:rsid w:val="00B27A6C"/>
    <w:rsid w:val="00B27D19"/>
    <w:rsid w:val="00B3085F"/>
    <w:rsid w:val="00B32653"/>
    <w:rsid w:val="00B37EB7"/>
    <w:rsid w:val="00B40080"/>
    <w:rsid w:val="00B40AAF"/>
    <w:rsid w:val="00B420C1"/>
    <w:rsid w:val="00B5211D"/>
    <w:rsid w:val="00B53571"/>
    <w:rsid w:val="00B53DC4"/>
    <w:rsid w:val="00B54861"/>
    <w:rsid w:val="00B5575A"/>
    <w:rsid w:val="00B5759E"/>
    <w:rsid w:val="00B6073C"/>
    <w:rsid w:val="00B648D3"/>
    <w:rsid w:val="00B67381"/>
    <w:rsid w:val="00B7057F"/>
    <w:rsid w:val="00B72073"/>
    <w:rsid w:val="00B728CE"/>
    <w:rsid w:val="00B73180"/>
    <w:rsid w:val="00B77E01"/>
    <w:rsid w:val="00B803C0"/>
    <w:rsid w:val="00B81247"/>
    <w:rsid w:val="00B82D20"/>
    <w:rsid w:val="00B85677"/>
    <w:rsid w:val="00B8570F"/>
    <w:rsid w:val="00B93C65"/>
    <w:rsid w:val="00B93C92"/>
    <w:rsid w:val="00B94087"/>
    <w:rsid w:val="00B9467B"/>
    <w:rsid w:val="00B95570"/>
    <w:rsid w:val="00BA0C06"/>
    <w:rsid w:val="00BA44D0"/>
    <w:rsid w:val="00BA5067"/>
    <w:rsid w:val="00BA58EC"/>
    <w:rsid w:val="00BA60B2"/>
    <w:rsid w:val="00BA753F"/>
    <w:rsid w:val="00BA7916"/>
    <w:rsid w:val="00BB215F"/>
    <w:rsid w:val="00BB2C22"/>
    <w:rsid w:val="00BB53EF"/>
    <w:rsid w:val="00BC1A6F"/>
    <w:rsid w:val="00BC2084"/>
    <w:rsid w:val="00BC4026"/>
    <w:rsid w:val="00BC4404"/>
    <w:rsid w:val="00BC7142"/>
    <w:rsid w:val="00BC7D0F"/>
    <w:rsid w:val="00BC7D99"/>
    <w:rsid w:val="00BD182B"/>
    <w:rsid w:val="00BD263A"/>
    <w:rsid w:val="00BD7742"/>
    <w:rsid w:val="00BE086B"/>
    <w:rsid w:val="00BE2410"/>
    <w:rsid w:val="00BE24BB"/>
    <w:rsid w:val="00BE30FB"/>
    <w:rsid w:val="00BE4D5C"/>
    <w:rsid w:val="00BE65AE"/>
    <w:rsid w:val="00BE7146"/>
    <w:rsid w:val="00BE7AE9"/>
    <w:rsid w:val="00BE7DC4"/>
    <w:rsid w:val="00BE7F02"/>
    <w:rsid w:val="00BF0FA7"/>
    <w:rsid w:val="00BF1796"/>
    <w:rsid w:val="00BF1C65"/>
    <w:rsid w:val="00C02CE7"/>
    <w:rsid w:val="00C03F99"/>
    <w:rsid w:val="00C04101"/>
    <w:rsid w:val="00C041B2"/>
    <w:rsid w:val="00C0677F"/>
    <w:rsid w:val="00C06AD5"/>
    <w:rsid w:val="00C12A61"/>
    <w:rsid w:val="00C14A1F"/>
    <w:rsid w:val="00C14C25"/>
    <w:rsid w:val="00C14D85"/>
    <w:rsid w:val="00C15883"/>
    <w:rsid w:val="00C16B4B"/>
    <w:rsid w:val="00C202BB"/>
    <w:rsid w:val="00C2193A"/>
    <w:rsid w:val="00C22CE5"/>
    <w:rsid w:val="00C23152"/>
    <w:rsid w:val="00C23FE7"/>
    <w:rsid w:val="00C24555"/>
    <w:rsid w:val="00C26DFD"/>
    <w:rsid w:val="00C3240F"/>
    <w:rsid w:val="00C372B7"/>
    <w:rsid w:val="00C42783"/>
    <w:rsid w:val="00C4563D"/>
    <w:rsid w:val="00C5168A"/>
    <w:rsid w:val="00C51830"/>
    <w:rsid w:val="00C5289B"/>
    <w:rsid w:val="00C52B01"/>
    <w:rsid w:val="00C538D3"/>
    <w:rsid w:val="00C53C46"/>
    <w:rsid w:val="00C564CB"/>
    <w:rsid w:val="00C62F10"/>
    <w:rsid w:val="00C631FD"/>
    <w:rsid w:val="00C651FF"/>
    <w:rsid w:val="00C70F24"/>
    <w:rsid w:val="00C728DB"/>
    <w:rsid w:val="00C72CA0"/>
    <w:rsid w:val="00C73285"/>
    <w:rsid w:val="00C73C0A"/>
    <w:rsid w:val="00C80662"/>
    <w:rsid w:val="00C80A3B"/>
    <w:rsid w:val="00C810BA"/>
    <w:rsid w:val="00C811AB"/>
    <w:rsid w:val="00C81C2C"/>
    <w:rsid w:val="00C823CE"/>
    <w:rsid w:val="00C83F64"/>
    <w:rsid w:val="00C84972"/>
    <w:rsid w:val="00C849B7"/>
    <w:rsid w:val="00C858A7"/>
    <w:rsid w:val="00C859EF"/>
    <w:rsid w:val="00C85E5D"/>
    <w:rsid w:val="00C86A74"/>
    <w:rsid w:val="00C86E8F"/>
    <w:rsid w:val="00C90F62"/>
    <w:rsid w:val="00C91660"/>
    <w:rsid w:val="00C94E41"/>
    <w:rsid w:val="00C96815"/>
    <w:rsid w:val="00C96825"/>
    <w:rsid w:val="00CA0286"/>
    <w:rsid w:val="00CA0D23"/>
    <w:rsid w:val="00CA4CEE"/>
    <w:rsid w:val="00CA54C8"/>
    <w:rsid w:val="00CA780D"/>
    <w:rsid w:val="00CB2272"/>
    <w:rsid w:val="00CB52AC"/>
    <w:rsid w:val="00CB57E5"/>
    <w:rsid w:val="00CB7A53"/>
    <w:rsid w:val="00CC2C6B"/>
    <w:rsid w:val="00CC31A1"/>
    <w:rsid w:val="00CC3DAE"/>
    <w:rsid w:val="00CC3F7A"/>
    <w:rsid w:val="00CC6B52"/>
    <w:rsid w:val="00CC6E4C"/>
    <w:rsid w:val="00CE2AD1"/>
    <w:rsid w:val="00CE3B82"/>
    <w:rsid w:val="00CE419D"/>
    <w:rsid w:val="00CE49C3"/>
    <w:rsid w:val="00CE58CF"/>
    <w:rsid w:val="00CF0753"/>
    <w:rsid w:val="00CF2909"/>
    <w:rsid w:val="00CF33A4"/>
    <w:rsid w:val="00CF34E4"/>
    <w:rsid w:val="00CF5559"/>
    <w:rsid w:val="00CF5D0D"/>
    <w:rsid w:val="00CF7421"/>
    <w:rsid w:val="00CF759B"/>
    <w:rsid w:val="00D00241"/>
    <w:rsid w:val="00D0107E"/>
    <w:rsid w:val="00D04292"/>
    <w:rsid w:val="00D06AB4"/>
    <w:rsid w:val="00D11CD0"/>
    <w:rsid w:val="00D137D9"/>
    <w:rsid w:val="00D14438"/>
    <w:rsid w:val="00D16CD3"/>
    <w:rsid w:val="00D17528"/>
    <w:rsid w:val="00D17BF7"/>
    <w:rsid w:val="00D17DEA"/>
    <w:rsid w:val="00D24DF5"/>
    <w:rsid w:val="00D26217"/>
    <w:rsid w:val="00D26B7B"/>
    <w:rsid w:val="00D306C3"/>
    <w:rsid w:val="00D3528D"/>
    <w:rsid w:val="00D37442"/>
    <w:rsid w:val="00D406DB"/>
    <w:rsid w:val="00D412CC"/>
    <w:rsid w:val="00D458A8"/>
    <w:rsid w:val="00D47718"/>
    <w:rsid w:val="00D47F13"/>
    <w:rsid w:val="00D51A0E"/>
    <w:rsid w:val="00D51B27"/>
    <w:rsid w:val="00D52900"/>
    <w:rsid w:val="00D54033"/>
    <w:rsid w:val="00D55F63"/>
    <w:rsid w:val="00D60139"/>
    <w:rsid w:val="00D636B9"/>
    <w:rsid w:val="00D7276A"/>
    <w:rsid w:val="00D73547"/>
    <w:rsid w:val="00D7381E"/>
    <w:rsid w:val="00D74AA1"/>
    <w:rsid w:val="00D74DF1"/>
    <w:rsid w:val="00D76403"/>
    <w:rsid w:val="00D76A56"/>
    <w:rsid w:val="00D77757"/>
    <w:rsid w:val="00D77C29"/>
    <w:rsid w:val="00D77F62"/>
    <w:rsid w:val="00D8021F"/>
    <w:rsid w:val="00D869CF"/>
    <w:rsid w:val="00D870B1"/>
    <w:rsid w:val="00D87527"/>
    <w:rsid w:val="00D879BB"/>
    <w:rsid w:val="00D9219B"/>
    <w:rsid w:val="00D92A08"/>
    <w:rsid w:val="00D9357F"/>
    <w:rsid w:val="00D940A7"/>
    <w:rsid w:val="00DA4765"/>
    <w:rsid w:val="00DA4E2D"/>
    <w:rsid w:val="00DA7944"/>
    <w:rsid w:val="00DB2B39"/>
    <w:rsid w:val="00DB2D4F"/>
    <w:rsid w:val="00DB3098"/>
    <w:rsid w:val="00DB3C52"/>
    <w:rsid w:val="00DB45E3"/>
    <w:rsid w:val="00DB4766"/>
    <w:rsid w:val="00DB4E2E"/>
    <w:rsid w:val="00DB54AD"/>
    <w:rsid w:val="00DC474E"/>
    <w:rsid w:val="00DC7D47"/>
    <w:rsid w:val="00DD0252"/>
    <w:rsid w:val="00DD1471"/>
    <w:rsid w:val="00DD380C"/>
    <w:rsid w:val="00DD3E08"/>
    <w:rsid w:val="00DD4F22"/>
    <w:rsid w:val="00DD5269"/>
    <w:rsid w:val="00DD6939"/>
    <w:rsid w:val="00DD6C67"/>
    <w:rsid w:val="00DE2FE4"/>
    <w:rsid w:val="00DE3555"/>
    <w:rsid w:val="00DE3A76"/>
    <w:rsid w:val="00DF0478"/>
    <w:rsid w:val="00DF0A2C"/>
    <w:rsid w:val="00DF1A19"/>
    <w:rsid w:val="00DF459F"/>
    <w:rsid w:val="00DF63EB"/>
    <w:rsid w:val="00DF7780"/>
    <w:rsid w:val="00E04630"/>
    <w:rsid w:val="00E05228"/>
    <w:rsid w:val="00E05E3D"/>
    <w:rsid w:val="00E10D9F"/>
    <w:rsid w:val="00E1175D"/>
    <w:rsid w:val="00E15C37"/>
    <w:rsid w:val="00E15C72"/>
    <w:rsid w:val="00E24CD9"/>
    <w:rsid w:val="00E252EF"/>
    <w:rsid w:val="00E25B55"/>
    <w:rsid w:val="00E25FCD"/>
    <w:rsid w:val="00E26E03"/>
    <w:rsid w:val="00E278FE"/>
    <w:rsid w:val="00E343D8"/>
    <w:rsid w:val="00E362C1"/>
    <w:rsid w:val="00E364B0"/>
    <w:rsid w:val="00E40BB5"/>
    <w:rsid w:val="00E41589"/>
    <w:rsid w:val="00E423F3"/>
    <w:rsid w:val="00E42926"/>
    <w:rsid w:val="00E464DC"/>
    <w:rsid w:val="00E46C71"/>
    <w:rsid w:val="00E51E93"/>
    <w:rsid w:val="00E60AF2"/>
    <w:rsid w:val="00E659AB"/>
    <w:rsid w:val="00E67485"/>
    <w:rsid w:val="00E67745"/>
    <w:rsid w:val="00E719B2"/>
    <w:rsid w:val="00E72581"/>
    <w:rsid w:val="00E75F37"/>
    <w:rsid w:val="00E8375B"/>
    <w:rsid w:val="00E842AC"/>
    <w:rsid w:val="00E8442F"/>
    <w:rsid w:val="00E851A3"/>
    <w:rsid w:val="00E85DC0"/>
    <w:rsid w:val="00E878A4"/>
    <w:rsid w:val="00E87C65"/>
    <w:rsid w:val="00E926FB"/>
    <w:rsid w:val="00E94E54"/>
    <w:rsid w:val="00EA0B1E"/>
    <w:rsid w:val="00EA3774"/>
    <w:rsid w:val="00EA447A"/>
    <w:rsid w:val="00EA59B8"/>
    <w:rsid w:val="00EA6108"/>
    <w:rsid w:val="00EA6158"/>
    <w:rsid w:val="00EA6BB5"/>
    <w:rsid w:val="00EA7BA4"/>
    <w:rsid w:val="00EB07A3"/>
    <w:rsid w:val="00EB2715"/>
    <w:rsid w:val="00EB3345"/>
    <w:rsid w:val="00EB7EED"/>
    <w:rsid w:val="00EC40C4"/>
    <w:rsid w:val="00EC4153"/>
    <w:rsid w:val="00EC4DEB"/>
    <w:rsid w:val="00ED06CB"/>
    <w:rsid w:val="00ED0AA3"/>
    <w:rsid w:val="00ED0F11"/>
    <w:rsid w:val="00ED129D"/>
    <w:rsid w:val="00ED2A6E"/>
    <w:rsid w:val="00ED2DB7"/>
    <w:rsid w:val="00ED4F5F"/>
    <w:rsid w:val="00ED6219"/>
    <w:rsid w:val="00ED6C46"/>
    <w:rsid w:val="00EE1980"/>
    <w:rsid w:val="00EE1AE1"/>
    <w:rsid w:val="00EE33BB"/>
    <w:rsid w:val="00EE35C1"/>
    <w:rsid w:val="00EF028A"/>
    <w:rsid w:val="00EF09B7"/>
    <w:rsid w:val="00EF2F6C"/>
    <w:rsid w:val="00EF4408"/>
    <w:rsid w:val="00EF70A4"/>
    <w:rsid w:val="00EF768F"/>
    <w:rsid w:val="00F011A1"/>
    <w:rsid w:val="00F02097"/>
    <w:rsid w:val="00F02A0A"/>
    <w:rsid w:val="00F055AD"/>
    <w:rsid w:val="00F05863"/>
    <w:rsid w:val="00F11A1F"/>
    <w:rsid w:val="00F11E00"/>
    <w:rsid w:val="00F13866"/>
    <w:rsid w:val="00F1715E"/>
    <w:rsid w:val="00F21EC9"/>
    <w:rsid w:val="00F239F2"/>
    <w:rsid w:val="00F23FD0"/>
    <w:rsid w:val="00F263A9"/>
    <w:rsid w:val="00F2791A"/>
    <w:rsid w:val="00F27CA9"/>
    <w:rsid w:val="00F30173"/>
    <w:rsid w:val="00F30F65"/>
    <w:rsid w:val="00F325AB"/>
    <w:rsid w:val="00F33F5D"/>
    <w:rsid w:val="00F34507"/>
    <w:rsid w:val="00F41AA5"/>
    <w:rsid w:val="00F4332D"/>
    <w:rsid w:val="00F43846"/>
    <w:rsid w:val="00F4503F"/>
    <w:rsid w:val="00F46122"/>
    <w:rsid w:val="00F4725A"/>
    <w:rsid w:val="00F474BB"/>
    <w:rsid w:val="00F47F01"/>
    <w:rsid w:val="00F50DD4"/>
    <w:rsid w:val="00F532F3"/>
    <w:rsid w:val="00F53D91"/>
    <w:rsid w:val="00F53E0C"/>
    <w:rsid w:val="00F56B61"/>
    <w:rsid w:val="00F6035D"/>
    <w:rsid w:val="00F645B8"/>
    <w:rsid w:val="00F67053"/>
    <w:rsid w:val="00F6708C"/>
    <w:rsid w:val="00F70EC7"/>
    <w:rsid w:val="00F71625"/>
    <w:rsid w:val="00F739A6"/>
    <w:rsid w:val="00F74845"/>
    <w:rsid w:val="00F75CA7"/>
    <w:rsid w:val="00F76255"/>
    <w:rsid w:val="00F77451"/>
    <w:rsid w:val="00F813CB"/>
    <w:rsid w:val="00F84940"/>
    <w:rsid w:val="00F9011A"/>
    <w:rsid w:val="00F90EE0"/>
    <w:rsid w:val="00F9116F"/>
    <w:rsid w:val="00F9155A"/>
    <w:rsid w:val="00F921C5"/>
    <w:rsid w:val="00F93CF6"/>
    <w:rsid w:val="00F94FE5"/>
    <w:rsid w:val="00FA2E58"/>
    <w:rsid w:val="00FA3FF0"/>
    <w:rsid w:val="00FA4224"/>
    <w:rsid w:val="00FA46CF"/>
    <w:rsid w:val="00FA4A93"/>
    <w:rsid w:val="00FB0683"/>
    <w:rsid w:val="00FB151F"/>
    <w:rsid w:val="00FB1D17"/>
    <w:rsid w:val="00FB2F6B"/>
    <w:rsid w:val="00FB3258"/>
    <w:rsid w:val="00FB5628"/>
    <w:rsid w:val="00FB7EB2"/>
    <w:rsid w:val="00FC067E"/>
    <w:rsid w:val="00FC1FC7"/>
    <w:rsid w:val="00FC2256"/>
    <w:rsid w:val="00FC63AD"/>
    <w:rsid w:val="00FC64B3"/>
    <w:rsid w:val="00FC79F1"/>
    <w:rsid w:val="00FD27D0"/>
    <w:rsid w:val="00FD31D2"/>
    <w:rsid w:val="00FD34CE"/>
    <w:rsid w:val="00FD57EC"/>
    <w:rsid w:val="00FD5E85"/>
    <w:rsid w:val="00FE0574"/>
    <w:rsid w:val="00FE468F"/>
    <w:rsid w:val="00FE63B1"/>
    <w:rsid w:val="00FF0ACF"/>
    <w:rsid w:val="00FF4882"/>
    <w:rsid w:val="00FF5687"/>
    <w:rsid w:val="00FF5FBC"/>
    <w:rsid w:val="00FF6301"/>
    <w:rsid w:val="00FF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o:allowincell="f" fillcolor="white" stroke="f">
      <v:fill color="white"/>
      <v:stroke on="f"/>
      <o:colormru v:ext="edit" colors="#b4b4b4"/>
    </o:shapedefaults>
    <o:shapelayout v:ext="edit">
      <o:idmap v:ext="edit" data="2"/>
    </o:shapelayout>
  </w:shapeDefaults>
  <w:decimalSymbol w:val=","/>
  <w:listSeparator w:val=";"/>
  <w14:docId w14:val="512710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2A0A"/>
    <w:rPr>
      <w:rFonts w:ascii="Arial" w:hAnsi="Arial"/>
      <w:sz w:val="22"/>
      <w:szCs w:val="24"/>
      <w:lang w:eastAsia="de-DE"/>
    </w:rPr>
  </w:style>
  <w:style w:type="paragraph" w:styleId="Ttulo1">
    <w:name w:val="heading 1"/>
    <w:basedOn w:val="Normal"/>
    <w:next w:val="Normal"/>
    <w:qFormat/>
    <w:pPr>
      <w:outlineLvl w:val="0"/>
    </w:pPr>
    <w:rPr>
      <w:rFonts w:cs="Arial"/>
      <w:b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fr-F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536"/>
        <w:tab w:val="right" w:pos="9072"/>
      </w:tabs>
    </w:pPr>
    <w:rPr>
      <w:i/>
      <w:sz w:val="13"/>
    </w:rPr>
  </w:style>
  <w:style w:type="paragraph" w:styleId="Rodap">
    <w:name w:val="footer"/>
    <w:basedOn w:val="Normal"/>
    <w:link w:val="RodapChar"/>
    <w:uiPriority w:val="99"/>
    <w:pPr>
      <w:tabs>
        <w:tab w:val="center" w:pos="4536"/>
        <w:tab w:val="right" w:pos="9072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F30F6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011CC"/>
    <w:pPr>
      <w:spacing w:line="360" w:lineRule="auto"/>
      <w:ind w:left="720"/>
      <w:contextualSpacing/>
      <w:jc w:val="both"/>
    </w:pPr>
    <w:rPr>
      <w:rFonts w:ascii="Calibri" w:eastAsia="Calibri" w:hAnsi="Calibri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D1D49"/>
    <w:rPr>
      <w:rFonts w:ascii="Arial" w:hAnsi="Arial"/>
      <w:sz w:val="22"/>
      <w:szCs w:val="24"/>
      <w:lang w:eastAsia="de-DE"/>
    </w:rPr>
  </w:style>
  <w:style w:type="character" w:styleId="TextodoEspaoReservado">
    <w:name w:val="Placeholder Text"/>
    <w:basedOn w:val="Fontepargpadro"/>
    <w:uiPriority w:val="99"/>
    <w:semiHidden/>
    <w:rsid w:val="00477FBC"/>
    <w:rPr>
      <w:color w:val="808080"/>
    </w:rPr>
  </w:style>
  <w:style w:type="table" w:styleId="Tabelacomgrade">
    <w:name w:val="Table Grid"/>
    <w:basedOn w:val="Tabelanormal"/>
    <w:rsid w:val="0047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940355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94035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0355"/>
    <w:rPr>
      <w:rFonts w:ascii="Arial" w:hAnsi="Arial"/>
      <w:lang w:eastAsia="de-DE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94035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940355"/>
    <w:rPr>
      <w:rFonts w:ascii="Arial" w:hAnsi="Arial"/>
      <w:b/>
      <w:bCs/>
      <w:lang w:eastAsia="de-DE"/>
    </w:rPr>
  </w:style>
  <w:style w:type="character" w:styleId="HiperlinkVisitado">
    <w:name w:val="FollowedHyperlink"/>
    <w:basedOn w:val="Fontepargpadro"/>
    <w:semiHidden/>
    <w:unhideWhenUsed/>
    <w:rsid w:val="000D2FDE"/>
    <w:rPr>
      <w:color w:val="800080" w:themeColor="followedHyperlink"/>
      <w:u w:val="single"/>
    </w:rPr>
  </w:style>
  <w:style w:type="paragraph" w:customStyle="1" w:styleId="Default">
    <w:name w:val="Default"/>
    <w:rsid w:val="00BC20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42D1"/>
    <w:pPr>
      <w:spacing w:before="100" w:beforeAutospacing="1" w:after="100" w:afterAutospacing="1"/>
    </w:pPr>
    <w:rPr>
      <w:rFonts w:ascii="Times New Roman" w:hAnsi="Times New Roman"/>
      <w:sz w:val="24"/>
      <w:lang w:eastAsia="pt-BR"/>
    </w:rPr>
  </w:style>
  <w:style w:type="character" w:styleId="Forte">
    <w:name w:val="Strong"/>
    <w:basedOn w:val="Fontepargpadro"/>
    <w:uiPriority w:val="22"/>
    <w:qFormat/>
    <w:rsid w:val="009B42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lairf\Desktop\Word_templat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FB9B4-E4E2-426B-80F6-1C5972E68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Word_template.dot</Template>
  <TotalTime>0</TotalTime>
  <Pages>10</Pages>
  <Words>2651</Words>
  <Characters>14317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Headline</vt:lpstr>
    </vt:vector>
  </TitlesOfParts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Headline</dc:title>
  <dc:creator/>
  <cp:lastModifiedBy/>
  <cp:revision>1</cp:revision>
  <cp:lastPrinted>2008-05-05T19:30:00Z</cp:lastPrinted>
  <dcterms:created xsi:type="dcterms:W3CDTF">2024-10-23T13:21:00Z</dcterms:created>
  <dcterms:modified xsi:type="dcterms:W3CDTF">2026-07-02T16:33:00Z</dcterms:modified>
</cp:coreProperties>
</file>