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34ADA25F" w:rsidR="005624E1" w:rsidRPr="00DD3FFE" w:rsidRDefault="00F6631F" w:rsidP="00411F05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276" w:lineRule="auto"/>
        <w:jc w:val="center"/>
        <w:rPr>
          <w:b/>
          <w:color w:val="000000"/>
          <w:sz w:val="20"/>
          <w:szCs w:val="20"/>
        </w:rPr>
      </w:pPr>
      <w:r w:rsidRPr="00DD3FFE">
        <w:rPr>
          <w:b/>
          <w:sz w:val="20"/>
          <w:szCs w:val="20"/>
        </w:rPr>
        <w:t>REQUERIMENTO</w:t>
      </w:r>
      <w:r w:rsidR="00411F05" w:rsidRPr="00DD3FFE">
        <w:rPr>
          <w:b/>
          <w:sz w:val="20"/>
          <w:szCs w:val="20"/>
        </w:rPr>
        <w:t xml:space="preserve"> DE REVISÃO </w:t>
      </w:r>
      <w:r w:rsidR="004901D9">
        <w:rPr>
          <w:b/>
          <w:sz w:val="20"/>
          <w:szCs w:val="20"/>
        </w:rPr>
        <w:t xml:space="preserve">DE IMÓVEL </w:t>
      </w:r>
      <w:r w:rsidR="00411F05" w:rsidRPr="00DD3FFE">
        <w:rPr>
          <w:b/>
          <w:sz w:val="20"/>
          <w:szCs w:val="20"/>
        </w:rPr>
        <w:t>DO CADASTRO IMOBILIÁRIO</w:t>
      </w:r>
    </w:p>
    <w:p w14:paraId="00000004" w14:textId="77777777" w:rsidR="005624E1" w:rsidRPr="003048A3" w:rsidRDefault="005624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10"/>
          <w:szCs w:val="10"/>
        </w:rPr>
      </w:pPr>
    </w:p>
    <w:tbl>
      <w:tblPr>
        <w:tblW w:w="907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28374A" w:rsidRPr="00DD3FFE" w14:paraId="5DD2E50C" w14:textId="77777777" w:rsidTr="00DD3FFE">
        <w:trPr>
          <w:trHeight w:val="277"/>
        </w:trPr>
        <w:tc>
          <w:tcPr>
            <w:tcW w:w="2268" w:type="dxa"/>
            <w:shd w:val="clear" w:color="auto" w:fill="auto"/>
            <w:vAlign w:val="center"/>
          </w:tcPr>
          <w:p w14:paraId="29DA51E1" w14:textId="50D69E4B" w:rsidR="0028374A" w:rsidRPr="00DD3FFE" w:rsidRDefault="00CE644A" w:rsidP="0028374A">
            <w:pPr>
              <w:pStyle w:val="Ttulo2"/>
              <w:spacing w:before="120" w:after="120"/>
              <w:rPr>
                <w:i/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Contribuinte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783FECE" w14:textId="67DD0A05" w:rsidR="0028374A" w:rsidRPr="00DD3FFE" w:rsidRDefault="0028374A" w:rsidP="0028374A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</w:tr>
      <w:tr w:rsidR="0028374A" w:rsidRPr="00DD3FFE" w14:paraId="1EE737B6" w14:textId="77777777" w:rsidTr="00DD3FFE">
        <w:trPr>
          <w:trHeight w:val="225"/>
        </w:trPr>
        <w:tc>
          <w:tcPr>
            <w:tcW w:w="2268" w:type="dxa"/>
            <w:shd w:val="clear" w:color="auto" w:fill="auto"/>
            <w:vAlign w:val="center"/>
          </w:tcPr>
          <w:p w14:paraId="7EA9F0BF" w14:textId="31A28237" w:rsidR="0028374A" w:rsidRPr="00DD3FFE" w:rsidRDefault="0028374A" w:rsidP="0028374A">
            <w:pPr>
              <w:pStyle w:val="Ttulo2"/>
              <w:spacing w:before="120" w:after="120"/>
              <w:rPr>
                <w:i/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CPF/CNPJ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885C519" w14:textId="56514C50" w:rsidR="0028374A" w:rsidRPr="00DD3FFE" w:rsidRDefault="0028374A" w:rsidP="0028374A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</w:tr>
      <w:tr w:rsidR="00503E24" w:rsidRPr="00DD3FFE" w14:paraId="6D61E2F9" w14:textId="77777777" w:rsidTr="00DD3FFE">
        <w:trPr>
          <w:trHeight w:val="225"/>
        </w:trPr>
        <w:tc>
          <w:tcPr>
            <w:tcW w:w="2268" w:type="dxa"/>
            <w:shd w:val="clear" w:color="auto" w:fill="auto"/>
            <w:vAlign w:val="center"/>
          </w:tcPr>
          <w:p w14:paraId="0E349384" w14:textId="0C400832" w:rsidR="00503E24" w:rsidRPr="00DD3FFE" w:rsidRDefault="00503E24" w:rsidP="0028374A">
            <w:pPr>
              <w:pStyle w:val="Ttulo2"/>
              <w:spacing w:before="120" w:after="120"/>
              <w:rPr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Telefone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20BE521" w14:textId="07E98A82" w:rsidR="00503E24" w:rsidRPr="00DD3FFE" w:rsidRDefault="00503E24" w:rsidP="0028374A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</w:tr>
      <w:tr w:rsidR="00503E24" w:rsidRPr="00DD3FFE" w14:paraId="3452DAC1" w14:textId="77777777" w:rsidTr="00DD3FFE">
        <w:trPr>
          <w:trHeight w:val="225"/>
        </w:trPr>
        <w:tc>
          <w:tcPr>
            <w:tcW w:w="2268" w:type="dxa"/>
            <w:shd w:val="clear" w:color="auto" w:fill="auto"/>
            <w:vAlign w:val="center"/>
          </w:tcPr>
          <w:p w14:paraId="678395A8" w14:textId="5CEB9944" w:rsidR="00503E24" w:rsidRPr="00DD3FFE" w:rsidRDefault="00503E24" w:rsidP="0028374A">
            <w:pPr>
              <w:pStyle w:val="Ttulo2"/>
              <w:spacing w:before="120" w:after="120"/>
              <w:rPr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E-mail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E112F5D" w14:textId="77777777" w:rsidR="00503E24" w:rsidRPr="00DD3FFE" w:rsidRDefault="00503E24" w:rsidP="0028374A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</w:tr>
    </w:tbl>
    <w:p w14:paraId="0BA8CEAE" w14:textId="660DA873" w:rsidR="00503E24" w:rsidRPr="003048A3" w:rsidRDefault="00503E24" w:rsidP="00503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tbl>
      <w:tblPr>
        <w:tblW w:w="907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503E24" w:rsidRPr="00DD3FFE" w14:paraId="64E05BD5" w14:textId="77777777" w:rsidTr="00DD3FFE">
        <w:tc>
          <w:tcPr>
            <w:tcW w:w="2268" w:type="dxa"/>
            <w:shd w:val="clear" w:color="auto" w:fill="auto"/>
            <w:vAlign w:val="center"/>
          </w:tcPr>
          <w:p w14:paraId="7F23902D" w14:textId="77777777" w:rsidR="00503E24" w:rsidRPr="00DD3FFE" w:rsidRDefault="00503E24" w:rsidP="009E0E45">
            <w:pPr>
              <w:pStyle w:val="Ttulo2"/>
              <w:spacing w:before="120" w:after="120"/>
              <w:rPr>
                <w:i/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Inscrição Imobiliária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25F161F" w14:textId="35E27E11" w:rsidR="00503E24" w:rsidRPr="00DD3FFE" w:rsidRDefault="00503E24" w:rsidP="009E0E45">
            <w:pPr>
              <w:pStyle w:val="Ttulo2"/>
              <w:spacing w:before="120" w:after="120"/>
              <w:rPr>
                <w:b w:val="0"/>
                <w:bCs/>
                <w:sz w:val="20"/>
                <w:szCs w:val="20"/>
              </w:rPr>
            </w:pPr>
          </w:p>
        </w:tc>
      </w:tr>
      <w:tr w:rsidR="00503E24" w:rsidRPr="00DD3FFE" w14:paraId="344FCE36" w14:textId="77777777" w:rsidTr="00DD3FFE">
        <w:tc>
          <w:tcPr>
            <w:tcW w:w="2268" w:type="dxa"/>
            <w:shd w:val="clear" w:color="auto" w:fill="auto"/>
            <w:vAlign w:val="center"/>
          </w:tcPr>
          <w:p w14:paraId="647FF94B" w14:textId="7D76DABE" w:rsidR="00503E24" w:rsidRPr="00DD3FFE" w:rsidRDefault="00503E24" w:rsidP="009E0E45">
            <w:pPr>
              <w:pStyle w:val="Ttulo2"/>
              <w:spacing w:before="120" w:after="120"/>
              <w:rPr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Endereço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C8BA543" w14:textId="257350DB" w:rsidR="00503E24" w:rsidRPr="00DD3FFE" w:rsidRDefault="00503E24" w:rsidP="009E0E45">
            <w:pPr>
              <w:pStyle w:val="Ttulo2"/>
              <w:spacing w:before="120" w:after="120"/>
              <w:rPr>
                <w:b w:val="0"/>
                <w:bCs/>
                <w:sz w:val="20"/>
                <w:szCs w:val="20"/>
              </w:rPr>
            </w:pPr>
          </w:p>
        </w:tc>
      </w:tr>
      <w:tr w:rsidR="00503E24" w:rsidRPr="00DD3FFE" w14:paraId="31EFCA4B" w14:textId="77777777" w:rsidTr="00DD3FFE">
        <w:tc>
          <w:tcPr>
            <w:tcW w:w="2268" w:type="dxa"/>
            <w:shd w:val="clear" w:color="auto" w:fill="auto"/>
            <w:vAlign w:val="center"/>
          </w:tcPr>
          <w:p w14:paraId="647932A4" w14:textId="29F43D4D" w:rsidR="00503E24" w:rsidRPr="00DD3FFE" w:rsidRDefault="00503E24" w:rsidP="009E0E45">
            <w:pPr>
              <w:pStyle w:val="Ttulo2"/>
              <w:spacing w:before="120" w:after="120"/>
              <w:rPr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Ponto de Referência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8989DF0" w14:textId="4E3C9847" w:rsidR="00503E24" w:rsidRPr="00DD3FFE" w:rsidRDefault="00503E24" w:rsidP="009E0E45">
            <w:pPr>
              <w:pStyle w:val="Ttulo2"/>
              <w:spacing w:before="120" w:after="120"/>
              <w:rPr>
                <w:b w:val="0"/>
                <w:bCs/>
                <w:sz w:val="20"/>
                <w:szCs w:val="20"/>
              </w:rPr>
            </w:pPr>
          </w:p>
        </w:tc>
      </w:tr>
    </w:tbl>
    <w:p w14:paraId="0000000C" w14:textId="77777777" w:rsidR="005624E1" w:rsidRPr="003048A3" w:rsidRDefault="005624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0"/>
          <w:szCs w:val="10"/>
        </w:rPr>
      </w:pPr>
    </w:p>
    <w:p w14:paraId="0000000E" w14:textId="780E5F2A" w:rsidR="005624E1" w:rsidRPr="00DD3FFE" w:rsidRDefault="00AA349F" w:rsidP="00411F05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360" w:lineRule="auto"/>
        <w:jc w:val="both"/>
        <w:rPr>
          <w:b/>
          <w:color w:val="000000"/>
          <w:sz w:val="20"/>
          <w:szCs w:val="20"/>
        </w:rPr>
      </w:pPr>
      <w:r w:rsidRPr="00DD3FFE">
        <w:rPr>
          <w:b/>
          <w:sz w:val="20"/>
          <w:szCs w:val="20"/>
        </w:rPr>
        <w:t>REVISÃO</w:t>
      </w:r>
      <w:r w:rsidR="00CE644A" w:rsidRPr="00DD3FFE">
        <w:rPr>
          <w:b/>
          <w:sz w:val="20"/>
          <w:szCs w:val="20"/>
        </w:rPr>
        <w:t xml:space="preserve"> CADASTRAL</w:t>
      </w:r>
      <w:r w:rsidRPr="00DD3FFE">
        <w:rPr>
          <w:b/>
          <w:sz w:val="20"/>
          <w:szCs w:val="20"/>
        </w:rPr>
        <w:t xml:space="preserve"> DO IMÓVEL:</w:t>
      </w:r>
    </w:p>
    <w:p w14:paraId="6ED8D7C8" w14:textId="77777777" w:rsidR="00AA349F" w:rsidRPr="00DD3FFE" w:rsidRDefault="00AA349F" w:rsidP="00411F05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360" w:lineRule="auto"/>
        <w:jc w:val="both"/>
        <w:rPr>
          <w:sz w:val="20"/>
          <w:szCs w:val="20"/>
        </w:rPr>
        <w:sectPr w:rsidR="00AA349F" w:rsidRPr="00DD3FFE" w:rsidSect="005074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2410" w:right="1134" w:bottom="2836" w:left="1701" w:header="720" w:footer="720" w:gutter="0"/>
          <w:pgNumType w:start="1"/>
          <w:cols w:space="720"/>
        </w:sectPr>
      </w:pPr>
    </w:p>
    <w:p w14:paraId="0000000F" w14:textId="2F079AA1" w:rsidR="005624E1" w:rsidRPr="00DD3FFE" w:rsidRDefault="00F6631F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Tamanho do </w:t>
      </w:r>
      <w:r w:rsidR="0028374A" w:rsidRPr="00DD3FFE">
        <w:rPr>
          <w:sz w:val="20"/>
          <w:szCs w:val="20"/>
        </w:rPr>
        <w:t>terreno</w:t>
      </w:r>
    </w:p>
    <w:p w14:paraId="0E6D76E9" w14:textId="42DAA070" w:rsidR="0028374A" w:rsidRPr="00DD3FFE" w:rsidRDefault="0028374A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Topografia</w:t>
      </w:r>
      <w:r w:rsidR="00DB2E04">
        <w:rPr>
          <w:sz w:val="20"/>
          <w:szCs w:val="20"/>
        </w:rPr>
        <w:t xml:space="preserve"> (aclive, declive, irregular)</w:t>
      </w:r>
    </w:p>
    <w:p w14:paraId="746BDAC0" w14:textId="7B782CC6" w:rsidR="00AA349F" w:rsidRPr="00DD3FFE" w:rsidRDefault="0028374A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Pedologia</w:t>
      </w:r>
      <w:r w:rsidR="00DB2E04">
        <w:rPr>
          <w:sz w:val="20"/>
          <w:szCs w:val="20"/>
        </w:rPr>
        <w:t xml:space="preserve"> (alagadiço, inundável)</w:t>
      </w:r>
    </w:p>
    <w:p w14:paraId="12E41FAA" w14:textId="4D917BA2" w:rsidR="00AA349F" w:rsidRPr="00DD3FFE" w:rsidRDefault="00AA349F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</w:t>
      </w:r>
      <w:r w:rsidR="00946D1C">
        <w:rPr>
          <w:b/>
          <w:bCs/>
          <w:sz w:val="20"/>
          <w:szCs w:val="20"/>
        </w:rPr>
        <w:t xml:space="preserve"> </w:t>
      </w:r>
      <w:proofErr w:type="gramEnd"/>
      <w:r w:rsidR="00253E30">
        <w:rPr>
          <w:b/>
          <w:bCs/>
          <w:sz w:val="20"/>
          <w:szCs w:val="20"/>
        </w:rPr>
        <w:t xml:space="preserve"> </w:t>
      </w:r>
      <w:r w:rsidRPr="00DD3FFE">
        <w:rPr>
          <w:sz w:val="20"/>
          <w:szCs w:val="20"/>
        </w:rPr>
        <w:t xml:space="preserve"> ) Correção dos dados</w:t>
      </w:r>
      <w:r w:rsidR="00065CB8">
        <w:rPr>
          <w:sz w:val="20"/>
          <w:szCs w:val="20"/>
        </w:rPr>
        <w:t xml:space="preserve"> (endereço)</w:t>
      </w:r>
    </w:p>
    <w:p w14:paraId="5E78AC1A" w14:textId="7A1C48AC" w:rsidR="00065CB8" w:rsidRDefault="00065CB8" w:rsidP="00065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</w:t>
      </w:r>
      <w:r w:rsidR="00253E30">
        <w:rPr>
          <w:sz w:val="20"/>
          <w:szCs w:val="20"/>
        </w:rPr>
        <w:t xml:space="preserve"> </w:t>
      </w:r>
      <w:proofErr w:type="gramEnd"/>
      <w:r w:rsidR="00253E30">
        <w:rPr>
          <w:sz w:val="20"/>
          <w:szCs w:val="20"/>
        </w:rPr>
        <w:t xml:space="preserve"> </w:t>
      </w:r>
      <w:r w:rsidRPr="00DD3FFE">
        <w:rPr>
          <w:sz w:val="20"/>
          <w:szCs w:val="20"/>
        </w:rPr>
        <w:t xml:space="preserve"> ) </w:t>
      </w:r>
      <w:r w:rsidRPr="00065CB8">
        <w:rPr>
          <w:b/>
          <w:bCs/>
          <w:sz w:val="20"/>
          <w:szCs w:val="20"/>
        </w:rPr>
        <w:t>Alteração de contribuinte</w:t>
      </w:r>
      <w:r w:rsidR="009E7B37">
        <w:rPr>
          <w:b/>
          <w:bCs/>
          <w:sz w:val="20"/>
          <w:szCs w:val="20"/>
        </w:rPr>
        <w:t xml:space="preserve"> </w:t>
      </w:r>
      <w:r w:rsidRPr="00065CB8">
        <w:rPr>
          <w:b/>
          <w:bCs/>
          <w:sz w:val="20"/>
          <w:szCs w:val="20"/>
          <w:vertAlign w:val="superscript"/>
        </w:rPr>
        <w:t>1</w:t>
      </w:r>
    </w:p>
    <w:p w14:paraId="2667449E" w14:textId="6C132BEA" w:rsidR="00065CB8" w:rsidRPr="00DD3FFE" w:rsidRDefault="00065CB8" w:rsidP="00065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</w:t>
      </w:r>
      <w:r w:rsidRPr="00065CB8">
        <w:rPr>
          <w:b/>
          <w:bCs/>
          <w:sz w:val="20"/>
          <w:szCs w:val="20"/>
        </w:rPr>
        <w:t>Imóvel não é do contribuinte</w:t>
      </w:r>
      <w:r w:rsidR="009E7B37">
        <w:rPr>
          <w:b/>
          <w:bCs/>
          <w:sz w:val="20"/>
          <w:szCs w:val="20"/>
        </w:rPr>
        <w:t xml:space="preserve"> </w:t>
      </w:r>
      <w:r w:rsidRPr="00065CB8">
        <w:rPr>
          <w:b/>
          <w:bCs/>
          <w:sz w:val="20"/>
          <w:szCs w:val="20"/>
          <w:vertAlign w:val="superscript"/>
        </w:rPr>
        <w:t>2</w:t>
      </w:r>
      <w:r>
        <w:rPr>
          <w:b/>
          <w:bCs/>
          <w:sz w:val="20"/>
          <w:szCs w:val="20"/>
        </w:rPr>
        <w:tab/>
      </w:r>
    </w:p>
    <w:p w14:paraId="5BF96F8B" w14:textId="3F196DAE" w:rsidR="00AA349F" w:rsidRPr="00DD3FFE" w:rsidRDefault="00AA349F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="00315D1D">
        <w:rPr>
          <w:b/>
          <w:bCs/>
          <w:sz w:val="20"/>
          <w:szCs w:val="20"/>
        </w:rPr>
        <w:t xml:space="preserve"> </w:t>
      </w:r>
      <w:r w:rsidRPr="00DD3FFE">
        <w:rPr>
          <w:sz w:val="20"/>
          <w:szCs w:val="20"/>
        </w:rPr>
        <w:t xml:space="preserve"> ) </w:t>
      </w:r>
      <w:r w:rsidR="00065CB8">
        <w:rPr>
          <w:sz w:val="20"/>
          <w:szCs w:val="20"/>
        </w:rPr>
        <w:t>Incluir</w:t>
      </w:r>
      <w:r w:rsidR="00927094">
        <w:rPr>
          <w:sz w:val="20"/>
          <w:szCs w:val="20"/>
        </w:rPr>
        <w:t>/Excluir</w:t>
      </w:r>
      <w:r w:rsidRPr="00DD3FFE">
        <w:rPr>
          <w:sz w:val="20"/>
          <w:szCs w:val="20"/>
        </w:rPr>
        <w:t xml:space="preserve"> construção</w:t>
      </w:r>
    </w:p>
    <w:p w14:paraId="535B168F" w14:textId="25C95460" w:rsidR="00065CB8" w:rsidRDefault="00065CB8" w:rsidP="00065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Tamanho da construção</w:t>
      </w:r>
    </w:p>
    <w:p w14:paraId="2D16D7DC" w14:textId="37B6B181" w:rsidR="00065CB8" w:rsidRPr="00DD3FFE" w:rsidRDefault="00065CB8" w:rsidP="00065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="001C3D60">
        <w:rPr>
          <w:b/>
          <w:bCs/>
          <w:sz w:val="20"/>
          <w:szCs w:val="20"/>
        </w:rPr>
        <w:t xml:space="preserve"> </w:t>
      </w:r>
      <w:r w:rsidRPr="00DD3FFE">
        <w:rPr>
          <w:sz w:val="20"/>
          <w:szCs w:val="20"/>
        </w:rPr>
        <w:t xml:space="preserve"> ) Característica da construção</w:t>
      </w:r>
    </w:p>
    <w:p w14:paraId="687D554C" w14:textId="66749885" w:rsidR="00065CB8" w:rsidRPr="00DD3FFE" w:rsidRDefault="00065CB8" w:rsidP="00065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="005C34ED">
        <w:rPr>
          <w:b/>
          <w:bCs/>
          <w:sz w:val="20"/>
          <w:szCs w:val="20"/>
        </w:rPr>
        <w:t xml:space="preserve"> </w:t>
      </w:r>
      <w:r w:rsidRPr="00DD3FFE">
        <w:rPr>
          <w:sz w:val="20"/>
          <w:szCs w:val="20"/>
        </w:rPr>
        <w:t xml:space="preserve"> ) Utilização da construção</w:t>
      </w:r>
    </w:p>
    <w:p w14:paraId="2B3E2D49" w14:textId="74D5A100" w:rsidR="00065CB8" w:rsidRPr="00DD3FFE" w:rsidRDefault="00065CB8" w:rsidP="00065C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</w:t>
      </w:r>
      <w:r w:rsidRPr="009E7B37">
        <w:rPr>
          <w:b/>
          <w:bCs/>
          <w:sz w:val="20"/>
          <w:szCs w:val="20"/>
        </w:rPr>
        <w:t>Cadastro de imóvel</w:t>
      </w:r>
      <w:r w:rsidR="009E7B37">
        <w:rPr>
          <w:b/>
          <w:bCs/>
          <w:sz w:val="20"/>
          <w:szCs w:val="20"/>
        </w:rPr>
        <w:t xml:space="preserve"> </w:t>
      </w:r>
      <w:r w:rsidR="009E7B37" w:rsidRPr="009E7B37">
        <w:rPr>
          <w:b/>
          <w:bCs/>
          <w:sz w:val="20"/>
          <w:szCs w:val="20"/>
          <w:vertAlign w:val="superscript"/>
        </w:rPr>
        <w:t>3</w:t>
      </w:r>
    </w:p>
    <w:p w14:paraId="0FDAFB6F" w14:textId="209598D7" w:rsidR="00065CB8" w:rsidRPr="00DD3FFE" w:rsidRDefault="00065CB8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  <w:sectPr w:rsidR="00065CB8" w:rsidRPr="00DD3FFE" w:rsidSect="00AA349F">
          <w:type w:val="continuous"/>
          <w:pgSz w:w="11907" w:h="16840" w:code="9"/>
          <w:pgMar w:top="1134" w:right="1134" w:bottom="1134" w:left="1701" w:header="720" w:footer="720" w:gutter="0"/>
          <w:pgNumType w:start="1"/>
          <w:cols w:num="2" w:space="720"/>
        </w:sect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</w:t>
      </w:r>
      <w:r w:rsidRPr="009E7B37">
        <w:rPr>
          <w:b/>
          <w:bCs/>
          <w:sz w:val="20"/>
          <w:szCs w:val="20"/>
        </w:rPr>
        <w:t>Unificação</w:t>
      </w:r>
      <w:r w:rsidR="009E7B37">
        <w:rPr>
          <w:b/>
          <w:bCs/>
          <w:sz w:val="20"/>
          <w:szCs w:val="20"/>
        </w:rPr>
        <w:t>/Divisão</w:t>
      </w:r>
      <w:r w:rsidRPr="009E7B37">
        <w:rPr>
          <w:b/>
          <w:bCs/>
          <w:sz w:val="20"/>
          <w:szCs w:val="20"/>
        </w:rPr>
        <w:t xml:space="preserve"> de lotes </w:t>
      </w:r>
      <w:r w:rsidR="009E7B37" w:rsidRPr="009E7B37">
        <w:rPr>
          <w:b/>
          <w:bCs/>
          <w:sz w:val="20"/>
          <w:szCs w:val="20"/>
          <w:vertAlign w:val="superscript"/>
        </w:rPr>
        <w:t>4</w:t>
      </w:r>
    </w:p>
    <w:p w14:paraId="3720ADFF" w14:textId="594C5B34" w:rsidR="00065CB8" w:rsidRPr="00A05479" w:rsidRDefault="00065CB8" w:rsidP="009E7B37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  <w:sz w:val="12"/>
          <w:szCs w:val="12"/>
        </w:rPr>
      </w:pPr>
      <w:r w:rsidRPr="00A05479">
        <w:rPr>
          <w:color w:val="000000"/>
          <w:sz w:val="12"/>
          <w:szCs w:val="12"/>
          <w:vertAlign w:val="superscript"/>
        </w:rPr>
        <w:t>1</w:t>
      </w:r>
      <w:r w:rsidRPr="00A05479">
        <w:rPr>
          <w:color w:val="000000"/>
          <w:sz w:val="12"/>
          <w:szCs w:val="12"/>
        </w:rPr>
        <w:t xml:space="preserve"> Somente</w:t>
      </w:r>
      <w:r w:rsidR="009E7B37" w:rsidRPr="00A05479">
        <w:rPr>
          <w:color w:val="000000"/>
          <w:sz w:val="12"/>
          <w:szCs w:val="12"/>
        </w:rPr>
        <w:t xml:space="preserve"> abrir o processo com documento de compra e venda ou documento equivalente.</w:t>
      </w:r>
    </w:p>
    <w:p w14:paraId="6436D230" w14:textId="75265484" w:rsidR="009E7B37" w:rsidRPr="00A05479" w:rsidRDefault="009E7B37" w:rsidP="009E7B37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  <w:sz w:val="12"/>
          <w:szCs w:val="12"/>
        </w:rPr>
      </w:pPr>
      <w:r w:rsidRPr="00A05479">
        <w:rPr>
          <w:color w:val="000000"/>
          <w:sz w:val="12"/>
          <w:szCs w:val="12"/>
          <w:vertAlign w:val="superscript"/>
        </w:rPr>
        <w:t xml:space="preserve">2 </w:t>
      </w:r>
      <w:r w:rsidRPr="00A05479">
        <w:rPr>
          <w:color w:val="000000"/>
          <w:sz w:val="12"/>
          <w:szCs w:val="12"/>
        </w:rPr>
        <w:t xml:space="preserve">O requerente precisa assinar a DECLARAÇÃO DE </w:t>
      </w:r>
      <w:r w:rsidR="006863F4" w:rsidRPr="00A05479">
        <w:rPr>
          <w:color w:val="000000"/>
          <w:sz w:val="12"/>
          <w:szCs w:val="12"/>
        </w:rPr>
        <w:t>NÃO CONTRIBUINTE.</w:t>
      </w:r>
    </w:p>
    <w:p w14:paraId="24B21FD6" w14:textId="61A479AD" w:rsidR="001204CE" w:rsidRPr="00A05479" w:rsidRDefault="001204CE" w:rsidP="009E7B37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  <w:sz w:val="12"/>
          <w:szCs w:val="12"/>
        </w:rPr>
      </w:pPr>
      <w:r w:rsidRPr="00A05479">
        <w:rPr>
          <w:sz w:val="12"/>
          <w:szCs w:val="12"/>
          <w:vertAlign w:val="superscript"/>
        </w:rPr>
        <w:t xml:space="preserve">3 4 </w:t>
      </w:r>
      <w:r w:rsidRPr="00A05479">
        <w:rPr>
          <w:color w:val="000000"/>
          <w:sz w:val="12"/>
          <w:szCs w:val="12"/>
        </w:rPr>
        <w:t>Necessário juntar o croqui ou planta</w:t>
      </w:r>
      <w:r w:rsidR="000D55AF" w:rsidRPr="00A05479">
        <w:rPr>
          <w:color w:val="000000"/>
          <w:sz w:val="12"/>
          <w:szCs w:val="12"/>
        </w:rPr>
        <w:t xml:space="preserve"> de implantação.</w:t>
      </w:r>
    </w:p>
    <w:p w14:paraId="686A903A" w14:textId="344D76C2" w:rsidR="00BF6638" w:rsidRPr="00A05479" w:rsidRDefault="00065CB8" w:rsidP="009E7B37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  <w:sz w:val="12"/>
          <w:szCs w:val="12"/>
        </w:rPr>
      </w:pPr>
      <w:r w:rsidRPr="00A05479">
        <w:rPr>
          <w:color w:val="000000"/>
          <w:sz w:val="12"/>
          <w:szCs w:val="12"/>
        </w:rPr>
        <w:t>* Desmembramento e Remembramento deverá ser realizado em pedido específico.</w:t>
      </w:r>
    </w:p>
    <w:p w14:paraId="2C7CF0A7" w14:textId="6AFEE39E" w:rsidR="00065CB8" w:rsidRPr="00A05479" w:rsidRDefault="00065CB8" w:rsidP="00BF6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r w:rsidRPr="00A05479">
        <w:rPr>
          <w:color w:val="000000"/>
          <w:sz w:val="12"/>
          <w:szCs w:val="12"/>
        </w:rPr>
        <w:t>* Revisão de valores e</w:t>
      </w:r>
      <w:r w:rsidR="001204CE" w:rsidRPr="00A05479">
        <w:rPr>
          <w:color w:val="000000"/>
          <w:sz w:val="12"/>
          <w:szCs w:val="12"/>
        </w:rPr>
        <w:t>/ou</w:t>
      </w:r>
      <w:r w:rsidRPr="00A05479">
        <w:rPr>
          <w:color w:val="000000"/>
          <w:sz w:val="12"/>
          <w:szCs w:val="12"/>
        </w:rPr>
        <w:t xml:space="preserve"> Cancelamento/Baixa de IPTU (</w:t>
      </w:r>
      <w:r w:rsidR="004901D9" w:rsidRPr="00A05479">
        <w:rPr>
          <w:color w:val="000000"/>
          <w:sz w:val="12"/>
          <w:szCs w:val="12"/>
        </w:rPr>
        <w:t>Competência: DIVISÃO DE IPTU</w:t>
      </w:r>
      <w:r w:rsidRPr="00A05479">
        <w:rPr>
          <w:color w:val="000000"/>
          <w:sz w:val="12"/>
          <w:szCs w:val="12"/>
        </w:rPr>
        <w:t>)</w:t>
      </w:r>
    </w:p>
    <w:p w14:paraId="034503B4" w14:textId="77777777" w:rsidR="00065CB8" w:rsidRPr="00C041D6" w:rsidRDefault="00065CB8" w:rsidP="00BF66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405B8C" w14:textId="7EE919ED" w:rsidR="0028374A" w:rsidRPr="00DD3FFE" w:rsidRDefault="00411F05" w:rsidP="00411F05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360" w:lineRule="auto"/>
        <w:jc w:val="both"/>
        <w:rPr>
          <w:b/>
          <w:color w:val="000000"/>
          <w:sz w:val="20"/>
          <w:szCs w:val="20"/>
        </w:rPr>
      </w:pPr>
      <w:r w:rsidRPr="00DD3FFE">
        <w:rPr>
          <w:b/>
          <w:sz w:val="20"/>
          <w:szCs w:val="20"/>
        </w:rPr>
        <w:t>DOCUMENTOS JUNTADOS</w:t>
      </w:r>
      <w:r w:rsidRPr="00DD3FFE">
        <w:rPr>
          <w:b/>
          <w:color w:val="000000"/>
          <w:sz w:val="20"/>
          <w:szCs w:val="20"/>
        </w:rPr>
        <w:t xml:space="preserve">: </w:t>
      </w:r>
    </w:p>
    <w:p w14:paraId="3840B627" w14:textId="77777777" w:rsidR="00AA349F" w:rsidRPr="00DD3FFE" w:rsidRDefault="00AA349F" w:rsidP="00411F05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360" w:lineRule="auto"/>
        <w:jc w:val="both"/>
        <w:rPr>
          <w:sz w:val="20"/>
          <w:szCs w:val="20"/>
        </w:rPr>
        <w:sectPr w:rsidR="00AA349F" w:rsidRPr="00DD3FFE" w:rsidSect="00AA349F">
          <w:type w:val="continuous"/>
          <w:pgSz w:w="11907" w:h="16840" w:code="9"/>
          <w:pgMar w:top="1134" w:right="1134" w:bottom="1134" w:left="1701" w:header="720" w:footer="720" w:gutter="0"/>
          <w:pgNumType w:start="1"/>
          <w:cols w:space="720"/>
        </w:sectPr>
      </w:pPr>
    </w:p>
    <w:p w14:paraId="2FEDB835" w14:textId="1185E748" w:rsidR="0028374A" w:rsidRPr="00DD3FFE" w:rsidRDefault="0028374A" w:rsidP="00CE64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19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) CPF</w:t>
      </w:r>
      <w:r w:rsidR="00516198" w:rsidRPr="00DD3FFE">
        <w:rPr>
          <w:sz w:val="20"/>
          <w:szCs w:val="20"/>
        </w:rPr>
        <w:t xml:space="preserve"> / RG / CNH /CNPJ</w:t>
      </w:r>
      <w:r w:rsidR="00CE644A" w:rsidRPr="00DD3FFE">
        <w:rPr>
          <w:sz w:val="20"/>
          <w:szCs w:val="20"/>
        </w:rPr>
        <w:t xml:space="preserve"> / </w:t>
      </w:r>
      <w:r w:rsidR="0086158D" w:rsidRPr="00DD3FFE">
        <w:rPr>
          <w:sz w:val="20"/>
          <w:szCs w:val="20"/>
        </w:rPr>
        <w:t>Procuração</w:t>
      </w:r>
    </w:p>
    <w:p w14:paraId="1258D2B3" w14:textId="0FBBD722" w:rsidR="0028374A" w:rsidRPr="00DD3FFE" w:rsidRDefault="0028374A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) Matrícula</w:t>
      </w:r>
      <w:r w:rsidR="0086158D">
        <w:rPr>
          <w:sz w:val="20"/>
          <w:szCs w:val="20"/>
        </w:rPr>
        <w:t xml:space="preserve"> / </w:t>
      </w:r>
      <w:r w:rsidRPr="00DD3FFE">
        <w:rPr>
          <w:sz w:val="20"/>
          <w:szCs w:val="20"/>
        </w:rPr>
        <w:t>Título Definitivo</w:t>
      </w:r>
      <w:r w:rsidR="0086158D">
        <w:rPr>
          <w:sz w:val="20"/>
          <w:szCs w:val="20"/>
        </w:rPr>
        <w:t xml:space="preserve"> / </w:t>
      </w:r>
      <w:r w:rsidRPr="00DD3FFE">
        <w:rPr>
          <w:sz w:val="20"/>
          <w:szCs w:val="20"/>
        </w:rPr>
        <w:t xml:space="preserve"> Contrato</w:t>
      </w:r>
    </w:p>
    <w:p w14:paraId="46A5D69B" w14:textId="590675AB" w:rsidR="00516198" w:rsidRPr="00DD3FFE" w:rsidRDefault="00516198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</w:t>
      </w:r>
      <w:r w:rsidR="00FC1375">
        <w:rPr>
          <w:b/>
          <w:bCs/>
          <w:sz w:val="20"/>
          <w:szCs w:val="20"/>
        </w:rPr>
        <w:t xml:space="preserve"> </w:t>
      </w:r>
      <w:proofErr w:type="gramEnd"/>
      <w:r w:rsidRPr="00DD3FFE">
        <w:rPr>
          <w:sz w:val="20"/>
          <w:szCs w:val="20"/>
        </w:rPr>
        <w:t xml:space="preserve"> ) Conta de energia</w:t>
      </w:r>
    </w:p>
    <w:p w14:paraId="2598B808" w14:textId="6140E45E" w:rsidR="00AA349F" w:rsidRPr="00DD3FFE" w:rsidRDefault="00516198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0"/>
          <w:szCs w:val="20"/>
        </w:rPr>
        <w:sectPr w:rsidR="00AA349F" w:rsidRPr="00DD3FFE" w:rsidSect="00AA349F">
          <w:type w:val="continuous"/>
          <w:pgSz w:w="11907" w:h="16840" w:code="9"/>
          <w:pgMar w:top="1134" w:right="1134" w:bottom="1134" w:left="1701" w:header="720" w:footer="720" w:gutter="0"/>
          <w:pgNumType w:start="1"/>
          <w:cols w:num="2" w:space="720"/>
        </w:sect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) Outros: </w:t>
      </w:r>
      <w:r w:rsidR="00903E46">
        <w:rPr>
          <w:sz w:val="20"/>
          <w:szCs w:val="20"/>
        </w:rPr>
        <w:t xml:space="preserve"> Declaração de Vizinhos</w:t>
      </w:r>
      <w:r w:rsidR="005D67DA">
        <w:rPr>
          <w:sz w:val="20"/>
          <w:szCs w:val="20"/>
        </w:rPr>
        <w:t xml:space="preserve">, Boletim de Ocorrência de Sinistro </w:t>
      </w:r>
      <w:r w:rsidR="00903E46">
        <w:rPr>
          <w:sz w:val="20"/>
          <w:szCs w:val="20"/>
        </w:rPr>
        <w:t>e  Demonstrativo Energisa.</w:t>
      </w:r>
    </w:p>
    <w:p w14:paraId="0E069FCC" w14:textId="2E70E833" w:rsidR="003048A3" w:rsidRDefault="003048A3" w:rsidP="00BF663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proofErr w:type="gramStart"/>
      <w:r w:rsidRPr="003048A3">
        <w:rPr>
          <w:color w:val="000000"/>
          <w:sz w:val="20"/>
          <w:szCs w:val="20"/>
        </w:rPr>
        <w:t xml:space="preserve">(  </w:t>
      </w:r>
      <w:proofErr w:type="gramEnd"/>
      <w:r w:rsidRPr="003048A3">
        <w:rPr>
          <w:color w:val="000000"/>
          <w:sz w:val="20"/>
          <w:szCs w:val="20"/>
        </w:rPr>
        <w:t xml:space="preserve"> )</w:t>
      </w:r>
      <w:r w:rsidRPr="003048A3">
        <w:rPr>
          <w:b/>
          <w:bCs/>
          <w:color w:val="000000"/>
          <w:sz w:val="20"/>
          <w:szCs w:val="20"/>
        </w:rPr>
        <w:t xml:space="preserve"> Débitos ajuizados ou protestados</w:t>
      </w:r>
      <w:r>
        <w:rPr>
          <w:b/>
          <w:bCs/>
          <w:color w:val="000000"/>
          <w:sz w:val="20"/>
          <w:szCs w:val="20"/>
        </w:rPr>
        <w:t xml:space="preserve"> </w:t>
      </w:r>
      <w:r w:rsidRPr="003048A3">
        <w:rPr>
          <w:b/>
          <w:bCs/>
          <w:color w:val="000000"/>
          <w:sz w:val="20"/>
          <w:szCs w:val="20"/>
          <w:vertAlign w:val="superscript"/>
        </w:rPr>
        <w:t>5</w:t>
      </w:r>
    </w:p>
    <w:p w14:paraId="73DD0970" w14:textId="77777777" w:rsidR="003048A3" w:rsidRPr="003048A3" w:rsidRDefault="003048A3" w:rsidP="00BF663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10"/>
          <w:szCs w:val="10"/>
        </w:rPr>
      </w:pPr>
    </w:p>
    <w:p w14:paraId="44A0927B" w14:textId="58BE901A" w:rsidR="003048A3" w:rsidRPr="00C041D6" w:rsidRDefault="003048A3" w:rsidP="003048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 w:rsidRPr="00C041D6">
        <w:rPr>
          <w:color w:val="000000"/>
          <w:sz w:val="16"/>
          <w:szCs w:val="16"/>
          <w:vertAlign w:val="superscript"/>
        </w:rPr>
        <w:t>5</w:t>
      </w:r>
      <w:r w:rsidRPr="00C041D6">
        <w:rPr>
          <w:color w:val="000000"/>
          <w:sz w:val="16"/>
          <w:szCs w:val="16"/>
        </w:rPr>
        <w:t xml:space="preserve"> Juntar BCI e Demonstrativo de débitos</w:t>
      </w:r>
    </w:p>
    <w:p w14:paraId="17FC499C" w14:textId="77777777" w:rsidR="003048A3" w:rsidRPr="003048A3" w:rsidRDefault="003048A3" w:rsidP="00BF663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10"/>
          <w:szCs w:val="10"/>
        </w:rPr>
      </w:pPr>
    </w:p>
    <w:p w14:paraId="1C140DDC" w14:textId="283800EB" w:rsidR="0028374A" w:rsidRPr="00DD3FFE" w:rsidRDefault="00411F05" w:rsidP="00411F05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360" w:lineRule="auto"/>
        <w:rPr>
          <w:b/>
          <w:bCs/>
          <w:color w:val="000000"/>
          <w:sz w:val="20"/>
          <w:szCs w:val="20"/>
        </w:rPr>
      </w:pPr>
      <w:r w:rsidRPr="00DD3FFE">
        <w:rPr>
          <w:b/>
          <w:bCs/>
          <w:color w:val="000000"/>
          <w:sz w:val="20"/>
          <w:szCs w:val="20"/>
        </w:rPr>
        <w:t xml:space="preserve">TAXA: </w:t>
      </w:r>
    </w:p>
    <w:p w14:paraId="43B19AF7" w14:textId="4D0B122A" w:rsidR="0028374A" w:rsidRPr="00DD3FFE" w:rsidRDefault="00516198" w:rsidP="00AA34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</w:t>
      </w:r>
      <w:r w:rsidR="006048DC" w:rsidRPr="00DD3FFE">
        <w:rPr>
          <w:color w:val="000000"/>
          <w:sz w:val="20"/>
          <w:szCs w:val="20"/>
        </w:rPr>
        <w:t>Taxa de expediente</w:t>
      </w:r>
      <w:r w:rsidR="00411F05" w:rsidRPr="00DD3FFE">
        <w:rPr>
          <w:color w:val="000000"/>
          <w:sz w:val="20"/>
          <w:szCs w:val="20"/>
        </w:rPr>
        <w:t xml:space="preserve"> (</w:t>
      </w:r>
      <w:r w:rsidR="00411F05" w:rsidRPr="00DD3FFE">
        <w:rPr>
          <w:b/>
          <w:bCs/>
          <w:color w:val="000000"/>
          <w:sz w:val="20"/>
          <w:szCs w:val="20"/>
        </w:rPr>
        <w:t xml:space="preserve">imprimir o DAM </w:t>
      </w:r>
      <w:r w:rsidR="006048DC" w:rsidRPr="00DD3FFE">
        <w:rPr>
          <w:b/>
          <w:bCs/>
          <w:color w:val="000000"/>
          <w:sz w:val="20"/>
          <w:szCs w:val="20"/>
        </w:rPr>
        <w:t>e</w:t>
      </w:r>
      <w:r w:rsidR="00411F05" w:rsidRPr="00DD3FFE">
        <w:rPr>
          <w:b/>
          <w:bCs/>
          <w:color w:val="000000"/>
          <w:sz w:val="20"/>
          <w:szCs w:val="20"/>
        </w:rPr>
        <w:t xml:space="preserve"> juntar comprovante de pagamento</w:t>
      </w:r>
      <w:r w:rsidR="00411F05" w:rsidRPr="00DD3FFE">
        <w:rPr>
          <w:color w:val="000000"/>
          <w:sz w:val="20"/>
          <w:szCs w:val="20"/>
        </w:rPr>
        <w:t>)</w:t>
      </w:r>
    </w:p>
    <w:p w14:paraId="4AEE0A17" w14:textId="77C3173A" w:rsidR="006048DC" w:rsidRPr="00DD3FFE" w:rsidRDefault="006048DC" w:rsidP="006048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proofErr w:type="gramStart"/>
      <w:r w:rsidRPr="00DD3FFE">
        <w:rPr>
          <w:sz w:val="20"/>
          <w:szCs w:val="20"/>
        </w:rPr>
        <w:t xml:space="preserve">(  </w:t>
      </w:r>
      <w:proofErr w:type="gramEnd"/>
      <w:r w:rsidRPr="00DD3FFE">
        <w:rPr>
          <w:sz w:val="20"/>
          <w:szCs w:val="20"/>
        </w:rPr>
        <w:t xml:space="preserve">  ) Isenção</w:t>
      </w:r>
    </w:p>
    <w:p w14:paraId="37EB88B8" w14:textId="1940D6F1" w:rsidR="006048DC" w:rsidRPr="00A05479" w:rsidRDefault="006048DC" w:rsidP="006048DC">
      <w:pPr>
        <w:widowControl/>
        <w:autoSpaceDE w:val="0"/>
        <w:autoSpaceDN w:val="0"/>
        <w:adjustRightInd w:val="0"/>
        <w:rPr>
          <w:rFonts w:ascii="Arial-BoldMT" w:hAnsi="Arial-BoldMT" w:cs="Arial-BoldMT"/>
          <w:sz w:val="12"/>
          <w:szCs w:val="12"/>
        </w:rPr>
      </w:pPr>
      <w:r w:rsidRPr="00A05479">
        <w:rPr>
          <w:rFonts w:ascii="Arial-BoldMT" w:hAnsi="Arial-BoldMT" w:cs="Arial-BoldMT"/>
          <w:sz w:val="12"/>
          <w:szCs w:val="12"/>
        </w:rPr>
        <w:t>Código Tributário do Município de Rio Branco - L.C. 1.508/2003</w:t>
      </w:r>
    </w:p>
    <w:p w14:paraId="79B5A613" w14:textId="3270BC8A" w:rsidR="006048DC" w:rsidRPr="00A05479" w:rsidRDefault="006048DC" w:rsidP="006048DC">
      <w:pPr>
        <w:widowControl/>
        <w:autoSpaceDE w:val="0"/>
        <w:autoSpaceDN w:val="0"/>
        <w:adjustRightInd w:val="0"/>
        <w:jc w:val="both"/>
        <w:rPr>
          <w:rFonts w:ascii="ArialMT" w:hAnsi="ArialMT" w:cs="ArialMT"/>
          <w:sz w:val="12"/>
          <w:szCs w:val="12"/>
        </w:rPr>
      </w:pPr>
      <w:r w:rsidRPr="00A05479">
        <w:rPr>
          <w:rFonts w:ascii="Arial-BoldMT" w:hAnsi="Arial-BoldMT" w:cs="Arial-BoldMT"/>
          <w:sz w:val="12"/>
          <w:szCs w:val="12"/>
        </w:rPr>
        <w:t xml:space="preserve">Art. 183. </w:t>
      </w:r>
      <w:r w:rsidRPr="00A05479">
        <w:rPr>
          <w:rFonts w:ascii="ArialMT" w:hAnsi="ArialMT" w:cs="ArialMT"/>
          <w:sz w:val="12"/>
          <w:szCs w:val="12"/>
        </w:rPr>
        <w:t>O sujeito passivo da taxa é a pessoa que tenha provocado a prática do ato administrativo,</w:t>
      </w:r>
      <w:r w:rsidR="0086158D" w:rsidRPr="00A05479">
        <w:rPr>
          <w:rFonts w:ascii="ArialMT" w:hAnsi="ArialMT" w:cs="ArialMT"/>
          <w:sz w:val="12"/>
          <w:szCs w:val="12"/>
        </w:rPr>
        <w:t xml:space="preserve"> </w:t>
      </w:r>
      <w:r w:rsidRPr="00A05479">
        <w:rPr>
          <w:rFonts w:ascii="ArialMT" w:hAnsi="ArialMT" w:cs="ArialMT"/>
          <w:sz w:val="12"/>
          <w:szCs w:val="12"/>
        </w:rPr>
        <w:t>que nele tenha interesse ou dele obtenha qualquer benefício.</w:t>
      </w:r>
      <w:r w:rsidR="0086158D" w:rsidRPr="00A05479">
        <w:rPr>
          <w:rFonts w:ascii="ArialMT" w:hAnsi="ArialMT" w:cs="ArialMT"/>
          <w:sz w:val="12"/>
          <w:szCs w:val="12"/>
        </w:rPr>
        <w:t xml:space="preserve"> </w:t>
      </w:r>
      <w:r w:rsidRPr="00A05479">
        <w:rPr>
          <w:rFonts w:ascii="Arial-BoldMT" w:hAnsi="Arial-BoldMT" w:cs="Arial-BoldMT"/>
          <w:sz w:val="12"/>
          <w:szCs w:val="12"/>
        </w:rPr>
        <w:t xml:space="preserve">Art. 184. </w:t>
      </w:r>
      <w:r w:rsidRPr="00A05479">
        <w:rPr>
          <w:rFonts w:ascii="ArialMT" w:hAnsi="ArialMT" w:cs="ArialMT"/>
          <w:sz w:val="12"/>
          <w:szCs w:val="12"/>
        </w:rPr>
        <w:t>A taxa será arrecadada antecipadamente quanto ao ato praticado.</w:t>
      </w:r>
    </w:p>
    <w:p w14:paraId="4DDFF7DF" w14:textId="6D4568D0" w:rsidR="006048DC" w:rsidRPr="00A05479" w:rsidRDefault="006048DC" w:rsidP="006048DC">
      <w:pPr>
        <w:widowControl/>
        <w:autoSpaceDE w:val="0"/>
        <w:autoSpaceDN w:val="0"/>
        <w:adjustRightInd w:val="0"/>
        <w:jc w:val="both"/>
        <w:rPr>
          <w:rFonts w:ascii="ArialMT" w:hAnsi="ArialMT" w:cs="ArialMT"/>
          <w:sz w:val="12"/>
          <w:szCs w:val="12"/>
        </w:rPr>
      </w:pPr>
      <w:r w:rsidRPr="00A05479">
        <w:rPr>
          <w:rFonts w:ascii="Arial-BoldMT" w:hAnsi="Arial-BoldMT" w:cs="Arial-BoldMT"/>
          <w:sz w:val="12"/>
          <w:szCs w:val="12"/>
        </w:rPr>
        <w:t xml:space="preserve">Art. 185. </w:t>
      </w:r>
      <w:r w:rsidRPr="00A05479">
        <w:rPr>
          <w:rFonts w:ascii="ArialMT" w:hAnsi="ArialMT" w:cs="ArialMT"/>
          <w:sz w:val="12"/>
          <w:szCs w:val="12"/>
        </w:rPr>
        <w:t>São isentos da taxa de expediente: II – os requerimentos que tenham por objetivo a correção de erro praticado pelo Município, desde que possa ser constatado de plano e não dependa da instauração de processo administrativo;</w:t>
      </w:r>
    </w:p>
    <w:p w14:paraId="1AD2E3BC" w14:textId="77777777" w:rsidR="00A05479" w:rsidRPr="00A05479" w:rsidRDefault="00A05479" w:rsidP="006048DC">
      <w:pPr>
        <w:widowControl/>
        <w:autoSpaceDE w:val="0"/>
        <w:autoSpaceDN w:val="0"/>
        <w:adjustRightInd w:val="0"/>
        <w:jc w:val="both"/>
        <w:rPr>
          <w:rFonts w:eastAsia="ArialMT"/>
          <w:color w:val="000000"/>
          <w:sz w:val="12"/>
          <w:szCs w:val="12"/>
        </w:rPr>
      </w:pPr>
    </w:p>
    <w:p w14:paraId="75C1FA0C" w14:textId="77777777" w:rsidR="00A05479" w:rsidRPr="00DD3FFE" w:rsidRDefault="00A05479" w:rsidP="00A05479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line="360" w:lineRule="auto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OUTRAS OBSERVAÇÃO</w:t>
      </w:r>
      <w:r w:rsidRPr="00DD3FFE">
        <w:rPr>
          <w:b/>
          <w:bCs/>
          <w:color w:val="000000"/>
          <w:sz w:val="20"/>
          <w:szCs w:val="20"/>
        </w:rPr>
        <w:t xml:space="preserve">: </w:t>
      </w:r>
    </w:p>
    <w:p w14:paraId="2DA286A9" w14:textId="77777777" w:rsidR="00A05479" w:rsidRPr="00C041D6" w:rsidRDefault="00A05479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16"/>
          <w:szCs w:val="16"/>
        </w:rPr>
      </w:pPr>
    </w:p>
    <w:p w14:paraId="3A3496A1" w14:textId="77777777" w:rsidR="005D67DA" w:rsidRDefault="005D67DA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61305BBC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31AD8C95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41CE08BA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44155ECA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3D838D82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615BE483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2F7A600B" w14:textId="77777777" w:rsidR="005074DB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78E69BA8" w14:textId="77777777" w:rsidR="005074DB" w:rsidRPr="00DD3FFE" w:rsidRDefault="005074DB" w:rsidP="00A05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tbl>
      <w:tblPr>
        <w:tblW w:w="917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1720"/>
        <w:gridCol w:w="1720"/>
        <w:gridCol w:w="4874"/>
      </w:tblGrid>
      <w:tr w:rsidR="00C041D6" w:rsidRPr="00DD3FFE" w14:paraId="77C87717" w14:textId="77777777" w:rsidTr="00C041D6">
        <w:trPr>
          <w:trHeight w:val="435"/>
        </w:trPr>
        <w:tc>
          <w:tcPr>
            <w:tcW w:w="860" w:type="dxa"/>
            <w:shd w:val="clear" w:color="auto" w:fill="auto"/>
            <w:vAlign w:val="center"/>
          </w:tcPr>
          <w:p w14:paraId="50A99D75" w14:textId="053BF8D3" w:rsidR="00C041D6" w:rsidRPr="00DD3FFE" w:rsidRDefault="00C041D6" w:rsidP="00411F05">
            <w:pPr>
              <w:pStyle w:val="Ttulo2"/>
              <w:spacing w:before="0" w:after="0"/>
              <w:rPr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Data: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160A66B3" w14:textId="41EE79FC" w:rsidR="00C041D6" w:rsidRPr="00DD3FFE" w:rsidRDefault="00C041D6" w:rsidP="00411F05">
            <w:pPr>
              <w:pStyle w:val="Ttulo2"/>
              <w:spacing w:before="0" w:after="0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14:paraId="39BAB9C5" w14:textId="22648480" w:rsidR="00C041D6" w:rsidRPr="00DD3FFE" w:rsidRDefault="00C041D6" w:rsidP="00411F05">
            <w:pPr>
              <w:pStyle w:val="Ttulo2"/>
              <w:spacing w:before="0" w:after="0"/>
              <w:rPr>
                <w:sz w:val="20"/>
                <w:szCs w:val="20"/>
              </w:rPr>
            </w:pPr>
            <w:r w:rsidRPr="00DD3FFE">
              <w:rPr>
                <w:sz w:val="20"/>
                <w:szCs w:val="20"/>
              </w:rPr>
              <w:t>Assinatura:</w:t>
            </w:r>
          </w:p>
        </w:tc>
        <w:tc>
          <w:tcPr>
            <w:tcW w:w="4874" w:type="dxa"/>
          </w:tcPr>
          <w:p w14:paraId="6270F3F0" w14:textId="77777777" w:rsidR="00C041D6" w:rsidRPr="00DD3FFE" w:rsidRDefault="00C041D6" w:rsidP="00411F05">
            <w:pPr>
              <w:pStyle w:val="Ttulo2"/>
              <w:spacing w:before="0" w:after="0"/>
              <w:rPr>
                <w:b w:val="0"/>
                <w:bCs/>
                <w:sz w:val="20"/>
                <w:szCs w:val="20"/>
              </w:rPr>
            </w:pPr>
          </w:p>
        </w:tc>
      </w:tr>
    </w:tbl>
    <w:p w14:paraId="72D1030E" w14:textId="0F95101D" w:rsidR="00263E82" w:rsidRDefault="00263E82" w:rsidP="00C041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6497ED05" w14:textId="336CB368" w:rsidR="00C041D6" w:rsidRDefault="00C041D6" w:rsidP="00C041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p w14:paraId="6C2B6768" w14:textId="5220FFA5" w:rsidR="00C041D6" w:rsidRDefault="00C041D6" w:rsidP="00C041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MT"/>
          <w:color w:val="000000"/>
          <w:sz w:val="20"/>
          <w:szCs w:val="20"/>
        </w:rPr>
      </w:pPr>
    </w:p>
    <w:sectPr w:rsidR="00C041D6" w:rsidSect="00411F05">
      <w:type w:val="continuous"/>
      <w:pgSz w:w="11907" w:h="16840" w:code="9"/>
      <w:pgMar w:top="1134" w:right="1134" w:bottom="28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5B92" w14:textId="77777777" w:rsidR="00B94B1C" w:rsidRDefault="00B94B1C" w:rsidP="00AA349F">
      <w:r>
        <w:separator/>
      </w:r>
    </w:p>
  </w:endnote>
  <w:endnote w:type="continuationSeparator" w:id="0">
    <w:p w14:paraId="12119184" w14:textId="77777777" w:rsidR="00B94B1C" w:rsidRDefault="00B94B1C" w:rsidP="00AA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FDF7" w14:textId="77777777" w:rsidR="00A01656" w:rsidRDefault="00A016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32C3" w14:textId="77777777" w:rsidR="00A01656" w:rsidRDefault="00A0165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BD40" w14:textId="77777777" w:rsidR="00A01656" w:rsidRDefault="00A016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90B7" w14:textId="77777777" w:rsidR="00B94B1C" w:rsidRDefault="00B94B1C" w:rsidP="00AA349F">
      <w:r>
        <w:separator/>
      </w:r>
    </w:p>
  </w:footnote>
  <w:footnote w:type="continuationSeparator" w:id="0">
    <w:p w14:paraId="123E2DA4" w14:textId="77777777" w:rsidR="00B94B1C" w:rsidRDefault="00B94B1C" w:rsidP="00AA3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74B7" w14:textId="77777777" w:rsidR="00A01656" w:rsidRDefault="00A016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CB3" w14:textId="6A24FC82" w:rsidR="00AA349F" w:rsidRDefault="00E74EDA" w:rsidP="00AA34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C6BD09D" wp14:editId="30E2E644">
          <wp:simplePos x="0" y="0"/>
          <wp:positionH relativeFrom="page">
            <wp:posOffset>3291374</wp:posOffset>
          </wp:positionH>
          <wp:positionV relativeFrom="paragraph">
            <wp:posOffset>-277514</wp:posOffset>
          </wp:positionV>
          <wp:extent cx="1167765" cy="850900"/>
          <wp:effectExtent l="0" t="0" r="0" b="6350"/>
          <wp:wrapTight wrapText="bothSides">
            <wp:wrapPolygon edited="0">
              <wp:start x="0" y="0"/>
              <wp:lineTo x="0" y="21278"/>
              <wp:lineTo x="21142" y="21278"/>
              <wp:lineTo x="21142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765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CF34D3" w14:textId="77777777" w:rsidR="00E74EDA" w:rsidRDefault="00E74EDA" w:rsidP="00AA34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6"/>
        <w:szCs w:val="16"/>
      </w:rPr>
    </w:pPr>
  </w:p>
  <w:p w14:paraId="5C81049E" w14:textId="77777777" w:rsidR="00E74EDA" w:rsidRDefault="00E74EDA" w:rsidP="00AA34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6"/>
        <w:szCs w:val="16"/>
      </w:rPr>
    </w:pPr>
  </w:p>
  <w:p w14:paraId="45650E21" w14:textId="77777777" w:rsidR="00E74EDA" w:rsidRDefault="00E74EDA" w:rsidP="00AA34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6"/>
        <w:szCs w:val="16"/>
      </w:rPr>
    </w:pPr>
  </w:p>
  <w:p w14:paraId="72980CF0" w14:textId="77777777" w:rsidR="003048A3" w:rsidRDefault="003048A3" w:rsidP="003048A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16"/>
        <w:szCs w:val="16"/>
      </w:rPr>
    </w:pPr>
  </w:p>
  <w:p w14:paraId="4C9D3E0B" w14:textId="539768B0" w:rsidR="00AA349F" w:rsidRDefault="00AA349F" w:rsidP="003048A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SECRETARIA MUNICIPAL DE FINANÇAS</w:t>
    </w:r>
  </w:p>
  <w:p w14:paraId="4761FC9E" w14:textId="77777777" w:rsidR="00AA349F" w:rsidRDefault="00AA349F" w:rsidP="003048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hanging="425"/>
      <w:jc w:val="center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DIRETORIA DE ADMINISTRAÇÃO TRIBUTÁRIA</w:t>
    </w:r>
  </w:p>
  <w:p w14:paraId="15252453" w14:textId="77777777" w:rsidR="00AA349F" w:rsidRDefault="00AA349F" w:rsidP="003048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hanging="425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DIVISÃO DE CADASTRO IMOBILIÁRIO / MULTIFINALITÁRIO </w:t>
    </w:r>
  </w:p>
  <w:p w14:paraId="14F08580" w14:textId="77777777" w:rsidR="00A01656" w:rsidRDefault="00A01656" w:rsidP="003048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hanging="425"/>
      <w:jc w:val="center"/>
      <w:rPr>
        <w:b/>
        <w:sz w:val="16"/>
        <w:szCs w:val="16"/>
      </w:rPr>
    </w:pPr>
  </w:p>
  <w:p w14:paraId="7E659FA2" w14:textId="77777777" w:rsidR="00AA349F" w:rsidRPr="003048A3" w:rsidRDefault="00AA349F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EDFB" w14:textId="77777777" w:rsidR="00A01656" w:rsidRDefault="00A016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E1"/>
    <w:rsid w:val="0002219C"/>
    <w:rsid w:val="00043A69"/>
    <w:rsid w:val="00065CB8"/>
    <w:rsid w:val="000A0A47"/>
    <w:rsid w:val="000A135B"/>
    <w:rsid w:val="000B114B"/>
    <w:rsid w:val="000D55AF"/>
    <w:rsid w:val="000E500D"/>
    <w:rsid w:val="00104CFD"/>
    <w:rsid w:val="00114C1B"/>
    <w:rsid w:val="001204CE"/>
    <w:rsid w:val="00174F22"/>
    <w:rsid w:val="001C3D60"/>
    <w:rsid w:val="001E0C3C"/>
    <w:rsid w:val="00253E30"/>
    <w:rsid w:val="00263E82"/>
    <w:rsid w:val="0028374A"/>
    <w:rsid w:val="003048A3"/>
    <w:rsid w:val="00315D1D"/>
    <w:rsid w:val="00320688"/>
    <w:rsid w:val="003418F4"/>
    <w:rsid w:val="003426DF"/>
    <w:rsid w:val="00381855"/>
    <w:rsid w:val="003B2E4C"/>
    <w:rsid w:val="004115D1"/>
    <w:rsid w:val="00411F05"/>
    <w:rsid w:val="00425C64"/>
    <w:rsid w:val="00430D28"/>
    <w:rsid w:val="00434782"/>
    <w:rsid w:val="004436E0"/>
    <w:rsid w:val="0048096F"/>
    <w:rsid w:val="0048167E"/>
    <w:rsid w:val="004901D9"/>
    <w:rsid w:val="00495FE2"/>
    <w:rsid w:val="004E092D"/>
    <w:rsid w:val="00502CB3"/>
    <w:rsid w:val="00503E24"/>
    <w:rsid w:val="005074DB"/>
    <w:rsid w:val="00516198"/>
    <w:rsid w:val="005260B5"/>
    <w:rsid w:val="00550348"/>
    <w:rsid w:val="00550CA0"/>
    <w:rsid w:val="00552BD3"/>
    <w:rsid w:val="005624E1"/>
    <w:rsid w:val="005A1C84"/>
    <w:rsid w:val="005C34ED"/>
    <w:rsid w:val="005D0A82"/>
    <w:rsid w:val="005D67DA"/>
    <w:rsid w:val="006048DC"/>
    <w:rsid w:val="00610614"/>
    <w:rsid w:val="00643838"/>
    <w:rsid w:val="006863F4"/>
    <w:rsid w:val="006D1EFA"/>
    <w:rsid w:val="006F5892"/>
    <w:rsid w:val="00712CBE"/>
    <w:rsid w:val="00757E76"/>
    <w:rsid w:val="00763825"/>
    <w:rsid w:val="007B799E"/>
    <w:rsid w:val="0086158D"/>
    <w:rsid w:val="0089716D"/>
    <w:rsid w:val="008E5338"/>
    <w:rsid w:val="00903E46"/>
    <w:rsid w:val="00912C65"/>
    <w:rsid w:val="009203F5"/>
    <w:rsid w:val="00927094"/>
    <w:rsid w:val="00934911"/>
    <w:rsid w:val="00942C57"/>
    <w:rsid w:val="00946D1C"/>
    <w:rsid w:val="00953F4D"/>
    <w:rsid w:val="009C5A02"/>
    <w:rsid w:val="009E7B37"/>
    <w:rsid w:val="00A01656"/>
    <w:rsid w:val="00A05479"/>
    <w:rsid w:val="00A061BA"/>
    <w:rsid w:val="00A82452"/>
    <w:rsid w:val="00A85BE6"/>
    <w:rsid w:val="00A92EC3"/>
    <w:rsid w:val="00AA1E3C"/>
    <w:rsid w:val="00AA349F"/>
    <w:rsid w:val="00B2768F"/>
    <w:rsid w:val="00B43111"/>
    <w:rsid w:val="00B94B1C"/>
    <w:rsid w:val="00BF6638"/>
    <w:rsid w:val="00C01E05"/>
    <w:rsid w:val="00C041D6"/>
    <w:rsid w:val="00C2460B"/>
    <w:rsid w:val="00CA1BB1"/>
    <w:rsid w:val="00CB1C64"/>
    <w:rsid w:val="00CC0A90"/>
    <w:rsid w:val="00CE644A"/>
    <w:rsid w:val="00D0317A"/>
    <w:rsid w:val="00D12360"/>
    <w:rsid w:val="00D224E8"/>
    <w:rsid w:val="00D44123"/>
    <w:rsid w:val="00D4413A"/>
    <w:rsid w:val="00D85427"/>
    <w:rsid w:val="00DB2E04"/>
    <w:rsid w:val="00DC68AA"/>
    <w:rsid w:val="00DD3FFE"/>
    <w:rsid w:val="00DD6D42"/>
    <w:rsid w:val="00E412B9"/>
    <w:rsid w:val="00E74EDA"/>
    <w:rsid w:val="00E815DF"/>
    <w:rsid w:val="00E91F5A"/>
    <w:rsid w:val="00EC1C79"/>
    <w:rsid w:val="00F221A7"/>
    <w:rsid w:val="00F6631F"/>
    <w:rsid w:val="00F67051"/>
    <w:rsid w:val="00FA4C87"/>
    <w:rsid w:val="00FC1375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11D1"/>
  <w15:docId w15:val="{D7E4F08B-C8DB-4030-85CC-90B9AB4D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spacing w:before="9"/>
      <w:ind w:left="1542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Fontepargpadro"/>
    <w:rsid w:val="00D234F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A34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349F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AA34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349F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ZzGRaZOgf5Z7UYEoFm/A6/skg==">AMUW2mUY60fJQqLNizQkPvcE6+F9es5D7/jnYcgohUbgyAqbGK5gsvpjDYTIPq6r2EfID3nvJQimRk1sqz8iclUMfeRV+9aXNI1lpE8iC6Sx/GmSFInIhNc=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Aluízio dos Santos Catão Neto</cp:lastModifiedBy>
  <cp:revision>2</cp:revision>
  <cp:lastPrinted>2025-03-25T17:16:00Z</cp:lastPrinted>
  <dcterms:created xsi:type="dcterms:W3CDTF">2025-04-09T12:12:00Z</dcterms:created>
  <dcterms:modified xsi:type="dcterms:W3CDTF">2025-04-09T12:12:00Z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DPE Build 5656</vt:lpwstr>
  </property>
  <property fmtid="{D5CDD505-2E9C-101B-9397-08002B2CF9AE}" pid="3" name="LastSaved">
    <vt:filetime>2021-03-22T00:00:00Z</vt:filetime>
  </property>
</Properties>
</file>