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122B8" w14:textId="77777777" w:rsidR="001C3C22" w:rsidRDefault="001C3C22">
      <w:pPr>
        <w:pStyle w:val="Title"/>
        <w:rPr>
          <w:rFonts w:ascii="Liberation Serif" w:hAnsi="Liberation Serif"/>
          <w:color w:val="000000"/>
          <w:sz w:val="120"/>
          <w:szCs w:val="120"/>
        </w:rPr>
      </w:pPr>
    </w:p>
    <w:p w14:paraId="01BDAEB6" w14:textId="77777777" w:rsidR="001C3C22" w:rsidRDefault="001C3C22">
      <w:pPr>
        <w:pStyle w:val="Title"/>
        <w:rPr>
          <w:rFonts w:ascii="Liberation Serif" w:hAnsi="Liberation Serif"/>
          <w:color w:val="000000"/>
          <w:sz w:val="120"/>
          <w:szCs w:val="120"/>
        </w:rPr>
      </w:pPr>
    </w:p>
    <w:p w14:paraId="64E422A1" w14:textId="77777777" w:rsidR="001C3C22" w:rsidRDefault="00954476">
      <w:pPr>
        <w:pStyle w:val="Title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120"/>
          <w:szCs w:val="120"/>
        </w:rPr>
        <w:t xml:space="preserve">User Requirements Notation Models </w:t>
      </w:r>
    </w:p>
    <w:p w14:paraId="1F116245" w14:textId="77777777" w:rsidR="001C3C22" w:rsidRDefault="00954476">
      <w:pPr>
        <w:pStyle w:val="Title"/>
        <w:rPr>
          <w:rFonts w:ascii="Liberation Serif" w:hAnsi="Liberation Serif"/>
          <w:color w:val="000000"/>
          <w:sz w:val="120"/>
          <w:szCs w:val="120"/>
        </w:rPr>
      </w:pPr>
      <w:r>
        <w:rPr>
          <w:rFonts w:ascii="Liberation Serif" w:hAnsi="Liberation Serif"/>
          <w:color w:val="000000"/>
          <w:sz w:val="80"/>
          <w:szCs w:val="80"/>
        </w:rPr>
        <w:t>for</w:t>
      </w:r>
      <w:r>
        <w:rPr>
          <w:rFonts w:ascii="Liberation Serif" w:hAnsi="Liberation Serif"/>
          <w:color w:val="000000"/>
          <w:sz w:val="120"/>
          <w:szCs w:val="120"/>
        </w:rPr>
        <w:t xml:space="preserve"> </w:t>
      </w:r>
    </w:p>
    <w:p w14:paraId="78F3AB22" w14:textId="77777777" w:rsidR="001C3C22" w:rsidRDefault="00954476">
      <w:pPr>
        <w:pStyle w:val="Title"/>
        <w:rPr>
          <w:rFonts w:ascii="Liberation Serif" w:hAnsi="Liberation Serif"/>
          <w:color w:val="000000"/>
          <w:sz w:val="120"/>
          <w:szCs w:val="120"/>
        </w:rPr>
      </w:pPr>
      <w:proofErr w:type="spellStart"/>
      <w:r>
        <w:rPr>
          <w:rFonts w:ascii="Liberation Serif" w:hAnsi="Liberation Serif"/>
          <w:color w:val="000000"/>
          <w:sz w:val="120"/>
          <w:szCs w:val="120"/>
        </w:rPr>
        <w:t>RaiderNAV</w:t>
      </w:r>
      <w:proofErr w:type="spellEnd"/>
      <w:r>
        <w:br w:type="page"/>
      </w:r>
    </w:p>
    <w:p w14:paraId="36F92EC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1084C38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04E5BE6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Table of Contents</w:t>
      </w:r>
    </w:p>
    <w:p w14:paraId="69286D6E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4EFAFDDC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1. Goal Requirements Language</w:t>
      </w:r>
    </w:p>
    <w:p w14:paraId="0DE9C627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C6388DA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1.1 Strategies</w:t>
      </w:r>
    </w:p>
    <w:p w14:paraId="7186065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DAED83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1.1.1 Combined Strategy #1: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Deemphasizes Project and Students Avoid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</w:p>
    <w:p w14:paraId="77AA1CF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426C94F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1.1.2 Combined Strategy #2: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</w:t>
      </w:r>
      <w:r>
        <w:rPr>
          <w:rFonts w:ascii="Liberation Serif" w:hAnsi="Liberation Serif"/>
          <w:color w:val="000000"/>
          <w:sz w:val="22"/>
          <w:szCs w:val="22"/>
        </w:rPr>
        <w:t xml:space="preserve">Emphasizes Project and Students Avoid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</w:p>
    <w:p w14:paraId="6F05CCEA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C931874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1.1.3 Combined Strategy #3: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Deemphasizes Project and Students Use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</w:p>
    <w:p w14:paraId="421E0643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4E3164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1.1.4 Combined Strategy #4: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Emphasizes Project and Students Use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</w:p>
    <w:p w14:paraId="66DB5945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7FC88F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1.2 Analysis of Combined Strate</w:t>
      </w:r>
      <w:r>
        <w:rPr>
          <w:rFonts w:ascii="Liberation Serif" w:hAnsi="Liberation Serif"/>
          <w:color w:val="000000"/>
          <w:sz w:val="22"/>
          <w:szCs w:val="22"/>
        </w:rPr>
        <w:t>gies</w:t>
      </w:r>
    </w:p>
    <w:p w14:paraId="7E1FC1A6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354ED8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 Use Case Maps</w:t>
      </w:r>
    </w:p>
    <w:p w14:paraId="0C29F199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02636F9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 Main Sequence Actions</w:t>
      </w:r>
    </w:p>
    <w:p w14:paraId="1517D7BC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EBC02A4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2.1.1 Unscheduled Navigation</w:t>
      </w:r>
    </w:p>
    <w:p w14:paraId="1DBE2206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22C0ED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 Schedule Action</w:t>
      </w:r>
    </w:p>
    <w:p w14:paraId="0F42B6C3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D6A0A1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2.1.2.1 Create New Schedule</w:t>
      </w:r>
    </w:p>
    <w:p w14:paraId="3811F77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45035C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 Edit Existing Schedule</w:t>
      </w:r>
    </w:p>
    <w:p w14:paraId="342CC693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4CACBB9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2.1.2.2.1 Creating a New Course</w:t>
      </w:r>
    </w:p>
    <w:p w14:paraId="62F63546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A6699B2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2.1.2.2.2 Deleting a Schedule</w:t>
      </w:r>
    </w:p>
    <w:p w14:paraId="6D22FE47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281E7F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2.1.2.2.3 Renaming a </w:t>
      </w:r>
      <w:r>
        <w:rPr>
          <w:rFonts w:ascii="Liberation Serif" w:hAnsi="Liberation Serif"/>
          <w:color w:val="000000"/>
          <w:sz w:val="22"/>
          <w:szCs w:val="22"/>
        </w:rPr>
        <w:t>Schedule</w:t>
      </w:r>
    </w:p>
    <w:p w14:paraId="7CAD10CC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66A5E1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2.1.2.2.4 Editing a Course</w:t>
      </w:r>
    </w:p>
    <w:p w14:paraId="09A9700E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43C83A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2.2 Scenarios</w:t>
      </w:r>
    </w:p>
    <w:p w14:paraId="609485B2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CD9F58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2.2.1 User performs an unscheduled navigation</w:t>
      </w:r>
    </w:p>
    <w:p w14:paraId="10ADEDAE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B83DC50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2.2.2 User edits a course in a schedule</w:t>
      </w:r>
      <w:r>
        <w:br w:type="page"/>
      </w:r>
    </w:p>
    <w:p w14:paraId="0CA7DA6F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  <w:lastRenderedPageBreak/>
        <w:t xml:space="preserve">Per feedback: For this deliverable, show the conditions and scenarios for the maps. Also, provide some explanation </w:t>
      </w:r>
      <w: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  <w:t xml:space="preserve">for the diagrams </w:t>
      </w:r>
      <w:proofErr w:type="gramStart"/>
      <w: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  <w:t>and also</w:t>
      </w:r>
      <w:proofErr w:type="gramEnd"/>
      <w:r>
        <w:rPr>
          <w:rFonts w:ascii="Liberation Serif" w:hAnsi="Liberation Serif"/>
          <w:b/>
          <w:bCs/>
          <w:color w:val="000000"/>
          <w:sz w:val="22"/>
          <w:szCs w:val="22"/>
          <w:highlight w:val="yellow"/>
        </w:rPr>
        <w:t xml:space="preserve"> analysis.</w:t>
      </w:r>
    </w:p>
    <w:p w14:paraId="1E73810F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502AE0C8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1. Goal Requirements Language</w:t>
      </w:r>
    </w:p>
    <w:p w14:paraId="17FE4BA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1A9D85C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GRL models are shown that showcase...</w:t>
      </w:r>
    </w:p>
    <w:p w14:paraId="3BDDF0DA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C6DB436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t>1.1 Strategies</w:t>
      </w:r>
    </w:p>
    <w:p w14:paraId="27A74D5E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584FC924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strategies evaluated. Explain that we have four strategies. Explain that we have two actors (students and Team</w:t>
      </w:r>
      <w:r>
        <w:rPr>
          <w:rFonts w:ascii="Liberation Serif" w:hAnsi="Liberation Serif"/>
          <w:color w:val="000000"/>
          <w:sz w:val="22"/>
          <w:szCs w:val="22"/>
        </w:rPr>
        <w:t xml:space="preserve">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) and a combined actor view. Briefly describe the </w:t>
      </w:r>
      <w:proofErr w:type="gramStart"/>
      <w:r>
        <w:rPr>
          <w:rFonts w:ascii="Liberation Serif" w:hAnsi="Liberation Serif"/>
          <w:color w:val="000000"/>
          <w:sz w:val="22"/>
          <w:szCs w:val="22"/>
        </w:rPr>
        <w:t>top level</w:t>
      </w:r>
      <w:proofErr w:type="gramEnd"/>
      <w:r>
        <w:rPr>
          <w:rFonts w:ascii="Liberation Serif" w:hAnsi="Liberation Serif"/>
          <w:color w:val="000000"/>
          <w:sz w:val="22"/>
          <w:szCs w:val="22"/>
        </w:rPr>
        <w:t xml:space="preserve"> goals of each of our actors.</w:t>
      </w:r>
    </w:p>
    <w:p w14:paraId="07E45A8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E7278FC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br w:type="page"/>
      </w:r>
    </w:p>
    <w:p w14:paraId="68984A5D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 xml:space="preserve">1.1.1 Combined Strategy #1: Team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 Deemphasizes Project and Students Avoid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RaiderNAV</w:t>
      </w:r>
      <w:proofErr w:type="spellEnd"/>
    </w:p>
    <w:p w14:paraId="3569C46D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5A15FF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briefly describes this strategy.</w:t>
      </w:r>
    </w:p>
    <w:p w14:paraId="0AEC5750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7DE48D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</w:t>
      </w:r>
      <w:r>
        <w:rPr>
          <w:rFonts w:ascii="Liberation Serif" w:hAnsi="Liberation Serif"/>
          <w:color w:val="000000"/>
          <w:sz w:val="22"/>
          <w:szCs w:val="22"/>
        </w:rPr>
        <w:t xml:space="preserve">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model with this strategy and refers to figure 1.1.1.1.</w:t>
      </w:r>
    </w:p>
    <w:p w14:paraId="159D4377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D31DA29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Student model with this strategy and refers to figure 1.1.1.2.</w:t>
      </w:r>
    </w:p>
    <w:p w14:paraId="0C8B3E00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4D63714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combined model with this strategy and refers to figure 1.1.1.3.</w:t>
      </w:r>
    </w:p>
    <w:p w14:paraId="390BD32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5AF832A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947A48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C7E657E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A97B07" wp14:editId="22E1626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</w:t>
      </w:r>
      <w:r>
        <w:rPr>
          <w:rFonts w:ascii="Liberation Serif" w:hAnsi="Liberation Serif"/>
          <w:color w:val="000000"/>
          <w:sz w:val="22"/>
          <w:szCs w:val="22"/>
        </w:rPr>
        <w:t xml:space="preserve">1.1.1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GRL model under strategy 1</w:t>
      </w:r>
    </w:p>
    <w:p w14:paraId="380865F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53BC038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5049ECE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F11209F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3B89FA37" wp14:editId="3750EB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1.1.1.2 Student GRL model under strategy 1</w:t>
      </w:r>
    </w:p>
    <w:p w14:paraId="0F1D4609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71148BAD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C3F65D5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7326B20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365AACA2" wp14:editId="4F9D9E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1.1.1.3 Combined GRL model under strategy 1</w:t>
      </w:r>
    </w:p>
    <w:p w14:paraId="1444A729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8CD7F07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br w:type="page"/>
      </w:r>
    </w:p>
    <w:p w14:paraId="6E8EECAF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 xml:space="preserve">1.1.2 Combined Strategy #2: Team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 Emphasizes Project and Students Avoid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RaiderNAV</w:t>
      </w:r>
      <w:proofErr w:type="spellEnd"/>
    </w:p>
    <w:p w14:paraId="7C1AD7CD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CD5D8C6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</w:t>
      </w:r>
      <w:r>
        <w:rPr>
          <w:rFonts w:ascii="Liberation Serif" w:hAnsi="Liberation Serif"/>
          <w:color w:val="000000"/>
          <w:sz w:val="22"/>
          <w:szCs w:val="22"/>
        </w:rPr>
        <w:t>briefly describes this strategy.</w:t>
      </w:r>
    </w:p>
    <w:p w14:paraId="22E9DCC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0C87925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explains the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model with this strategy and refers to figure 1.1.2.1.</w:t>
      </w:r>
    </w:p>
    <w:p w14:paraId="25DC3DA9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D363F3C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Student model with this strategy and refers to figure 1.1.2.2.</w:t>
      </w:r>
    </w:p>
    <w:p w14:paraId="7524A0AC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934CDB3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explains the combined model with </w:t>
      </w:r>
      <w:r>
        <w:rPr>
          <w:rFonts w:ascii="Liberation Serif" w:hAnsi="Liberation Serif"/>
          <w:color w:val="000000"/>
          <w:sz w:val="22"/>
          <w:szCs w:val="22"/>
        </w:rPr>
        <w:t>this strategy and refers to figure 1.1.2.3.</w:t>
      </w:r>
    </w:p>
    <w:p w14:paraId="19C41AC8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3441A77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6B7F65C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4A730AED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CE18059" wp14:editId="2205D5C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 xml:space="preserve">Figure 1.1.2.1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GRL model under strategy 2</w:t>
      </w:r>
    </w:p>
    <w:p w14:paraId="3A770854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3875D61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7B16041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6A6D200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54E758CF" wp14:editId="4A46E0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1.1.2.2 Student GRL model under strategy 2</w:t>
      </w:r>
    </w:p>
    <w:p w14:paraId="18D30AF7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73586BB6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22917FC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D89E38F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1C1BBC24" wp14:editId="6F0D7A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1.1.2.3 Combined GRL model under strategy 2</w:t>
      </w:r>
    </w:p>
    <w:p w14:paraId="4DEBA397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3EFAC00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br w:type="page"/>
      </w:r>
    </w:p>
    <w:p w14:paraId="7CA65529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 xml:space="preserve">1.1.3 Combined Strategy #3: Team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 De</w:t>
      </w:r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emphasizes Project and Students Use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RaiderNAV</w:t>
      </w:r>
      <w:proofErr w:type="spellEnd"/>
    </w:p>
    <w:p w14:paraId="141E0BF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5FBCF4B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briefly describes this strategy.</w:t>
      </w:r>
    </w:p>
    <w:p w14:paraId="6F05EED8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1A8BBC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explains the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model with this strategy and refers to figure 1.1.3.1.</w:t>
      </w:r>
    </w:p>
    <w:p w14:paraId="5139472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D6C101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Student model with this strategy and refers to figu</w:t>
      </w:r>
      <w:r>
        <w:rPr>
          <w:rFonts w:ascii="Liberation Serif" w:hAnsi="Liberation Serif"/>
          <w:color w:val="000000"/>
          <w:sz w:val="22"/>
          <w:szCs w:val="22"/>
        </w:rPr>
        <w:t>re 1.1.3.2.</w:t>
      </w:r>
    </w:p>
    <w:p w14:paraId="55B22988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EF024D1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combined model with this strategy and refers to figure 1.1.3.3.</w:t>
      </w:r>
    </w:p>
    <w:p w14:paraId="4DC13AAB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8F49CAC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B2B3133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30B4CA4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3106823" wp14:editId="57780D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 xml:space="preserve">Figure 1.1.3.1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GRL model under strategy 3</w:t>
      </w:r>
    </w:p>
    <w:p w14:paraId="5388049F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42627D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6D277E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34DF5B7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3399EC84" wp14:editId="3313454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1.1.3.2 Student GRL model under strategy 3</w:t>
      </w:r>
    </w:p>
    <w:p w14:paraId="50D8347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160870E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F29D9CF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4395BD1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055610B6" wp14:editId="51CBCE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 xml:space="preserve">Figure 1.1.3.3 Combined GRL model </w:t>
      </w:r>
      <w:r>
        <w:rPr>
          <w:rFonts w:ascii="Liberation Serif" w:hAnsi="Liberation Serif"/>
          <w:color w:val="000000"/>
          <w:sz w:val="22"/>
          <w:szCs w:val="22"/>
        </w:rPr>
        <w:t>under strategy 3</w:t>
      </w:r>
    </w:p>
    <w:p w14:paraId="628485A8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1085780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br w:type="page"/>
      </w:r>
    </w:p>
    <w:p w14:paraId="08117855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 xml:space="preserve">1.1.4 Combined Strategy #4: Team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b/>
          <w:bCs/>
          <w:color w:val="000000"/>
          <w:sz w:val="22"/>
          <w:szCs w:val="22"/>
        </w:rPr>
        <w:t xml:space="preserve"> Emphasizes Project and Students Use </w:t>
      </w:r>
      <w:proofErr w:type="spellStart"/>
      <w:r>
        <w:rPr>
          <w:rFonts w:ascii="Liberation Serif" w:hAnsi="Liberation Serif"/>
          <w:b/>
          <w:bCs/>
          <w:color w:val="000000"/>
          <w:sz w:val="22"/>
          <w:szCs w:val="22"/>
        </w:rPr>
        <w:t>RaiderNAV</w:t>
      </w:r>
      <w:proofErr w:type="spellEnd"/>
    </w:p>
    <w:p w14:paraId="21421C83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04C99F2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briefly describes this strategy.</w:t>
      </w:r>
    </w:p>
    <w:p w14:paraId="15BA8FEA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12FC3E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explains the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model with this strategy and refers to figure 1.1.4.1.</w:t>
      </w:r>
    </w:p>
    <w:p w14:paraId="107C1A9F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416024F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</w:t>
      </w:r>
      <w:r>
        <w:rPr>
          <w:rFonts w:ascii="Liberation Serif" w:hAnsi="Liberation Serif"/>
          <w:color w:val="000000"/>
          <w:sz w:val="22"/>
          <w:szCs w:val="22"/>
        </w:rPr>
        <w:t>ains the Student model with this strategy and refers to figure 1.1.4.2.</w:t>
      </w:r>
    </w:p>
    <w:p w14:paraId="5B633B2F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08E2538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combined model with this strategy and refers to figure 1.1.4.3.</w:t>
      </w:r>
    </w:p>
    <w:p w14:paraId="6DABAA53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DB22025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5881E28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1F9C1F8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noProof/>
          <w:color w:val="000000"/>
          <w:sz w:val="22"/>
          <w:szCs w:val="22"/>
        </w:rPr>
        <w:drawing>
          <wp:anchor distT="0" distB="0" distL="0" distR="0" simplePos="0" relativeHeight="19" behindDoc="0" locked="0" layoutInCell="1" allowOverlap="1" wp14:anchorId="12AB3643" wp14:editId="4D4D74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3720"/>
            <wp:effectExtent l="0" t="0" r="0" b="0"/>
            <wp:wrapSquare wrapText="largest"/>
            <wp:docPr id="1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30DFA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58C0338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6764353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0A5954F9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noProof/>
          <w:color w:val="000000"/>
          <w:sz w:val="22"/>
          <w:szCs w:val="22"/>
        </w:rPr>
        <w:lastRenderedPageBreak/>
        <w:drawing>
          <wp:anchor distT="0" distB="0" distL="0" distR="0" simplePos="0" relativeHeight="20" behindDoc="0" locked="0" layoutInCell="1" allowOverlap="1" wp14:anchorId="2F856789" wp14:editId="2BE1AE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35780"/>
            <wp:effectExtent l="0" t="0" r="0" b="0"/>
            <wp:wrapSquare wrapText="largest"/>
            <wp:docPr id="1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D8277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2722D6F0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7E9C8881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562DBC77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noProof/>
          <w:color w:val="000000"/>
          <w:sz w:val="22"/>
          <w:szCs w:val="22"/>
        </w:rPr>
        <w:lastRenderedPageBreak/>
        <w:drawing>
          <wp:anchor distT="0" distB="0" distL="0" distR="0" simplePos="0" relativeHeight="21" behindDoc="0" locked="0" layoutInCell="1" allowOverlap="1" wp14:anchorId="0BF2A235" wp14:editId="76458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92855"/>
            <wp:effectExtent l="0" t="0" r="0" b="0"/>
            <wp:wrapSquare wrapText="largest"/>
            <wp:docPr id="1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407F5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6D21CF8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5AE1D34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73A315D3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528939DC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57D90A6" w14:textId="77777777" w:rsidR="001C3C22" w:rsidRDefault="00954476">
      <w:pPr>
        <w:rPr>
          <w:b/>
          <w:bCs/>
        </w:rPr>
      </w:pPr>
      <w:r>
        <w:br w:type="page"/>
      </w:r>
    </w:p>
    <w:p w14:paraId="6D232770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>1.2 Analysis of Combined Strategies</w:t>
      </w:r>
    </w:p>
    <w:p w14:paraId="78ACECB2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1D014FF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Some analysis which should be </w:t>
      </w:r>
      <w:r>
        <w:rPr>
          <w:rFonts w:ascii="Liberation Serif" w:hAnsi="Liberation Serif"/>
          <w:color w:val="000000"/>
          <w:sz w:val="22"/>
          <w:szCs w:val="22"/>
        </w:rPr>
        <w:t>elaborated further:</w:t>
      </w:r>
    </w:p>
    <w:p w14:paraId="56668955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6AF555A" w14:textId="77777777" w:rsidR="001C3C22" w:rsidRDefault="00954476">
      <w:pPr>
        <w:pStyle w:val="ListParagraph"/>
        <w:numPr>
          <w:ilvl w:val="0"/>
          <w:numId w:val="1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If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focuses on the project, but students do not utilize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,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Getana’s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overall goal satisfaction value Is +11 and the student’s satisfaction value is -5.</w:t>
      </w:r>
    </w:p>
    <w:p w14:paraId="7F6A1E81" w14:textId="77777777" w:rsidR="001C3C22" w:rsidRDefault="00954476">
      <w:pPr>
        <w:pStyle w:val="ListParagraph"/>
        <w:numPr>
          <w:ilvl w:val="0"/>
          <w:numId w:val="1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Next, if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focuses on tests and homework and the s</w:t>
      </w:r>
      <w:r>
        <w:rPr>
          <w:rFonts w:ascii="Liberation Serif" w:hAnsi="Liberation Serif"/>
          <w:color w:val="000000"/>
          <w:sz w:val="22"/>
          <w:szCs w:val="22"/>
        </w:rPr>
        <w:t xml:space="preserve">tudent’s do not use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,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ends up with an overall satisfaction of 24 while the students end up with -53.</w:t>
      </w:r>
    </w:p>
    <w:p w14:paraId="25213FA3" w14:textId="77777777" w:rsidR="001C3C22" w:rsidRDefault="00954476">
      <w:pPr>
        <w:pStyle w:val="ListParagraph"/>
        <w:numPr>
          <w:ilvl w:val="0"/>
          <w:numId w:val="1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Finally, if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focuses on tests and homework and the student utilizes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,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reaches a satisfaction value of </w:t>
      </w:r>
      <w:r>
        <w:rPr>
          <w:rFonts w:ascii="Liberation Serif" w:hAnsi="Liberation Serif"/>
          <w:color w:val="000000"/>
          <w:sz w:val="22"/>
          <w:szCs w:val="22"/>
        </w:rPr>
        <w:t>26. However, the student gets only -4.</w:t>
      </w:r>
    </w:p>
    <w:p w14:paraId="079324F6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32FDB58E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Which is the best for students? Why?</w:t>
      </w:r>
    </w:p>
    <w:p w14:paraId="4A2AC74D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662CB015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Which is the worst for students? Why?</w:t>
      </w:r>
    </w:p>
    <w:p w14:paraId="5B6C1109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5BD66654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Which is the best for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? Why?</w:t>
      </w:r>
    </w:p>
    <w:p w14:paraId="4B20791C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37D303C9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Which is the worst for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? Why?</w:t>
      </w:r>
    </w:p>
    <w:p w14:paraId="3544FCFA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32A9DD2F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Which is the best for everyone?</w:t>
      </w:r>
    </w:p>
    <w:p w14:paraId="39973029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ab/>
      </w:r>
      <w:r>
        <w:rPr>
          <w:rFonts w:ascii="Liberation Serif" w:hAnsi="Liberation Serif"/>
          <w:color w:val="000000"/>
          <w:sz w:val="22"/>
          <w:szCs w:val="22"/>
        </w:rPr>
        <w:t xml:space="preserve">This occurs when both Team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Getana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 xml:space="preserve"> focuses on the project and the students use </w:t>
      </w:r>
      <w:proofErr w:type="spellStart"/>
      <w:r>
        <w:rPr>
          <w:rFonts w:ascii="Liberation Serif" w:hAnsi="Liberation Serif"/>
          <w:color w:val="000000"/>
          <w:sz w:val="22"/>
          <w:szCs w:val="22"/>
        </w:rPr>
        <w:t>RaiderNAV</w:t>
      </w:r>
      <w:proofErr w:type="spellEnd"/>
      <w:r>
        <w:rPr>
          <w:rFonts w:ascii="Liberation Serif" w:hAnsi="Liberation Serif"/>
          <w:color w:val="000000"/>
          <w:sz w:val="22"/>
          <w:szCs w:val="22"/>
        </w:rPr>
        <w:t>. This makes sense because...</w:t>
      </w:r>
    </w:p>
    <w:p w14:paraId="781F77CC" w14:textId="77777777" w:rsidR="001C3C22" w:rsidRDefault="001C3C22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</w:p>
    <w:p w14:paraId="6A43C451" w14:textId="77777777" w:rsidR="001C3C22" w:rsidRDefault="00954476">
      <w:pPr>
        <w:pStyle w:val="ListParagraph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Which is the worst for everyone? Why?</w:t>
      </w:r>
      <w:r>
        <w:br w:type="page"/>
      </w:r>
    </w:p>
    <w:p w14:paraId="44CF5754" w14:textId="77777777" w:rsidR="001C3C22" w:rsidRDefault="00954476">
      <w:pPr>
        <w:rPr>
          <w:rFonts w:ascii="Liberation Serif" w:hAnsi="Liberation Serif"/>
          <w:b/>
          <w:bCs/>
          <w:color w:val="000000"/>
          <w:sz w:val="22"/>
          <w:szCs w:val="22"/>
        </w:rPr>
      </w:pPr>
      <w:r>
        <w:rPr>
          <w:rFonts w:ascii="Liberation Serif" w:hAnsi="Liberation Serif"/>
          <w:b/>
          <w:bCs/>
          <w:color w:val="000000"/>
          <w:sz w:val="22"/>
          <w:szCs w:val="22"/>
        </w:rPr>
        <w:lastRenderedPageBreak/>
        <w:t>2. Use Case Maps</w:t>
      </w:r>
    </w:p>
    <w:p w14:paraId="61560DAD" w14:textId="77777777" w:rsidR="001C3C22" w:rsidRDefault="001C3C22">
      <w:pPr>
        <w:rPr>
          <w:rFonts w:ascii="Liberation Serif" w:hAnsi="Liberation Serif"/>
          <w:b/>
          <w:bCs/>
          <w:color w:val="000000"/>
          <w:sz w:val="22"/>
          <w:szCs w:val="22"/>
        </w:rPr>
      </w:pPr>
    </w:p>
    <w:p w14:paraId="3D578FB9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the layout of the following stuff (i.e., the hierarchical orga</w:t>
      </w:r>
      <w:r>
        <w:rPr>
          <w:rFonts w:ascii="Liberation Serif" w:hAnsi="Liberation Serif"/>
          <w:color w:val="000000"/>
          <w:sz w:val="22"/>
          <w:szCs w:val="22"/>
        </w:rPr>
        <w:t>nization of 2.1 and layout of scenarios in 2.2).</w:t>
      </w:r>
    </w:p>
    <w:p w14:paraId="633178EF" w14:textId="77777777" w:rsidR="001C3C22" w:rsidRDefault="00954476">
      <w:pPr>
        <w:pStyle w:val="Heading1"/>
        <w:rPr>
          <w:rFonts w:ascii="Liberation Serif" w:hAnsi="Liberation Serif"/>
          <w:color w:val="000000"/>
          <w:sz w:val="22"/>
          <w:szCs w:val="22"/>
          <w:u w:val="single"/>
        </w:rPr>
      </w:pPr>
      <w:r>
        <w:rPr>
          <w:rFonts w:ascii="Liberation Serif" w:hAnsi="Liberation Serif"/>
          <w:color w:val="000000"/>
          <w:sz w:val="22"/>
          <w:szCs w:val="22"/>
          <w:u w:val="single"/>
        </w:rPr>
        <w:t>2.1 Main Sequence Actions</w:t>
      </w:r>
    </w:p>
    <w:p w14:paraId="7BF942A9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47F456F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that we have 2 (and potentially more later) possible actions on the main screen:</w:t>
      </w:r>
    </w:p>
    <w:p w14:paraId="41976680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684418A9" w14:textId="77777777" w:rsidR="001C3C22" w:rsidRDefault="00954476">
      <w:pPr>
        <w:numPr>
          <w:ilvl w:val="0"/>
          <w:numId w:val="2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unscheduled navigation</w:t>
      </w:r>
    </w:p>
    <w:p w14:paraId="1772F545" w14:textId="77777777" w:rsidR="001C3C22" w:rsidRDefault="00954476">
      <w:pPr>
        <w:numPr>
          <w:ilvl w:val="0"/>
          <w:numId w:val="2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action on a schedule</w:t>
      </w:r>
    </w:p>
    <w:p w14:paraId="303824C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4E85995" w14:textId="36C8AD91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bookmarkStart w:id="0" w:name="_GoBack"/>
      <w:r>
        <w:rPr>
          <w:rFonts w:ascii="Liberation Serif" w:hAnsi="Liberation Serif"/>
          <w:noProof/>
          <w:color w:val="000000"/>
          <w:sz w:val="22"/>
          <w:szCs w:val="22"/>
        </w:rPr>
        <w:drawing>
          <wp:inline distT="0" distB="0" distL="0" distR="0" wp14:anchorId="4BB766EC" wp14:editId="495ACAFE">
            <wp:extent cx="5943600" cy="27793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aidernav3-Map1041-Main Sequence UC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0C1A12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</w:t>
      </w:r>
      <w:r>
        <w:rPr>
          <w:rFonts w:ascii="Liberation Serif" w:hAnsi="Liberation Serif"/>
          <w:color w:val="000000"/>
          <w:sz w:val="22"/>
          <w:szCs w:val="22"/>
        </w:rPr>
        <w:t xml:space="preserve"> Main Sequence UCM</w:t>
      </w:r>
    </w:p>
    <w:p w14:paraId="6F50A1CB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035BEB46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2.1.1 Unscheduled Navigation</w:t>
      </w:r>
    </w:p>
    <w:p w14:paraId="785DA016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AD36D05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in an unscheduled navigation.</w:t>
      </w:r>
    </w:p>
    <w:p w14:paraId="5C0A2A90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0D0FB6AC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noProof/>
          <w:color w:val="000000"/>
          <w:sz w:val="22"/>
          <w:szCs w:val="22"/>
        </w:rPr>
        <w:lastRenderedPageBreak/>
        <w:drawing>
          <wp:anchor distT="0" distB="0" distL="0" distR="0" simplePos="0" relativeHeight="3" behindDoc="0" locked="0" layoutInCell="1" allowOverlap="1" wp14:anchorId="158503D1" wp14:editId="2AF02F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4680"/>
            <wp:effectExtent l="0" t="0" r="0" b="0"/>
            <wp:wrapSquare wrapText="largest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FAE97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639A2F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2.1.1 Unscheduled Navigation UCM</w:t>
      </w:r>
    </w:p>
    <w:p w14:paraId="7C2E6600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1B0C00A5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6816A1F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1DD0F93C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74F641B2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 Schedule Action</w:t>
      </w:r>
    </w:p>
    <w:p w14:paraId="26432DC5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A3FABD0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performing a schedule action.</w:t>
      </w:r>
    </w:p>
    <w:p w14:paraId="77AF552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C63A10D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</w:t>
      </w:r>
      <w:r>
        <w:rPr>
          <w:rFonts w:ascii="Liberation Serif" w:hAnsi="Liberation Serif"/>
          <w:color w:val="000000"/>
          <w:sz w:val="22"/>
          <w:szCs w:val="22"/>
        </w:rPr>
        <w:t>here explains that we have two possible actions from within the main schedules activity:</w:t>
      </w:r>
    </w:p>
    <w:p w14:paraId="35263362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58E1145" w14:textId="77777777" w:rsidR="001C3C22" w:rsidRDefault="00954476">
      <w:pPr>
        <w:numPr>
          <w:ilvl w:val="0"/>
          <w:numId w:val="3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Create a new schedule</w:t>
      </w:r>
    </w:p>
    <w:p w14:paraId="06392F4E" w14:textId="77777777" w:rsidR="001C3C22" w:rsidRDefault="00954476">
      <w:pPr>
        <w:numPr>
          <w:ilvl w:val="0"/>
          <w:numId w:val="3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Perform an action on an existing schedule</w:t>
      </w:r>
    </w:p>
    <w:p w14:paraId="5AD86F64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C36480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09767304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20270997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14A7B4FC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00D6D3D5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noProof/>
          <w:color w:val="000000"/>
          <w:sz w:val="22"/>
          <w:szCs w:val="22"/>
        </w:rPr>
        <w:lastRenderedPageBreak/>
        <w:drawing>
          <wp:anchor distT="0" distB="0" distL="0" distR="0" simplePos="0" relativeHeight="5" behindDoc="0" locked="0" layoutInCell="1" allowOverlap="1" wp14:anchorId="5B5E4BFB" wp14:editId="4B95C8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785"/>
            <wp:effectExtent l="0" t="0" r="0" b="0"/>
            <wp:wrapSquare wrapText="largest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95344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Schedule Main Sequence UCM</w:t>
      </w:r>
    </w:p>
    <w:p w14:paraId="4B4C3D15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46D02AB7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2.1.2.1 Create New Schedule</w:t>
      </w:r>
    </w:p>
    <w:p w14:paraId="3B039163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2ED53D1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c</w:t>
      </w:r>
      <w:r>
        <w:rPr>
          <w:rFonts w:ascii="Liberation Serif" w:hAnsi="Liberation Serif"/>
          <w:color w:val="000000"/>
          <w:sz w:val="22"/>
          <w:szCs w:val="22"/>
        </w:rPr>
        <w:t>reating a new schedule.</w:t>
      </w:r>
    </w:p>
    <w:p w14:paraId="35B52C07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0266DDBE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noProof/>
          <w:color w:val="000000"/>
          <w:sz w:val="22"/>
          <w:szCs w:val="22"/>
        </w:rPr>
        <w:drawing>
          <wp:anchor distT="0" distB="0" distL="0" distR="0" simplePos="0" relativeHeight="6" behindDoc="0" locked="0" layoutInCell="1" allowOverlap="1" wp14:anchorId="4C437585" wp14:editId="53004E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87675"/>
            <wp:effectExtent l="0" t="0" r="0" b="0"/>
            <wp:wrapSquare wrapText="largest"/>
            <wp:docPr id="1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634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2.1.2.1 Create New Schedule UCM</w:t>
      </w:r>
    </w:p>
    <w:p w14:paraId="49CF009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2556E1F3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 Edit Existing Schedule</w:t>
      </w:r>
    </w:p>
    <w:p w14:paraId="1126DE21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B2449F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lastRenderedPageBreak/>
        <w:t>Text here explains what happens when editing an existing schedule.</w:t>
      </w:r>
    </w:p>
    <w:p w14:paraId="5A36687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453627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 xml:space="preserve">Text here explains that you can perform 4 actions as part of editing an existing </w:t>
      </w:r>
      <w:r>
        <w:rPr>
          <w:rFonts w:ascii="Liberation Serif" w:hAnsi="Liberation Serif"/>
          <w:color w:val="000000"/>
          <w:sz w:val="22"/>
          <w:szCs w:val="22"/>
        </w:rPr>
        <w:t>schedule:</w:t>
      </w:r>
    </w:p>
    <w:p w14:paraId="3DF668DF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121F879" w14:textId="77777777" w:rsidR="001C3C22" w:rsidRDefault="00954476">
      <w:pPr>
        <w:numPr>
          <w:ilvl w:val="0"/>
          <w:numId w:val="4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Create a course</w:t>
      </w:r>
    </w:p>
    <w:p w14:paraId="7F45FC0A" w14:textId="77777777" w:rsidR="001C3C22" w:rsidRDefault="00954476">
      <w:pPr>
        <w:numPr>
          <w:ilvl w:val="0"/>
          <w:numId w:val="4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Delete the schedule</w:t>
      </w:r>
    </w:p>
    <w:p w14:paraId="3AE313C7" w14:textId="77777777" w:rsidR="001C3C22" w:rsidRDefault="00954476">
      <w:pPr>
        <w:numPr>
          <w:ilvl w:val="0"/>
          <w:numId w:val="4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Rename the schedule</w:t>
      </w:r>
    </w:p>
    <w:p w14:paraId="347A94C8" w14:textId="77777777" w:rsidR="001C3C22" w:rsidRDefault="00954476">
      <w:pPr>
        <w:numPr>
          <w:ilvl w:val="0"/>
          <w:numId w:val="4"/>
        </w:num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Edit a course</w:t>
      </w:r>
    </w:p>
    <w:p w14:paraId="5DAA8E2D" w14:textId="77777777" w:rsidR="001C3C22" w:rsidRDefault="001C3C22">
      <w:pPr>
        <w:ind w:left="720"/>
        <w:rPr>
          <w:rFonts w:ascii="Liberation Serif" w:hAnsi="Liberation Serif"/>
          <w:color w:val="000000"/>
          <w:sz w:val="22"/>
          <w:szCs w:val="22"/>
        </w:rPr>
      </w:pPr>
    </w:p>
    <w:p w14:paraId="731D4629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noProof/>
          <w:color w:val="000000"/>
          <w:sz w:val="22"/>
          <w:szCs w:val="22"/>
        </w:rPr>
        <w:drawing>
          <wp:anchor distT="0" distB="0" distL="0" distR="0" simplePos="0" relativeHeight="4" behindDoc="0" locked="0" layoutInCell="1" allowOverlap="1" wp14:anchorId="4DC6CC69" wp14:editId="5E9CA5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9585"/>
            <wp:effectExtent l="0" t="0" r="0" b="0"/>
            <wp:wrapSquare wrapText="largest"/>
            <wp:docPr id="1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98FBA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2.1.2.2 Edit Schedule Main Sequence UCM</w:t>
      </w:r>
    </w:p>
    <w:p w14:paraId="00AB9DB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52CEA32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5C565DBF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2.1.2.2.1 Creating a New Course</w:t>
      </w:r>
    </w:p>
    <w:p w14:paraId="7857455F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70D374F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creating a new course.</w:t>
      </w:r>
    </w:p>
    <w:p w14:paraId="610FBDD2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3F1FF40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noProof/>
          <w:color w:val="000000"/>
          <w:sz w:val="22"/>
          <w:szCs w:val="22"/>
        </w:rPr>
        <w:lastRenderedPageBreak/>
        <w:drawing>
          <wp:anchor distT="0" distB="0" distL="0" distR="0" simplePos="0" relativeHeight="7" behindDoc="0" locked="0" layoutInCell="1" allowOverlap="1" wp14:anchorId="3A93372C" wp14:editId="3CB855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2170"/>
            <wp:effectExtent l="0" t="0" r="0" b="0"/>
            <wp:wrapSquare wrapText="largest"/>
            <wp:docPr id="1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A0B8C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2.1.2.2.1 Create Cou</w:t>
      </w:r>
      <w:r>
        <w:rPr>
          <w:rFonts w:ascii="Liberation Serif" w:hAnsi="Liberation Serif"/>
          <w:color w:val="000000"/>
          <w:sz w:val="22"/>
          <w:szCs w:val="22"/>
        </w:rPr>
        <w:t>rse UCM</w:t>
      </w:r>
    </w:p>
    <w:p w14:paraId="78F9D6C4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23B12666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2.1.2.2.2 Deleting a Schedule</w:t>
      </w:r>
    </w:p>
    <w:p w14:paraId="5E1AE102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836EE4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deleting a schedule.</w:t>
      </w:r>
    </w:p>
    <w:p w14:paraId="7E6010DA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46736D16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B2D4AD" wp14:editId="1595B7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7370"/>
            <wp:effectExtent l="0" t="0" r="0" b="0"/>
            <wp:wrapSquare wrapText="largest"/>
            <wp:docPr id="1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2.1.2.2.2 Delete Schedule UCM</w:t>
      </w:r>
    </w:p>
    <w:p w14:paraId="552CC26D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12BBCD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2.1.2.2.3 Renaming a Schedule</w:t>
      </w:r>
    </w:p>
    <w:p w14:paraId="75F87DDC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901677E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renaming a schedule.</w:t>
      </w:r>
    </w:p>
    <w:p w14:paraId="25EC2F4E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70DF97B4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B37476" wp14:editId="1E8790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9120"/>
            <wp:effectExtent l="0" t="0" r="0" b="0"/>
            <wp:wrapSquare wrapText="largest"/>
            <wp:docPr id="2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 xml:space="preserve">Figure 2.1.2.2.3 Rename </w:t>
      </w:r>
      <w:r>
        <w:rPr>
          <w:rFonts w:ascii="Liberation Serif" w:hAnsi="Liberation Serif"/>
          <w:color w:val="000000"/>
          <w:sz w:val="22"/>
          <w:szCs w:val="22"/>
        </w:rPr>
        <w:t>Schedule UCM</w:t>
      </w:r>
    </w:p>
    <w:p w14:paraId="4CCBC276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FEFFC43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2.1.2.2.4 Editing a Course</w:t>
      </w:r>
    </w:p>
    <w:p w14:paraId="74AD768B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3DA9BB64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explains what happens when editing a course.</w:t>
      </w:r>
    </w:p>
    <w:p w14:paraId="3386BFC6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377DD9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1CC1D89" wp14:editId="1E95E8A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967990"/>
            <wp:effectExtent l="0" t="0" r="0" b="0"/>
            <wp:wrapSquare wrapText="largest"/>
            <wp:docPr id="2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2.1.2.2.4 Edit Course UCM</w:t>
      </w:r>
    </w:p>
    <w:p w14:paraId="387D5282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3AD31ED7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  <w:u w:val="single"/>
        </w:rPr>
      </w:pPr>
      <w:r>
        <w:br w:type="page"/>
      </w:r>
    </w:p>
    <w:p w14:paraId="5053013C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  <w:u w:val="single"/>
        </w:rPr>
      </w:pPr>
      <w:r>
        <w:rPr>
          <w:rFonts w:ascii="Liberation Serif" w:hAnsi="Liberation Serif"/>
          <w:color w:val="000000"/>
          <w:sz w:val="22"/>
          <w:szCs w:val="22"/>
          <w:u w:val="single"/>
        </w:rPr>
        <w:lastRenderedPageBreak/>
        <w:t>2.2 Scenarios</w:t>
      </w:r>
    </w:p>
    <w:p w14:paraId="1B63408D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  <w:u w:val="single"/>
        </w:rPr>
      </w:pPr>
    </w:p>
    <w:p w14:paraId="49B02E53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2.2.1 User performs an unscheduled navigation</w:t>
      </w:r>
    </w:p>
    <w:p w14:paraId="06EDFC79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72FB6B05" w14:textId="55E7477B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bookmarkStart w:id="1" w:name="__DdeLink__2286_2607088544"/>
      <w:r>
        <w:rPr>
          <w:rFonts w:ascii="Liberation Serif" w:hAnsi="Liberation Serif"/>
          <w:color w:val="000000"/>
          <w:sz w:val="22"/>
          <w:szCs w:val="22"/>
        </w:rPr>
        <w:t xml:space="preserve">Text here describes what is happening in the diagrams </w:t>
      </w:r>
      <w:r>
        <w:rPr>
          <w:rFonts w:ascii="Liberation Serif" w:hAnsi="Liberation Serif"/>
          <w:color w:val="000000"/>
          <w:sz w:val="22"/>
          <w:szCs w:val="22"/>
        </w:rPr>
        <w:t>(i.e., the user opens the app, goes through the process of doing an unscheduled navigation, then leaves the map and ultimately closes the app).</w:t>
      </w:r>
      <w:bookmarkEnd w:id="1"/>
    </w:p>
    <w:p w14:paraId="3245A072" w14:textId="01A13A36" w:rsidR="001C3C22" w:rsidRDefault="00143497">
      <w:pPr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80B77B4" wp14:editId="2142D454">
            <wp:simplePos x="0" y="0"/>
            <wp:positionH relativeFrom="margin">
              <wp:align>right</wp:align>
            </wp:positionH>
            <wp:positionV relativeFrom="paragraph">
              <wp:posOffset>270147</wp:posOffset>
            </wp:positionV>
            <wp:extent cx="5943600" cy="2475865"/>
            <wp:effectExtent l="0" t="0" r="0" b="635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8F22F" w14:textId="567FD87E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Figure 2.2.1.1 Top Level Sequence</w:t>
      </w:r>
    </w:p>
    <w:p w14:paraId="21DFB477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E1B0656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7388B73" wp14:editId="7F4A9C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468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2.2.1.2 Performing Unscheduled Navigation</w:t>
      </w:r>
    </w:p>
    <w:p w14:paraId="0DCEC133" w14:textId="77777777" w:rsidR="001C3C22" w:rsidRDefault="001C3C22">
      <w:pPr>
        <w:jc w:val="center"/>
        <w:rPr>
          <w:rFonts w:ascii="Liberation Serif" w:hAnsi="Liberation Serif"/>
          <w:color w:val="000000"/>
          <w:sz w:val="22"/>
          <w:szCs w:val="22"/>
        </w:rPr>
      </w:pPr>
    </w:p>
    <w:p w14:paraId="4FD67E98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br w:type="page"/>
      </w:r>
    </w:p>
    <w:p w14:paraId="72C3687B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lastRenderedPageBreak/>
        <w:t>2.2.2 User edits a cou</w:t>
      </w:r>
      <w:r>
        <w:rPr>
          <w:rFonts w:ascii="Liberation Serif" w:hAnsi="Liberation Serif"/>
          <w:color w:val="000000"/>
          <w:sz w:val="22"/>
          <w:szCs w:val="22"/>
        </w:rPr>
        <w:t>rse in a schedule</w:t>
      </w:r>
    </w:p>
    <w:p w14:paraId="4D8C19AA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12C166A7" w14:textId="77777777" w:rsidR="001C3C22" w:rsidRDefault="00954476">
      <w:pPr>
        <w:rPr>
          <w:rFonts w:ascii="Liberation Serif" w:hAnsi="Liberation Serif"/>
          <w:color w:val="000000"/>
          <w:sz w:val="22"/>
          <w:szCs w:val="22"/>
        </w:rPr>
      </w:pPr>
      <w:r>
        <w:rPr>
          <w:rFonts w:ascii="Liberation Serif" w:hAnsi="Liberation Serif"/>
          <w:color w:val="000000"/>
          <w:sz w:val="22"/>
          <w:szCs w:val="22"/>
        </w:rPr>
        <w:t>Text here describes what is happening in the diagrams (i.e., the user opens the app, goes through the process of editing a course, then leaves the schedule view and ultimately closes the app).</w:t>
      </w:r>
    </w:p>
    <w:p w14:paraId="208BCA9E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2DE8E0D9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C5F359E" wp14:editId="1B98E7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75865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2.2.2.1 Top Level Sequence</w:t>
      </w:r>
    </w:p>
    <w:p w14:paraId="5A06A951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4C9A6303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3FDE797" wp14:editId="4EAA67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785"/>
            <wp:effectExtent l="0" t="0" r="0" b="0"/>
            <wp:wrapSquare wrapText="largest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</w:t>
      </w:r>
      <w:r>
        <w:rPr>
          <w:rFonts w:ascii="Liberation Serif" w:hAnsi="Liberation Serif"/>
          <w:color w:val="000000"/>
          <w:sz w:val="22"/>
          <w:szCs w:val="22"/>
        </w:rPr>
        <w:t xml:space="preserve"> 2.2.2.2 User Enters Schedules View</w:t>
      </w:r>
    </w:p>
    <w:p w14:paraId="59D55B15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69140B2B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 wp14:anchorId="7A59CBD7" wp14:editId="61EDFA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9100"/>
            <wp:effectExtent l="0" t="0" r="0" b="0"/>
            <wp:wrapSquare wrapText="largest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2.2.2.3 User Selects a Schedule</w:t>
      </w:r>
    </w:p>
    <w:p w14:paraId="40FD68F5" w14:textId="77777777" w:rsidR="001C3C22" w:rsidRDefault="001C3C22">
      <w:pPr>
        <w:rPr>
          <w:rFonts w:ascii="Liberation Serif" w:hAnsi="Liberation Serif"/>
          <w:color w:val="000000"/>
          <w:sz w:val="22"/>
          <w:szCs w:val="22"/>
        </w:rPr>
      </w:pPr>
    </w:p>
    <w:p w14:paraId="54B04DE7" w14:textId="77777777" w:rsidR="001C3C22" w:rsidRDefault="00954476">
      <w:pPr>
        <w:jc w:val="center"/>
        <w:rPr>
          <w:rFonts w:ascii="Liberation Serif" w:hAnsi="Liberation Serif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1B6BD8E" wp14:editId="5A92A9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7990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color w:val="000000"/>
          <w:sz w:val="22"/>
          <w:szCs w:val="22"/>
        </w:rPr>
        <w:t>Figure 2.2.2.4 User Edits a Course</w:t>
      </w:r>
    </w:p>
    <w:sectPr w:rsidR="001C3C22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51414"/>
    <w:multiLevelType w:val="multilevel"/>
    <w:tmpl w:val="F7CA96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9331A"/>
    <w:multiLevelType w:val="multilevel"/>
    <w:tmpl w:val="2FAE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318A4AE6"/>
    <w:multiLevelType w:val="multilevel"/>
    <w:tmpl w:val="47B43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09F2488"/>
    <w:multiLevelType w:val="multilevel"/>
    <w:tmpl w:val="38BA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E835C25"/>
    <w:multiLevelType w:val="multilevel"/>
    <w:tmpl w:val="60B0D1B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22"/>
    <w:rsid w:val="00143497"/>
    <w:rsid w:val="001C3C22"/>
    <w:rsid w:val="0095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F1CC"/>
  <w15:docId w15:val="{6C65EE4B-EAB9-4FF4-B67A-6486530D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0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71008E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710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71008E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664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25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Sakshyam</cp:lastModifiedBy>
  <cp:revision>6</cp:revision>
  <dcterms:created xsi:type="dcterms:W3CDTF">2018-03-09T09:30:00Z</dcterms:created>
  <dcterms:modified xsi:type="dcterms:W3CDTF">2018-04-02T20:40:00Z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