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E9F7" w14:textId="43D9724D" w:rsidR="003050E4" w:rsidRDefault="003050E4" w:rsidP="003050E4">
      <w:pPr>
        <w:rPr>
          <w:rFonts w:asciiTheme="majorHAnsi" w:hAnsiTheme="majorHAnsi"/>
          <w:b/>
          <w:bCs/>
          <w:sz w:val="52"/>
          <w:szCs w:val="52"/>
        </w:rPr>
      </w:pPr>
      <w:proofErr w:type="spellStart"/>
      <w:r w:rsidRPr="003050E4">
        <w:rPr>
          <w:rFonts w:asciiTheme="majorHAnsi" w:hAnsiTheme="majorHAnsi"/>
          <w:b/>
          <w:bCs/>
          <w:sz w:val="52"/>
          <w:szCs w:val="52"/>
        </w:rPr>
        <w:t>EduClinic</w:t>
      </w:r>
      <w:proofErr w:type="spellEnd"/>
      <w:r w:rsidRPr="003050E4">
        <w:rPr>
          <w:rFonts w:asciiTheme="majorHAnsi" w:hAnsiTheme="majorHAnsi"/>
          <w:b/>
          <w:bCs/>
          <w:sz w:val="52"/>
          <w:szCs w:val="52"/>
        </w:rPr>
        <w:t xml:space="preserve"> Admin Portal</w:t>
      </w:r>
      <w:r w:rsidR="009A0B2C">
        <w:rPr>
          <w:rFonts w:asciiTheme="majorHAnsi" w:hAnsiTheme="majorHAnsi"/>
          <w:b/>
          <w:bCs/>
          <w:sz w:val="52"/>
          <w:szCs w:val="52"/>
        </w:rPr>
        <w:t xml:space="preserve"> </w:t>
      </w:r>
      <w:r w:rsidRPr="003050E4">
        <w:rPr>
          <w:rFonts w:asciiTheme="majorHAnsi" w:hAnsiTheme="majorHAnsi"/>
          <w:b/>
          <w:bCs/>
          <w:sz w:val="52"/>
          <w:szCs w:val="52"/>
        </w:rPr>
        <w:t xml:space="preserve">User Guide </w:t>
      </w:r>
    </w:p>
    <w:p w14:paraId="38EDF9B6" w14:textId="05DAA001" w:rsidR="003050E4" w:rsidRPr="00844362" w:rsidRDefault="003050E4" w:rsidP="003050E4">
      <w:pPr>
        <w:rPr>
          <w:rFonts w:asciiTheme="majorHAnsi" w:hAnsiTheme="majorHAnsi" w:cstheme="minorHAnsi"/>
          <w:b/>
          <w:bCs/>
          <w:sz w:val="44"/>
          <w:szCs w:val="44"/>
        </w:rPr>
      </w:pPr>
      <w:r w:rsidRPr="00844362">
        <w:rPr>
          <w:rFonts w:asciiTheme="majorHAnsi" w:hAnsiTheme="majorHAnsi" w:cstheme="minorHAnsi"/>
          <w:b/>
          <w:bCs/>
          <w:sz w:val="44"/>
          <w:szCs w:val="44"/>
        </w:rPr>
        <w:t>1.Dashboard</w:t>
      </w:r>
    </w:p>
    <w:p w14:paraId="1AD53CAC" w14:textId="3D50116A" w:rsidR="003050E4" w:rsidRPr="003050E4" w:rsidRDefault="003050E4" w:rsidP="003050E4">
      <w:pPr>
        <w:ind w:left="360"/>
        <w:rPr>
          <w:rFonts w:asciiTheme="majorHAnsi" w:hAnsiTheme="majorHAnsi" w:cstheme="minorHAnsi"/>
          <w:sz w:val="40"/>
          <w:szCs w:val="40"/>
        </w:rPr>
      </w:pPr>
      <w:r>
        <w:rPr>
          <w:noProof/>
        </w:rPr>
        <w:drawing>
          <wp:inline distT="0" distB="0" distL="0" distR="0" wp14:anchorId="5B0BABD3" wp14:editId="519FFC16">
            <wp:extent cx="5731510" cy="3582035"/>
            <wp:effectExtent l="0" t="0" r="2540" b="0"/>
            <wp:docPr id="512143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8F92727" w14:textId="5174610D" w:rsidR="003050E4" w:rsidRDefault="003050E4" w:rsidP="003050E4">
      <w:pPr>
        <w:rPr>
          <w:rFonts w:cstheme="minorHAnsi"/>
          <w:sz w:val="28"/>
          <w:szCs w:val="28"/>
        </w:rPr>
      </w:pPr>
      <w:r w:rsidRPr="003050E4">
        <w:rPr>
          <w:rFonts w:cstheme="minorHAnsi"/>
          <w:sz w:val="28"/>
          <w:szCs w:val="28"/>
        </w:rPr>
        <w:t>The Dashboard is the main page of the Admin Panel. It provides an overview of the platform by displaying analytics such as registered students, alumni, administrators, and verified user statistics. It also offers quick navigation to different management modules.</w:t>
      </w:r>
    </w:p>
    <w:p w14:paraId="0B1EBB64" w14:textId="77777777" w:rsidR="00844362" w:rsidRPr="003050E4" w:rsidRDefault="00844362" w:rsidP="003050E4">
      <w:pPr>
        <w:rPr>
          <w:rFonts w:cstheme="minorHAnsi"/>
          <w:sz w:val="28"/>
          <w:szCs w:val="28"/>
        </w:rPr>
      </w:pPr>
    </w:p>
    <w:p w14:paraId="6FE514FF" w14:textId="676B0DFC" w:rsidR="003050E4" w:rsidRPr="00844362" w:rsidRDefault="003050E4">
      <w:pPr>
        <w:rPr>
          <w:rFonts w:asciiTheme="majorHAnsi" w:hAnsiTheme="majorHAnsi"/>
          <w:b/>
          <w:bCs/>
          <w:sz w:val="44"/>
          <w:szCs w:val="44"/>
        </w:rPr>
      </w:pPr>
      <w:r w:rsidRPr="00844362">
        <w:rPr>
          <w:rFonts w:asciiTheme="majorHAnsi" w:hAnsiTheme="majorHAnsi"/>
          <w:b/>
          <w:bCs/>
          <w:sz w:val="44"/>
          <w:szCs w:val="44"/>
        </w:rPr>
        <w:t>2. Manage Users</w:t>
      </w:r>
    </w:p>
    <w:p w14:paraId="64867C4E" w14:textId="075DF31E" w:rsidR="00844362" w:rsidRDefault="00844362">
      <w:pPr>
        <w:rPr>
          <w:rFonts w:asciiTheme="majorHAnsi" w:hAnsiTheme="majorHAnsi"/>
          <w:sz w:val="40"/>
          <w:szCs w:val="40"/>
        </w:rPr>
      </w:pPr>
      <w:r w:rsidRPr="00844362">
        <w:rPr>
          <w:rFonts w:asciiTheme="majorHAnsi" w:hAnsiTheme="majorHAnsi"/>
          <w:sz w:val="40"/>
          <w:szCs w:val="40"/>
        </w:rPr>
        <w:t>2.1 Manage Alumni &amp; Students</w:t>
      </w:r>
    </w:p>
    <w:p w14:paraId="3557E723" w14:textId="2E857432" w:rsidR="00045A21" w:rsidRDefault="00045A21">
      <w:pPr>
        <w:rPr>
          <w:rFonts w:asciiTheme="majorHAnsi" w:hAnsiTheme="majorHAnsi"/>
          <w:sz w:val="40"/>
          <w:szCs w:val="40"/>
        </w:rPr>
      </w:pPr>
      <w:r w:rsidRPr="00045A21">
        <w:rPr>
          <w:rFonts w:cstheme="minorHAnsi"/>
          <w:sz w:val="40"/>
          <w:szCs w:val="40"/>
        </w:rPr>
        <w:t>Step</w:t>
      </w:r>
      <w:r w:rsidR="00844362">
        <w:rPr>
          <w:rFonts w:cstheme="minorHAnsi"/>
          <w:sz w:val="40"/>
          <w:szCs w:val="40"/>
        </w:rPr>
        <w:t xml:space="preserve"> </w:t>
      </w:r>
      <w:r w:rsidRPr="00045A21">
        <w:rPr>
          <w:rFonts w:cstheme="minorHAnsi"/>
          <w:sz w:val="40"/>
          <w:szCs w:val="40"/>
        </w:rPr>
        <w:t>1</w:t>
      </w:r>
      <w:r w:rsidR="00844362">
        <w:rPr>
          <w:rFonts w:cstheme="minorHAnsi"/>
          <w:sz w:val="40"/>
          <w:szCs w:val="40"/>
        </w:rPr>
        <w:t xml:space="preserve">: </w:t>
      </w:r>
      <w:r w:rsidR="00844362" w:rsidRPr="00844362">
        <w:rPr>
          <w:rFonts w:cstheme="minorHAnsi"/>
          <w:sz w:val="40"/>
          <w:szCs w:val="40"/>
        </w:rPr>
        <w:t>Access Manage Alumni &amp; Students</w:t>
      </w:r>
    </w:p>
    <w:p w14:paraId="385A3A7B" w14:textId="165B997A" w:rsidR="00045A21" w:rsidRDefault="00045A21">
      <w:pPr>
        <w:rPr>
          <w:rFonts w:asciiTheme="majorHAnsi" w:hAnsiTheme="majorHAnsi"/>
          <w:sz w:val="40"/>
          <w:szCs w:val="40"/>
        </w:rPr>
      </w:pPr>
      <w:r>
        <w:rPr>
          <w:rFonts w:asciiTheme="majorHAnsi" w:hAnsiTheme="majorHAnsi"/>
          <w:sz w:val="40"/>
          <w:szCs w:val="40"/>
        </w:rPr>
        <w:t xml:space="preserve">  </w:t>
      </w:r>
      <w:r w:rsidR="001F00A1">
        <w:rPr>
          <w:noProof/>
        </w:rPr>
        <w:drawing>
          <wp:inline distT="0" distB="0" distL="0" distR="0" wp14:anchorId="5939E38D" wp14:editId="2E44504F">
            <wp:extent cx="5731510" cy="3582035"/>
            <wp:effectExtent l="0" t="0" r="2540" b="0"/>
            <wp:docPr id="1138682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001F00A1">
        <w:rPr>
          <w:rFonts w:asciiTheme="majorHAnsi" w:hAnsiTheme="majorHAnsi"/>
          <w:sz w:val="40"/>
          <w:szCs w:val="40"/>
        </w:rPr>
        <w:tab/>
      </w:r>
    </w:p>
    <w:p w14:paraId="5428342A" w14:textId="1D6BC6DB" w:rsidR="00045A21" w:rsidRDefault="00045A21">
      <w:pPr>
        <w:rPr>
          <w:rFonts w:cstheme="minorHAnsi"/>
          <w:sz w:val="28"/>
          <w:szCs w:val="28"/>
        </w:rPr>
      </w:pPr>
      <w:r w:rsidRPr="00045A21">
        <w:rPr>
          <w:rFonts w:cstheme="minorHAnsi"/>
          <w:sz w:val="28"/>
          <w:szCs w:val="28"/>
        </w:rPr>
        <w:t>The administrator opens the Manage Users section from the dashboard. This menu provides options to manage admins, alumni &amp; students, and pending registration requests.</w:t>
      </w:r>
    </w:p>
    <w:p w14:paraId="3D13D7F8" w14:textId="5A2D3FCB" w:rsidR="00045A21" w:rsidRDefault="00045A21">
      <w:pPr>
        <w:rPr>
          <w:rFonts w:cstheme="minorHAnsi"/>
          <w:sz w:val="40"/>
          <w:szCs w:val="40"/>
        </w:rPr>
      </w:pPr>
      <w:r w:rsidRPr="00045A21">
        <w:rPr>
          <w:rFonts w:cstheme="minorHAnsi"/>
          <w:sz w:val="40"/>
          <w:szCs w:val="40"/>
        </w:rPr>
        <w:t>Step 2</w:t>
      </w:r>
      <w:r w:rsidR="00844362" w:rsidRPr="00844362">
        <w:rPr>
          <w:rFonts w:cstheme="minorHAnsi"/>
          <w:sz w:val="40"/>
          <w:szCs w:val="40"/>
        </w:rPr>
        <w:t>: Manage Registered Users</w:t>
      </w:r>
    </w:p>
    <w:p w14:paraId="565A5409" w14:textId="0EACBB20" w:rsidR="00045A21" w:rsidRDefault="00045A21">
      <w:pPr>
        <w:rPr>
          <w:rFonts w:cstheme="minorHAnsi"/>
          <w:sz w:val="40"/>
          <w:szCs w:val="40"/>
        </w:rPr>
      </w:pPr>
      <w:r>
        <w:rPr>
          <w:noProof/>
        </w:rPr>
        <w:drawing>
          <wp:inline distT="0" distB="0" distL="0" distR="0" wp14:anchorId="5FB1403C" wp14:editId="3EE6908D">
            <wp:extent cx="5850467" cy="3656448"/>
            <wp:effectExtent l="0" t="0" r="0" b="1270"/>
            <wp:docPr id="1734818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2531" cy="3663988"/>
                    </a:xfrm>
                    <a:prstGeom prst="rect">
                      <a:avLst/>
                    </a:prstGeom>
                    <a:noFill/>
                    <a:ln>
                      <a:noFill/>
                    </a:ln>
                  </pic:spPr>
                </pic:pic>
              </a:graphicData>
            </a:graphic>
          </wp:inline>
        </w:drawing>
      </w:r>
    </w:p>
    <w:p w14:paraId="20385184" w14:textId="5F2FE8B9" w:rsidR="00045A21" w:rsidRDefault="00045A21">
      <w:pPr>
        <w:rPr>
          <w:rFonts w:cstheme="minorHAnsi"/>
          <w:sz w:val="28"/>
          <w:szCs w:val="28"/>
        </w:rPr>
      </w:pPr>
      <w:r w:rsidRPr="00045A21">
        <w:rPr>
          <w:rFonts w:cstheme="minorHAnsi"/>
          <w:sz w:val="28"/>
          <w:szCs w:val="28"/>
        </w:rPr>
        <w:t>The Manage Users page displays all registered users along with their details. From this interface, the administrator can create new user profiles, search users, edit records, or access pending requests</w:t>
      </w:r>
      <w:r>
        <w:rPr>
          <w:rFonts w:cstheme="minorHAnsi"/>
          <w:sz w:val="28"/>
          <w:szCs w:val="28"/>
        </w:rPr>
        <w:t>.</w:t>
      </w:r>
    </w:p>
    <w:p w14:paraId="65B8CF87" w14:textId="77777777" w:rsidR="00844362" w:rsidRPr="00844362" w:rsidRDefault="00844362" w:rsidP="00844362">
      <w:pPr>
        <w:rPr>
          <w:rFonts w:cstheme="minorHAnsi"/>
          <w:b/>
          <w:bCs/>
          <w:sz w:val="44"/>
          <w:szCs w:val="44"/>
        </w:rPr>
      </w:pPr>
      <w:r w:rsidRPr="00844362">
        <w:rPr>
          <w:rFonts w:cstheme="minorHAnsi"/>
          <w:b/>
          <w:bCs/>
          <w:sz w:val="44"/>
          <w:szCs w:val="44"/>
        </w:rPr>
        <w:t>2.2 Pending Requests</w:t>
      </w:r>
    </w:p>
    <w:p w14:paraId="7DFE4B07" w14:textId="77777777" w:rsidR="00844362" w:rsidRPr="00844362" w:rsidRDefault="00844362" w:rsidP="00844362">
      <w:pPr>
        <w:rPr>
          <w:rFonts w:cstheme="minorHAnsi"/>
          <w:sz w:val="40"/>
          <w:szCs w:val="40"/>
        </w:rPr>
      </w:pPr>
      <w:r w:rsidRPr="00844362">
        <w:rPr>
          <w:rFonts w:cstheme="minorHAnsi"/>
          <w:sz w:val="40"/>
          <w:szCs w:val="40"/>
        </w:rPr>
        <w:t>Step 1: Open Pending Requests</w:t>
      </w:r>
    </w:p>
    <w:p w14:paraId="49EBAB7F" w14:textId="77777777" w:rsidR="00844362" w:rsidRDefault="00844362">
      <w:pPr>
        <w:rPr>
          <w:rFonts w:cstheme="minorHAnsi"/>
          <w:sz w:val="28"/>
          <w:szCs w:val="28"/>
        </w:rPr>
      </w:pPr>
    </w:p>
    <w:p w14:paraId="76D7D318" w14:textId="7A3E1267" w:rsidR="00045A21" w:rsidRDefault="001950CE">
      <w:pPr>
        <w:rPr>
          <w:rFonts w:cstheme="minorHAnsi"/>
          <w:sz w:val="40"/>
          <w:szCs w:val="40"/>
        </w:rPr>
      </w:pPr>
      <w:r>
        <w:rPr>
          <w:noProof/>
        </w:rPr>
        <w:drawing>
          <wp:inline distT="0" distB="0" distL="0" distR="0" wp14:anchorId="374E4FD6" wp14:editId="70607146">
            <wp:extent cx="5731510" cy="3582035"/>
            <wp:effectExtent l="0" t="0" r="2540" b="0"/>
            <wp:docPr id="528139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1FF6384" w14:textId="04845535" w:rsidR="001950CE" w:rsidRDefault="001950CE">
      <w:pPr>
        <w:rPr>
          <w:rFonts w:cstheme="minorHAnsi"/>
          <w:sz w:val="28"/>
          <w:szCs w:val="28"/>
        </w:rPr>
      </w:pPr>
      <w:r w:rsidRPr="001950CE">
        <w:rPr>
          <w:rFonts w:cstheme="minorHAnsi"/>
          <w:sz w:val="28"/>
          <w:szCs w:val="28"/>
        </w:rPr>
        <w:t xml:space="preserve">The administrator selects the </w:t>
      </w:r>
      <w:r w:rsidRPr="001950CE">
        <w:rPr>
          <w:rFonts w:cstheme="minorHAnsi"/>
          <w:b/>
          <w:bCs/>
          <w:sz w:val="28"/>
          <w:szCs w:val="28"/>
        </w:rPr>
        <w:t>Pending Requests</w:t>
      </w:r>
      <w:r w:rsidRPr="001950CE">
        <w:rPr>
          <w:rFonts w:cstheme="minorHAnsi"/>
          <w:sz w:val="28"/>
          <w:szCs w:val="28"/>
        </w:rPr>
        <w:t xml:space="preserve"> option to view users waiting for approval before they can access the system.</w:t>
      </w:r>
    </w:p>
    <w:p w14:paraId="0D9D9FB7" w14:textId="7BD8FE04" w:rsidR="001950CE" w:rsidRDefault="001950CE">
      <w:pPr>
        <w:rPr>
          <w:rFonts w:cstheme="minorHAnsi"/>
          <w:sz w:val="40"/>
          <w:szCs w:val="40"/>
        </w:rPr>
      </w:pPr>
      <w:r w:rsidRPr="001950CE">
        <w:rPr>
          <w:rFonts w:cstheme="minorHAnsi"/>
          <w:sz w:val="40"/>
          <w:szCs w:val="40"/>
        </w:rPr>
        <w:t xml:space="preserve">Step </w:t>
      </w:r>
      <w:r w:rsidR="00844362" w:rsidRPr="00844362">
        <w:rPr>
          <w:rFonts w:cstheme="minorHAnsi"/>
          <w:sz w:val="40"/>
          <w:szCs w:val="40"/>
        </w:rPr>
        <w:t>2: Review Pending Registration Requests</w:t>
      </w:r>
    </w:p>
    <w:p w14:paraId="6187F3F9" w14:textId="6C5566CC" w:rsidR="001950CE" w:rsidRDefault="001950CE">
      <w:pPr>
        <w:rPr>
          <w:rFonts w:cstheme="minorHAnsi"/>
          <w:sz w:val="28"/>
          <w:szCs w:val="28"/>
        </w:rPr>
      </w:pPr>
      <w:r>
        <w:rPr>
          <w:noProof/>
        </w:rPr>
        <w:drawing>
          <wp:inline distT="0" distB="0" distL="0" distR="0" wp14:anchorId="6CAB6285" wp14:editId="0EF88DB1">
            <wp:extent cx="5731510" cy="3582035"/>
            <wp:effectExtent l="0" t="0" r="2540" b="0"/>
            <wp:docPr id="1529734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14C8354" w14:textId="77777777" w:rsidR="001950CE" w:rsidRPr="001950CE" w:rsidRDefault="001950CE" w:rsidP="001950CE">
      <w:pPr>
        <w:rPr>
          <w:rFonts w:cstheme="minorHAnsi"/>
          <w:sz w:val="28"/>
          <w:szCs w:val="28"/>
        </w:rPr>
      </w:pPr>
      <w:r w:rsidRPr="001950CE">
        <w:rPr>
          <w:rFonts w:cstheme="minorHAnsi"/>
          <w:sz w:val="28"/>
          <w:szCs w:val="28"/>
        </w:rPr>
        <w:t>The Pending User page displays all users awaiting approval. The administrator can view applicant information and choose to approve, decline, or inspect further details.</w:t>
      </w:r>
    </w:p>
    <w:p w14:paraId="058F0DB1" w14:textId="5AC58CDD" w:rsidR="001950CE" w:rsidRDefault="001950CE">
      <w:pPr>
        <w:rPr>
          <w:rFonts w:cstheme="minorHAnsi"/>
          <w:sz w:val="40"/>
          <w:szCs w:val="40"/>
        </w:rPr>
      </w:pPr>
      <w:r w:rsidRPr="001950CE">
        <w:rPr>
          <w:rFonts w:cstheme="minorHAnsi"/>
          <w:sz w:val="40"/>
          <w:szCs w:val="40"/>
        </w:rPr>
        <w:t xml:space="preserve">Step </w:t>
      </w:r>
      <w:r w:rsidR="00844362">
        <w:rPr>
          <w:rFonts w:cstheme="minorHAnsi"/>
          <w:sz w:val="40"/>
          <w:szCs w:val="40"/>
        </w:rPr>
        <w:t>3</w:t>
      </w:r>
      <w:r w:rsidR="00844362" w:rsidRPr="00844362">
        <w:rPr>
          <w:rFonts w:cstheme="minorHAnsi"/>
          <w:sz w:val="40"/>
          <w:szCs w:val="40"/>
        </w:rPr>
        <w:t>: View Applicant Details</w:t>
      </w:r>
    </w:p>
    <w:p w14:paraId="606B32E9" w14:textId="77777777" w:rsidR="001F00A1" w:rsidRDefault="001950CE" w:rsidP="001F00A1">
      <w:pPr>
        <w:rPr>
          <w:rFonts w:cstheme="minorHAnsi"/>
          <w:sz w:val="28"/>
          <w:szCs w:val="28"/>
        </w:rPr>
      </w:pPr>
      <w:r>
        <w:rPr>
          <w:noProof/>
        </w:rPr>
        <w:drawing>
          <wp:inline distT="0" distB="0" distL="0" distR="0" wp14:anchorId="2344D66A" wp14:editId="112336C3">
            <wp:extent cx="5731510" cy="3582035"/>
            <wp:effectExtent l="0" t="0" r="2540" b="0"/>
            <wp:docPr id="1482378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2D90F4E" w14:textId="77777777" w:rsidR="001F00A1" w:rsidRPr="001F00A1" w:rsidRDefault="001F00A1" w:rsidP="001F00A1">
      <w:pPr>
        <w:rPr>
          <w:rFonts w:cstheme="minorHAnsi"/>
          <w:sz w:val="28"/>
          <w:szCs w:val="28"/>
        </w:rPr>
      </w:pPr>
      <w:r w:rsidRPr="001F00A1">
        <w:rPr>
          <w:rFonts w:cstheme="minorHAnsi"/>
          <w:sz w:val="28"/>
          <w:szCs w:val="28"/>
        </w:rPr>
        <w:t xml:space="preserve">The </w:t>
      </w:r>
      <w:r w:rsidRPr="001F00A1">
        <w:rPr>
          <w:rFonts w:cstheme="minorHAnsi"/>
          <w:b/>
          <w:bCs/>
          <w:sz w:val="28"/>
          <w:szCs w:val="28"/>
        </w:rPr>
        <w:t>Applicant Details</w:t>
      </w:r>
      <w:r w:rsidRPr="001F00A1">
        <w:rPr>
          <w:rFonts w:cstheme="minorHAnsi"/>
          <w:sz w:val="28"/>
          <w:szCs w:val="28"/>
        </w:rPr>
        <w:t xml:space="preserve"> view displays the applicant's profile, submitted documents, role, school, and verification information for review before approval.</w:t>
      </w:r>
    </w:p>
    <w:p w14:paraId="25D09751" w14:textId="77777777" w:rsidR="00844362" w:rsidRDefault="00844362" w:rsidP="00844362">
      <w:pPr>
        <w:rPr>
          <w:rFonts w:cstheme="minorHAnsi"/>
          <w:sz w:val="44"/>
          <w:szCs w:val="44"/>
        </w:rPr>
      </w:pPr>
      <w:r w:rsidRPr="00844362">
        <w:rPr>
          <w:rFonts w:cstheme="minorHAnsi"/>
          <w:sz w:val="44"/>
          <w:szCs w:val="44"/>
        </w:rPr>
        <w:t>Step 4: Review Registration Request</w:t>
      </w:r>
    </w:p>
    <w:p w14:paraId="478BC7B2" w14:textId="7E949978" w:rsidR="00844362" w:rsidRPr="00844362" w:rsidRDefault="00844362" w:rsidP="00844362">
      <w:pPr>
        <w:rPr>
          <w:rFonts w:cstheme="minorHAnsi"/>
          <w:sz w:val="44"/>
          <w:szCs w:val="44"/>
        </w:rPr>
      </w:pPr>
      <w:r w:rsidRPr="00844362">
        <w:rPr>
          <w:rFonts w:cstheme="minorHAnsi"/>
          <w:sz w:val="28"/>
          <w:szCs w:val="28"/>
        </w:rPr>
        <w:t>After verifying the applicant's information, the administrator can approve or decline the registration request.</w:t>
      </w:r>
    </w:p>
    <w:p w14:paraId="541CB958" w14:textId="41203BA4" w:rsidR="00844362" w:rsidRDefault="002B6474">
      <w:pPr>
        <w:rPr>
          <w:rFonts w:asciiTheme="majorHAnsi" w:hAnsiTheme="majorHAnsi" w:cstheme="minorHAnsi"/>
          <w:b/>
          <w:bCs/>
          <w:sz w:val="44"/>
          <w:szCs w:val="44"/>
        </w:rPr>
      </w:pPr>
      <w:r w:rsidRPr="002B6474">
        <w:rPr>
          <w:rFonts w:asciiTheme="majorHAnsi" w:hAnsiTheme="majorHAnsi" w:cstheme="minorHAnsi"/>
          <w:b/>
          <w:bCs/>
          <w:sz w:val="44"/>
          <w:szCs w:val="44"/>
        </w:rPr>
        <w:t>3. Gallery</w:t>
      </w:r>
    </w:p>
    <w:p w14:paraId="28D7AFF2" w14:textId="14199B2C" w:rsidR="002B6474" w:rsidRDefault="002B6474">
      <w:pPr>
        <w:rPr>
          <w:rFonts w:cstheme="minorHAnsi"/>
          <w:sz w:val="44"/>
          <w:szCs w:val="44"/>
        </w:rPr>
      </w:pPr>
      <w:r w:rsidRPr="002B6474">
        <w:rPr>
          <w:rFonts w:cstheme="minorHAnsi"/>
          <w:sz w:val="44"/>
          <w:szCs w:val="44"/>
        </w:rPr>
        <w:t>Step 1: Access Gallery Module</w:t>
      </w:r>
    </w:p>
    <w:p w14:paraId="4FC56B31" w14:textId="53AC3C56" w:rsidR="002B6474" w:rsidRDefault="0024011F">
      <w:pPr>
        <w:rPr>
          <w:rFonts w:cstheme="minorHAnsi"/>
          <w:sz w:val="44"/>
          <w:szCs w:val="44"/>
        </w:rPr>
      </w:pPr>
      <w:r>
        <w:rPr>
          <w:noProof/>
        </w:rPr>
        <w:drawing>
          <wp:inline distT="0" distB="0" distL="0" distR="0" wp14:anchorId="28C269DA" wp14:editId="5463BBA9">
            <wp:extent cx="5731510" cy="3582035"/>
            <wp:effectExtent l="0" t="0" r="2540" b="0"/>
            <wp:docPr id="1778878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9ABA675" w14:textId="184F4CBE" w:rsidR="0024011F" w:rsidRPr="0024011F" w:rsidRDefault="0024011F">
      <w:pPr>
        <w:rPr>
          <w:rFonts w:cstheme="minorHAnsi"/>
          <w:sz w:val="28"/>
          <w:szCs w:val="28"/>
        </w:rPr>
      </w:pPr>
      <w:r w:rsidRPr="0024011F">
        <w:rPr>
          <w:rFonts w:cstheme="minorHAnsi"/>
          <w:sz w:val="28"/>
          <w:szCs w:val="28"/>
        </w:rPr>
        <w:t>The administrator accesses the Gallery module to manage photo albums and organize event images.</w:t>
      </w:r>
    </w:p>
    <w:p w14:paraId="298C313C" w14:textId="2166D750" w:rsidR="002B6474" w:rsidRDefault="002B6474">
      <w:pPr>
        <w:rPr>
          <w:rFonts w:cstheme="minorHAnsi"/>
          <w:sz w:val="44"/>
          <w:szCs w:val="44"/>
        </w:rPr>
      </w:pPr>
      <w:r w:rsidRPr="002B6474">
        <w:rPr>
          <w:rFonts w:cstheme="minorHAnsi"/>
          <w:sz w:val="44"/>
          <w:szCs w:val="44"/>
        </w:rPr>
        <w:t>Step 2: Select Gallery Category</w:t>
      </w:r>
    </w:p>
    <w:p w14:paraId="774F0401" w14:textId="126A1616" w:rsidR="0024011F" w:rsidRDefault="0024011F">
      <w:pPr>
        <w:rPr>
          <w:rFonts w:cstheme="minorHAnsi"/>
          <w:sz w:val="44"/>
          <w:szCs w:val="44"/>
        </w:rPr>
      </w:pPr>
      <w:r>
        <w:rPr>
          <w:noProof/>
        </w:rPr>
        <w:drawing>
          <wp:inline distT="0" distB="0" distL="0" distR="0" wp14:anchorId="5C11E124" wp14:editId="09852832">
            <wp:extent cx="5731510" cy="3582035"/>
            <wp:effectExtent l="0" t="0" r="2540" b="0"/>
            <wp:docPr id="1851158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CA7BEB3" w14:textId="77777777" w:rsidR="0024011F" w:rsidRPr="0024011F" w:rsidRDefault="0024011F" w:rsidP="0024011F">
      <w:pPr>
        <w:rPr>
          <w:rFonts w:cstheme="minorHAnsi"/>
          <w:sz w:val="28"/>
          <w:szCs w:val="28"/>
        </w:rPr>
      </w:pPr>
      <w:r w:rsidRPr="0024011F">
        <w:rPr>
          <w:rFonts w:cstheme="minorHAnsi"/>
          <w:sz w:val="28"/>
          <w:szCs w:val="28"/>
        </w:rPr>
        <w:t>The administrator chooses an appropriate category such as Conference, Sports, Cultural Events, or Alumni Meet to organize uploaded images.</w:t>
      </w:r>
    </w:p>
    <w:p w14:paraId="046DF272" w14:textId="77777777" w:rsidR="0024011F" w:rsidRDefault="0024011F">
      <w:pPr>
        <w:rPr>
          <w:rFonts w:cstheme="minorHAnsi"/>
          <w:sz w:val="44"/>
          <w:szCs w:val="44"/>
        </w:rPr>
      </w:pPr>
    </w:p>
    <w:p w14:paraId="1FA15D1E" w14:textId="73D0EEC8" w:rsidR="002B6474" w:rsidRDefault="002B6474">
      <w:pPr>
        <w:rPr>
          <w:rFonts w:cstheme="minorHAnsi"/>
          <w:sz w:val="44"/>
          <w:szCs w:val="44"/>
        </w:rPr>
      </w:pPr>
      <w:r w:rsidRPr="002B6474">
        <w:rPr>
          <w:rFonts w:cstheme="minorHAnsi"/>
          <w:sz w:val="44"/>
          <w:szCs w:val="44"/>
        </w:rPr>
        <w:t>Step 3: Create Photo Album</w:t>
      </w:r>
    </w:p>
    <w:p w14:paraId="42034362" w14:textId="56233E51" w:rsidR="0024011F" w:rsidRDefault="0024011F">
      <w:pPr>
        <w:rPr>
          <w:rFonts w:cstheme="minorHAnsi"/>
          <w:sz w:val="44"/>
          <w:szCs w:val="44"/>
        </w:rPr>
      </w:pPr>
      <w:r>
        <w:rPr>
          <w:noProof/>
        </w:rPr>
        <w:drawing>
          <wp:inline distT="0" distB="0" distL="0" distR="0" wp14:anchorId="6E0ABBB4" wp14:editId="4E28AD17">
            <wp:extent cx="5731510" cy="3582035"/>
            <wp:effectExtent l="0" t="0" r="2540" b="0"/>
            <wp:docPr id="135011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0864186" w14:textId="7EE82E66" w:rsidR="0024011F" w:rsidRPr="0024011F" w:rsidRDefault="0024011F">
      <w:pPr>
        <w:rPr>
          <w:rFonts w:cstheme="minorHAnsi"/>
          <w:sz w:val="28"/>
          <w:szCs w:val="28"/>
        </w:rPr>
      </w:pPr>
      <w:r w:rsidRPr="0024011F">
        <w:rPr>
          <w:rFonts w:cstheme="minorHAnsi"/>
          <w:sz w:val="28"/>
          <w:szCs w:val="28"/>
        </w:rPr>
        <w:t>After entering the album information and selecting the category, the administrator uploads the cover image and creates the gallery album.</w:t>
      </w:r>
    </w:p>
    <w:p w14:paraId="4A9BC77F" w14:textId="77777777" w:rsidR="0024011F" w:rsidRPr="0024011F" w:rsidRDefault="0024011F">
      <w:pPr>
        <w:rPr>
          <w:rFonts w:cstheme="minorHAnsi"/>
          <w:sz w:val="28"/>
          <w:szCs w:val="28"/>
        </w:rPr>
      </w:pPr>
    </w:p>
    <w:p w14:paraId="5B89547B" w14:textId="60D39C85" w:rsidR="002B6474" w:rsidRDefault="00CB0820">
      <w:pPr>
        <w:rPr>
          <w:rFonts w:asciiTheme="majorHAnsi" w:hAnsiTheme="majorHAnsi" w:cstheme="minorHAnsi"/>
          <w:b/>
          <w:bCs/>
          <w:sz w:val="44"/>
          <w:szCs w:val="44"/>
        </w:rPr>
      </w:pPr>
      <w:r w:rsidRPr="00CB0820">
        <w:rPr>
          <w:rFonts w:asciiTheme="majorHAnsi" w:hAnsiTheme="majorHAnsi" w:cstheme="minorHAnsi"/>
          <w:b/>
          <w:bCs/>
          <w:sz w:val="44"/>
          <w:szCs w:val="44"/>
        </w:rPr>
        <w:t>4. Events</w:t>
      </w:r>
    </w:p>
    <w:p w14:paraId="7886AE80" w14:textId="0B335E67" w:rsidR="00CB0820" w:rsidRDefault="00CB0820">
      <w:pPr>
        <w:rPr>
          <w:rFonts w:cstheme="minorHAnsi"/>
          <w:sz w:val="44"/>
          <w:szCs w:val="44"/>
        </w:rPr>
      </w:pPr>
      <w:r w:rsidRPr="00CB0820">
        <w:rPr>
          <w:rFonts w:cstheme="minorHAnsi"/>
          <w:sz w:val="44"/>
          <w:szCs w:val="44"/>
        </w:rPr>
        <w:t>Step 1: Access Events Module</w:t>
      </w:r>
    </w:p>
    <w:p w14:paraId="2CB639A3" w14:textId="3C5FF50A" w:rsidR="00CB0820" w:rsidRDefault="00CB0820">
      <w:pPr>
        <w:rPr>
          <w:rFonts w:cstheme="minorHAnsi"/>
          <w:sz w:val="44"/>
          <w:szCs w:val="44"/>
        </w:rPr>
      </w:pPr>
      <w:r>
        <w:rPr>
          <w:noProof/>
        </w:rPr>
        <w:drawing>
          <wp:inline distT="0" distB="0" distL="0" distR="0" wp14:anchorId="4EC6DB10" wp14:editId="51A8A758">
            <wp:extent cx="5731510" cy="3582035"/>
            <wp:effectExtent l="0" t="0" r="2540" b="0"/>
            <wp:docPr id="13161451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6F2FC5C" w14:textId="2FB1B27D" w:rsidR="00CB0820" w:rsidRDefault="00CB0820">
      <w:pPr>
        <w:rPr>
          <w:rFonts w:cstheme="minorHAnsi"/>
          <w:sz w:val="28"/>
          <w:szCs w:val="28"/>
        </w:rPr>
      </w:pPr>
      <w:r w:rsidRPr="00CB0820">
        <w:rPr>
          <w:rFonts w:cstheme="minorHAnsi"/>
          <w:sz w:val="28"/>
          <w:szCs w:val="28"/>
        </w:rPr>
        <w:t xml:space="preserve">Open the </w:t>
      </w:r>
      <w:r w:rsidRPr="00CB0820">
        <w:rPr>
          <w:rFonts w:cstheme="minorHAnsi"/>
          <w:b/>
          <w:bCs/>
          <w:sz w:val="28"/>
          <w:szCs w:val="28"/>
        </w:rPr>
        <w:t>Events</w:t>
      </w:r>
      <w:r w:rsidRPr="00CB0820">
        <w:rPr>
          <w:rFonts w:cstheme="minorHAnsi"/>
          <w:sz w:val="28"/>
          <w:szCs w:val="28"/>
        </w:rPr>
        <w:t xml:space="preserve"> module from the dashboard to manage all events and access event-related features.</w:t>
      </w:r>
    </w:p>
    <w:p w14:paraId="6C797FC0" w14:textId="3FDE0C9E" w:rsidR="00CB0820" w:rsidRDefault="00CB0820">
      <w:pPr>
        <w:rPr>
          <w:rFonts w:cstheme="minorHAnsi"/>
          <w:sz w:val="44"/>
          <w:szCs w:val="44"/>
        </w:rPr>
      </w:pPr>
      <w:r w:rsidRPr="00CB0820">
        <w:rPr>
          <w:rFonts w:cstheme="minorHAnsi"/>
          <w:sz w:val="44"/>
          <w:szCs w:val="44"/>
        </w:rPr>
        <w:t>Step 2: Create a New Event</w:t>
      </w:r>
    </w:p>
    <w:p w14:paraId="767AB75B" w14:textId="520F6752" w:rsidR="00CB0820" w:rsidRDefault="00CB0820">
      <w:pPr>
        <w:rPr>
          <w:rFonts w:cstheme="minorHAnsi"/>
          <w:sz w:val="44"/>
          <w:szCs w:val="44"/>
        </w:rPr>
      </w:pPr>
      <w:r>
        <w:rPr>
          <w:noProof/>
        </w:rPr>
        <w:drawing>
          <wp:inline distT="0" distB="0" distL="0" distR="0" wp14:anchorId="41B119DC" wp14:editId="07E0AF10">
            <wp:extent cx="5731510" cy="3582035"/>
            <wp:effectExtent l="0" t="0" r="2540" b="0"/>
            <wp:docPr id="166861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D2CAA62" w14:textId="1EA7DAAB" w:rsidR="00CB0820" w:rsidRDefault="00CB0820">
      <w:pPr>
        <w:rPr>
          <w:rFonts w:cstheme="minorHAnsi"/>
          <w:sz w:val="28"/>
          <w:szCs w:val="28"/>
        </w:rPr>
      </w:pPr>
      <w:r w:rsidRPr="00CB0820">
        <w:rPr>
          <w:rFonts w:cstheme="minorHAnsi"/>
          <w:sz w:val="28"/>
          <w:szCs w:val="28"/>
        </w:rPr>
        <w:t>Enter the event information, including title, organizer, venue, schedule, registration details, cover image, and description to create a new event.</w:t>
      </w:r>
    </w:p>
    <w:p w14:paraId="24F438FD" w14:textId="54E9F137" w:rsidR="00CB0820" w:rsidRDefault="00CB0820">
      <w:pPr>
        <w:rPr>
          <w:rFonts w:cstheme="minorHAnsi"/>
          <w:sz w:val="44"/>
          <w:szCs w:val="44"/>
        </w:rPr>
      </w:pPr>
      <w:r w:rsidRPr="00CB0820">
        <w:rPr>
          <w:rFonts w:cstheme="minorHAnsi"/>
          <w:sz w:val="44"/>
          <w:szCs w:val="44"/>
        </w:rPr>
        <w:t>Step 3: View Event Details</w:t>
      </w:r>
    </w:p>
    <w:p w14:paraId="2EB00DAC" w14:textId="2AA85681" w:rsidR="00CB0820" w:rsidRDefault="00CB0820">
      <w:pPr>
        <w:rPr>
          <w:rFonts w:cstheme="minorHAnsi"/>
          <w:sz w:val="44"/>
          <w:szCs w:val="44"/>
        </w:rPr>
      </w:pPr>
      <w:r w:rsidRPr="00CB0820">
        <w:rPr>
          <w:noProof/>
          <w:sz w:val="28"/>
          <w:szCs w:val="28"/>
        </w:rPr>
        <w:drawing>
          <wp:inline distT="0" distB="0" distL="0" distR="0" wp14:anchorId="5B7E0E21" wp14:editId="7C0FDEBB">
            <wp:extent cx="5731510" cy="3582035"/>
            <wp:effectExtent l="0" t="0" r="2540" b="0"/>
            <wp:docPr id="1039545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1F20201" w14:textId="48082CD1" w:rsidR="00CB0820" w:rsidRDefault="00CB0820">
      <w:pPr>
        <w:rPr>
          <w:rFonts w:cstheme="minorHAnsi"/>
          <w:sz w:val="44"/>
          <w:szCs w:val="44"/>
        </w:rPr>
      </w:pPr>
      <w:r>
        <w:rPr>
          <w:noProof/>
        </w:rPr>
        <w:drawing>
          <wp:inline distT="0" distB="0" distL="0" distR="0" wp14:anchorId="65E04200" wp14:editId="53A1AA52">
            <wp:extent cx="5731510" cy="3582035"/>
            <wp:effectExtent l="0" t="0" r="2540" b="0"/>
            <wp:docPr id="12593207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7075AAE" w14:textId="0A7AA97E" w:rsidR="00CB0820" w:rsidRDefault="00CB0820">
      <w:pPr>
        <w:rPr>
          <w:rFonts w:cstheme="minorHAnsi"/>
          <w:sz w:val="28"/>
          <w:szCs w:val="28"/>
        </w:rPr>
      </w:pPr>
      <w:r w:rsidRPr="00CB0820">
        <w:rPr>
          <w:rFonts w:cstheme="minorHAnsi"/>
          <w:sz w:val="28"/>
          <w:szCs w:val="28"/>
        </w:rPr>
        <w:t>Select an event to view its complete details, including the organizer, venue, registration limit, event schedule, and description.</w:t>
      </w:r>
    </w:p>
    <w:p w14:paraId="7A3514F4" w14:textId="79F7F237" w:rsidR="00CB0820" w:rsidRDefault="00CB0820">
      <w:pPr>
        <w:rPr>
          <w:rFonts w:cstheme="minorHAnsi"/>
          <w:sz w:val="44"/>
          <w:szCs w:val="44"/>
        </w:rPr>
      </w:pPr>
      <w:r w:rsidRPr="00CB0820">
        <w:rPr>
          <w:rFonts w:cstheme="minorHAnsi"/>
          <w:sz w:val="44"/>
          <w:szCs w:val="44"/>
        </w:rPr>
        <w:t>Step 4: View Event Registrations</w:t>
      </w:r>
    </w:p>
    <w:p w14:paraId="69A54E9A" w14:textId="67F75615" w:rsidR="00CB0820" w:rsidRDefault="00CB0820">
      <w:pPr>
        <w:rPr>
          <w:rFonts w:cstheme="minorHAnsi"/>
          <w:sz w:val="44"/>
          <w:szCs w:val="44"/>
        </w:rPr>
      </w:pPr>
      <w:r>
        <w:rPr>
          <w:noProof/>
        </w:rPr>
        <w:drawing>
          <wp:inline distT="0" distB="0" distL="0" distR="0" wp14:anchorId="6114FE57" wp14:editId="1149B496">
            <wp:extent cx="5731510" cy="3582035"/>
            <wp:effectExtent l="0" t="0" r="2540" b="0"/>
            <wp:docPr id="9362895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081C7C1" w14:textId="378CCB10" w:rsidR="00CB0820" w:rsidRDefault="00CB0820">
      <w:pPr>
        <w:rPr>
          <w:rFonts w:cstheme="minorHAnsi"/>
          <w:sz w:val="44"/>
          <w:szCs w:val="44"/>
        </w:rPr>
      </w:pPr>
      <w:r>
        <w:rPr>
          <w:noProof/>
        </w:rPr>
        <w:drawing>
          <wp:inline distT="0" distB="0" distL="0" distR="0" wp14:anchorId="7A3D0F7A" wp14:editId="292BD2FB">
            <wp:extent cx="5731510" cy="3582035"/>
            <wp:effectExtent l="0" t="0" r="2540" b="0"/>
            <wp:docPr id="18295677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B4C5D13" w14:textId="23812C90" w:rsidR="00CB0820" w:rsidRPr="00CB0820" w:rsidRDefault="00CB0820">
      <w:pPr>
        <w:rPr>
          <w:rFonts w:cstheme="minorHAnsi"/>
          <w:sz w:val="28"/>
          <w:szCs w:val="28"/>
        </w:rPr>
      </w:pPr>
      <w:r w:rsidRPr="00CB0820">
        <w:rPr>
          <w:rFonts w:cstheme="minorHAnsi"/>
          <w:sz w:val="28"/>
          <w:szCs w:val="28"/>
        </w:rPr>
        <w:t xml:space="preserve">Click the </w:t>
      </w:r>
      <w:r w:rsidRPr="00CB0820">
        <w:rPr>
          <w:rFonts w:cstheme="minorHAnsi"/>
          <w:b/>
          <w:bCs/>
          <w:sz w:val="28"/>
          <w:szCs w:val="28"/>
        </w:rPr>
        <w:t>View Registrations</w:t>
      </w:r>
      <w:r w:rsidRPr="00CB0820">
        <w:rPr>
          <w:rFonts w:cstheme="minorHAnsi"/>
          <w:sz w:val="28"/>
          <w:szCs w:val="28"/>
        </w:rPr>
        <w:t xml:space="preserve"> button to access the list of participants registered for the selected event. This page displays registration details, participant information, registration status, and provides an option to export the registration data as a CSV file.</w:t>
      </w:r>
    </w:p>
    <w:sectPr w:rsidR="00CB0820" w:rsidRPr="00CB0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DA4"/>
    <w:multiLevelType w:val="hybridMultilevel"/>
    <w:tmpl w:val="5A1080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C72D7D"/>
    <w:multiLevelType w:val="hybridMultilevel"/>
    <w:tmpl w:val="D43C918A"/>
    <w:lvl w:ilvl="0" w:tplc="9C9CA8A8">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0406686">
    <w:abstractNumId w:val="1"/>
  </w:num>
  <w:num w:numId="2" w16cid:durableId="23432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050E4"/>
    <w:rsid w:val="000317EA"/>
    <w:rsid w:val="00045A21"/>
    <w:rsid w:val="001950CE"/>
    <w:rsid w:val="001F00A1"/>
    <w:rsid w:val="0024011F"/>
    <w:rsid w:val="002B6474"/>
    <w:rsid w:val="00304C4C"/>
    <w:rsid w:val="003050E4"/>
    <w:rsid w:val="00844362"/>
    <w:rsid w:val="009A0B2C"/>
    <w:rsid w:val="009F4F72"/>
    <w:rsid w:val="00B933DD"/>
    <w:rsid w:val="00CB0820"/>
    <w:rsid w:val="00D42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B983"/>
  <w15:chartTrackingRefBased/>
  <w15:docId w15:val="{A0619E75-DFC6-4DDD-8EF3-8D93A550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0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050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050E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050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050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05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0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050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050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050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050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05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0E4"/>
    <w:rPr>
      <w:rFonts w:eastAsiaTheme="majorEastAsia" w:cstheme="majorBidi"/>
      <w:color w:val="272727" w:themeColor="text1" w:themeTint="D8"/>
    </w:rPr>
  </w:style>
  <w:style w:type="paragraph" w:styleId="Title">
    <w:name w:val="Title"/>
    <w:basedOn w:val="Normal"/>
    <w:next w:val="Normal"/>
    <w:link w:val="TitleChar"/>
    <w:uiPriority w:val="10"/>
    <w:qFormat/>
    <w:rsid w:val="0030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0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0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50E4"/>
    <w:rPr>
      <w:i/>
      <w:iCs/>
      <w:color w:val="404040" w:themeColor="text1" w:themeTint="BF"/>
    </w:rPr>
  </w:style>
  <w:style w:type="paragraph" w:styleId="ListParagraph">
    <w:name w:val="List Paragraph"/>
    <w:basedOn w:val="Normal"/>
    <w:uiPriority w:val="34"/>
    <w:qFormat/>
    <w:rsid w:val="003050E4"/>
    <w:pPr>
      <w:ind w:left="720"/>
      <w:contextualSpacing/>
    </w:pPr>
  </w:style>
  <w:style w:type="character" w:styleId="IntenseEmphasis">
    <w:name w:val="Intense Emphasis"/>
    <w:basedOn w:val="DefaultParagraphFont"/>
    <w:uiPriority w:val="21"/>
    <w:qFormat/>
    <w:rsid w:val="003050E4"/>
    <w:rPr>
      <w:i/>
      <w:iCs/>
      <w:color w:val="365F91" w:themeColor="accent1" w:themeShade="BF"/>
    </w:rPr>
  </w:style>
  <w:style w:type="paragraph" w:styleId="IntenseQuote">
    <w:name w:val="Intense Quote"/>
    <w:basedOn w:val="Normal"/>
    <w:next w:val="Normal"/>
    <w:link w:val="IntenseQuoteChar"/>
    <w:uiPriority w:val="30"/>
    <w:qFormat/>
    <w:rsid w:val="003050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50E4"/>
    <w:rPr>
      <w:i/>
      <w:iCs/>
      <w:color w:val="365F91" w:themeColor="accent1" w:themeShade="BF"/>
    </w:rPr>
  </w:style>
  <w:style w:type="character" w:styleId="IntenseReference">
    <w:name w:val="Intense Reference"/>
    <w:basedOn w:val="DefaultParagraphFont"/>
    <w:uiPriority w:val="32"/>
    <w:qFormat/>
    <w:rsid w:val="003050E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png" /><Relationship Id="rId15" Type="http://schemas.openxmlformats.org/officeDocument/2006/relationships/image" Target="media/image11.jpeg" /><Relationship Id="rId10" Type="http://schemas.openxmlformats.org/officeDocument/2006/relationships/image" Target="media/image6.jpeg" /><Relationship Id="rId19" Type="http://schemas.openxmlformats.org/officeDocument/2006/relationships/image" Target="media/image15.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Manmehak Kaur</dc:creator>
  <cp:keywords/>
  <dc:description/>
  <cp:lastModifiedBy>Manmehak Kaur</cp:lastModifiedBy>
  <cp:revision>2</cp:revision>
  <dcterms:created xsi:type="dcterms:W3CDTF">2026-08-06T08:14:00Z</dcterms:created>
  <dcterms:modified xsi:type="dcterms:W3CDTF">2026-08-06T08:14:00Z</dcterms:modified>
</cp:coreProperties>
</file>