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FC92" w14:textId="77777777" w:rsidR="004E411D" w:rsidRPr="007D3055" w:rsidRDefault="004E411D" w:rsidP="004E411D">
      <w:pPr>
        <w:spacing w:line="276" w:lineRule="auto"/>
        <w:jc w:val="center"/>
        <w:rPr>
          <w:rFonts w:ascii="Tahoma" w:hAnsi="Tahoma" w:cs="Tahoma"/>
          <w:b/>
          <w:bCs/>
          <w:sz w:val="22"/>
          <w:szCs w:val="22"/>
        </w:rPr>
      </w:pPr>
      <w:r w:rsidRPr="007D3055">
        <w:rPr>
          <w:rFonts w:ascii="Tahoma" w:hAnsi="Tahoma" w:cs="Tahoma"/>
          <w:b/>
          <w:bCs/>
          <w:sz w:val="22"/>
          <w:szCs w:val="22"/>
        </w:rPr>
        <w:t>ASSOCIAÇÃO DOS EX-ALUNOS DO INSTITUTO MILITAR DE ENGENHARIA</w:t>
      </w:r>
    </w:p>
    <w:p w14:paraId="7ADF53C3" w14:textId="77777777" w:rsidR="004E411D" w:rsidRPr="007D3055" w:rsidRDefault="004E411D" w:rsidP="004E411D">
      <w:pPr>
        <w:spacing w:line="276" w:lineRule="auto"/>
        <w:jc w:val="center"/>
        <w:rPr>
          <w:rFonts w:ascii="Tahoma" w:hAnsi="Tahoma" w:cs="Tahoma"/>
          <w:b/>
          <w:bCs/>
          <w:sz w:val="22"/>
          <w:szCs w:val="22"/>
        </w:rPr>
      </w:pPr>
    </w:p>
    <w:p w14:paraId="649D613D" w14:textId="77777777" w:rsidR="004E411D" w:rsidRPr="007D3055" w:rsidRDefault="004E411D" w:rsidP="004E411D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7D3055">
        <w:rPr>
          <w:rFonts w:ascii="Tahoma" w:hAnsi="Tahoma" w:cs="Tahoma"/>
          <w:sz w:val="22"/>
          <w:szCs w:val="22"/>
        </w:rPr>
        <w:t>CNPJ/ME: 19.335.957/0001-17</w:t>
      </w:r>
    </w:p>
    <w:p w14:paraId="04A855AD" w14:textId="77777777" w:rsidR="004E411D" w:rsidRPr="007D3055" w:rsidRDefault="004E411D" w:rsidP="004E411D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7D3055">
        <w:rPr>
          <w:rFonts w:ascii="Tahoma" w:hAnsi="Tahoma" w:cs="Tahoma"/>
          <w:sz w:val="22"/>
          <w:szCs w:val="22"/>
        </w:rPr>
        <w:t>MATRÍCULA RCPJ: 259.798</w:t>
      </w:r>
    </w:p>
    <w:p w14:paraId="48EB92A2" w14:textId="77777777" w:rsidR="004E411D" w:rsidRPr="007D3055" w:rsidRDefault="004E411D" w:rsidP="004E411D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</w:p>
    <w:p w14:paraId="106520F4" w14:textId="77777777" w:rsidR="004E411D" w:rsidRPr="007D3055" w:rsidRDefault="004E411D" w:rsidP="004E411D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b/>
          <w:bCs/>
          <w:sz w:val="22"/>
          <w:szCs w:val="22"/>
        </w:rPr>
      </w:pPr>
      <w:r w:rsidRPr="007D3055">
        <w:rPr>
          <w:rFonts w:ascii="Tahoma" w:hAnsi="Tahoma" w:cs="Tahoma"/>
          <w:b/>
          <w:bCs/>
          <w:sz w:val="22"/>
          <w:szCs w:val="22"/>
        </w:rPr>
        <w:t>EDITAL DE CONVOCAÇÃO</w:t>
      </w:r>
    </w:p>
    <w:p w14:paraId="12ADEACA" w14:textId="77777777" w:rsidR="004E411D" w:rsidRPr="007D3055" w:rsidRDefault="004E411D" w:rsidP="004E411D">
      <w:pPr>
        <w:spacing w:line="360" w:lineRule="auto"/>
        <w:jc w:val="center"/>
        <w:rPr>
          <w:rFonts w:ascii="Tahoma" w:hAnsi="Tahoma" w:cs="Tahoma"/>
          <w:b/>
          <w:sz w:val="22"/>
          <w:szCs w:val="22"/>
        </w:rPr>
      </w:pPr>
      <w:r w:rsidRPr="007D3055">
        <w:rPr>
          <w:rFonts w:ascii="Tahoma" w:hAnsi="Tahoma" w:cs="Tahoma"/>
          <w:b/>
          <w:sz w:val="22"/>
          <w:szCs w:val="22"/>
        </w:rPr>
        <w:t xml:space="preserve">ATA DE ASSEMBLÉIA GERAL </w:t>
      </w:r>
      <w:r>
        <w:rPr>
          <w:rFonts w:ascii="Tahoma" w:hAnsi="Tahoma" w:cs="Tahoma"/>
          <w:b/>
          <w:sz w:val="22"/>
          <w:szCs w:val="22"/>
        </w:rPr>
        <w:t xml:space="preserve">ORDINÁRIA E </w:t>
      </w:r>
      <w:r w:rsidRPr="007D3055">
        <w:rPr>
          <w:rFonts w:ascii="Tahoma" w:hAnsi="Tahoma" w:cs="Tahoma"/>
          <w:b/>
          <w:sz w:val="22"/>
          <w:szCs w:val="22"/>
        </w:rPr>
        <w:t>EXTRAORDINÁRIA</w:t>
      </w:r>
    </w:p>
    <w:p w14:paraId="3514F910" w14:textId="77777777" w:rsidR="004E411D" w:rsidRPr="007D3055" w:rsidRDefault="004E411D" w:rsidP="004E411D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2"/>
          <w:szCs w:val="22"/>
        </w:rPr>
      </w:pPr>
    </w:p>
    <w:p w14:paraId="00A39EB4" w14:textId="77777777" w:rsidR="004E411D" w:rsidRPr="007D3055" w:rsidRDefault="004E411D" w:rsidP="004E411D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7D3055">
        <w:rPr>
          <w:rFonts w:ascii="Tahoma" w:hAnsi="Tahoma" w:cs="Tahoma"/>
          <w:sz w:val="22"/>
          <w:szCs w:val="22"/>
        </w:rPr>
        <w:t>Ficam convocados, na forma do Estatuto Social d</w:t>
      </w:r>
      <w:r>
        <w:rPr>
          <w:rFonts w:ascii="Tahoma" w:hAnsi="Tahoma" w:cs="Tahoma"/>
          <w:sz w:val="22"/>
          <w:szCs w:val="22"/>
        </w:rPr>
        <w:t>a</w:t>
      </w:r>
      <w:r w:rsidRPr="007D3055">
        <w:rPr>
          <w:rFonts w:ascii="Tahoma" w:hAnsi="Tahoma" w:cs="Tahoma"/>
          <w:sz w:val="22"/>
          <w:szCs w:val="22"/>
        </w:rPr>
        <w:t xml:space="preserve"> </w:t>
      </w:r>
      <w:r w:rsidRPr="007D3055">
        <w:rPr>
          <w:rFonts w:ascii="Tahoma" w:hAnsi="Tahoma" w:cs="Tahoma"/>
          <w:b/>
          <w:bCs/>
          <w:sz w:val="22"/>
          <w:szCs w:val="22"/>
        </w:rPr>
        <w:t>ASSOCIAÇÃO DOS EX-ALUNOS DO INSTITUTO MILITAR DE ENGENHARIA</w:t>
      </w:r>
      <w:r w:rsidRPr="007D3055">
        <w:rPr>
          <w:rFonts w:ascii="Tahoma" w:hAnsi="Tahoma" w:cs="Tahoma"/>
          <w:sz w:val="22"/>
          <w:szCs w:val="22"/>
        </w:rPr>
        <w:t xml:space="preserve"> (“</w:t>
      </w:r>
      <w:r>
        <w:rPr>
          <w:rFonts w:ascii="Tahoma" w:hAnsi="Tahoma" w:cs="Tahoma"/>
          <w:sz w:val="22"/>
          <w:szCs w:val="22"/>
          <w:u w:val="single"/>
        </w:rPr>
        <w:t>Alumni IME</w:t>
      </w:r>
      <w:r w:rsidRPr="007D3055">
        <w:rPr>
          <w:rFonts w:ascii="Tahoma" w:hAnsi="Tahoma" w:cs="Tahoma"/>
          <w:sz w:val="22"/>
          <w:szCs w:val="22"/>
        </w:rPr>
        <w:t xml:space="preserve">”), os membros do </w:t>
      </w:r>
      <w:r>
        <w:rPr>
          <w:rFonts w:ascii="Tahoma" w:hAnsi="Tahoma" w:cs="Tahoma"/>
          <w:sz w:val="22"/>
          <w:szCs w:val="22"/>
        </w:rPr>
        <w:t xml:space="preserve">Alumni IME </w:t>
      </w:r>
      <w:r w:rsidRPr="007D3055">
        <w:rPr>
          <w:rFonts w:ascii="Tahoma" w:hAnsi="Tahoma" w:cs="Tahoma"/>
          <w:sz w:val="22"/>
          <w:szCs w:val="22"/>
        </w:rPr>
        <w:t xml:space="preserve">a participarem da Assembleia Geral </w:t>
      </w:r>
      <w:r>
        <w:rPr>
          <w:rFonts w:ascii="Tahoma" w:hAnsi="Tahoma" w:cs="Tahoma"/>
          <w:sz w:val="22"/>
          <w:szCs w:val="22"/>
        </w:rPr>
        <w:t xml:space="preserve">Ordinária e </w:t>
      </w:r>
      <w:r w:rsidRPr="007D3055">
        <w:rPr>
          <w:rFonts w:ascii="Tahoma" w:hAnsi="Tahoma" w:cs="Tahoma"/>
          <w:sz w:val="22"/>
          <w:szCs w:val="22"/>
        </w:rPr>
        <w:t>Extraordinária (“</w:t>
      </w:r>
      <w:r w:rsidRPr="007D3055">
        <w:rPr>
          <w:rFonts w:ascii="Tahoma" w:hAnsi="Tahoma" w:cs="Tahoma"/>
          <w:sz w:val="22"/>
          <w:szCs w:val="22"/>
          <w:u w:val="single"/>
        </w:rPr>
        <w:t>AG</w:t>
      </w:r>
      <w:r>
        <w:rPr>
          <w:rFonts w:ascii="Tahoma" w:hAnsi="Tahoma" w:cs="Tahoma"/>
          <w:sz w:val="22"/>
          <w:szCs w:val="22"/>
          <w:u w:val="single"/>
        </w:rPr>
        <w:t>O</w:t>
      </w:r>
      <w:r w:rsidRPr="007D3055">
        <w:rPr>
          <w:rFonts w:ascii="Tahoma" w:hAnsi="Tahoma" w:cs="Tahoma"/>
          <w:sz w:val="22"/>
          <w:szCs w:val="22"/>
          <w:u w:val="single"/>
        </w:rPr>
        <w:t>E</w:t>
      </w:r>
      <w:r w:rsidRPr="007D3055">
        <w:rPr>
          <w:rFonts w:ascii="Tahoma" w:hAnsi="Tahoma" w:cs="Tahoma"/>
          <w:sz w:val="22"/>
          <w:szCs w:val="22"/>
        </w:rPr>
        <w:t xml:space="preserve">”), no dia </w:t>
      </w:r>
      <w:r>
        <w:rPr>
          <w:rFonts w:ascii="Tahoma" w:hAnsi="Tahoma" w:cs="Tahoma"/>
          <w:sz w:val="22"/>
          <w:szCs w:val="22"/>
        </w:rPr>
        <w:t>18</w:t>
      </w:r>
      <w:r w:rsidRPr="007D3055">
        <w:rPr>
          <w:rFonts w:ascii="Tahoma" w:hAnsi="Tahoma" w:cs="Tahoma"/>
          <w:sz w:val="22"/>
          <w:szCs w:val="22"/>
        </w:rPr>
        <w:t xml:space="preserve"> de </w:t>
      </w:r>
      <w:r>
        <w:rPr>
          <w:rFonts w:ascii="Tahoma" w:hAnsi="Tahoma" w:cs="Tahoma"/>
          <w:sz w:val="22"/>
          <w:szCs w:val="22"/>
        </w:rPr>
        <w:t xml:space="preserve">março </w:t>
      </w:r>
      <w:r w:rsidRPr="007D3055">
        <w:rPr>
          <w:rFonts w:ascii="Tahoma" w:hAnsi="Tahoma" w:cs="Tahoma"/>
          <w:sz w:val="22"/>
          <w:szCs w:val="22"/>
        </w:rPr>
        <w:t xml:space="preserve">de </w:t>
      </w:r>
      <w:r>
        <w:rPr>
          <w:rFonts w:ascii="Tahoma" w:hAnsi="Tahoma" w:cs="Tahoma"/>
          <w:sz w:val="22"/>
          <w:szCs w:val="22"/>
        </w:rPr>
        <w:t>2022</w:t>
      </w:r>
      <w:r w:rsidRPr="007D3055">
        <w:rPr>
          <w:rFonts w:ascii="Tahoma" w:hAnsi="Tahoma" w:cs="Tahoma"/>
          <w:sz w:val="22"/>
          <w:szCs w:val="22"/>
        </w:rPr>
        <w:t xml:space="preserve">, às </w:t>
      </w:r>
      <w:r>
        <w:rPr>
          <w:rFonts w:ascii="Tahoma" w:hAnsi="Tahoma" w:cs="Tahoma"/>
          <w:sz w:val="22"/>
          <w:szCs w:val="22"/>
        </w:rPr>
        <w:t>2</w:t>
      </w:r>
      <w:r w:rsidRPr="007D3055">
        <w:rPr>
          <w:rFonts w:ascii="Tahoma" w:hAnsi="Tahoma" w:cs="Tahoma"/>
          <w:sz w:val="22"/>
          <w:szCs w:val="22"/>
        </w:rPr>
        <w:t xml:space="preserve">0:00 horas, por videoconferência, cujo link de acesso será enviado oportunamente aos membros do </w:t>
      </w:r>
      <w:r>
        <w:rPr>
          <w:rFonts w:ascii="Tahoma" w:hAnsi="Tahoma" w:cs="Tahoma"/>
          <w:sz w:val="22"/>
          <w:szCs w:val="22"/>
        </w:rPr>
        <w:t>Alumni IME que manifestarem interesse em participar</w:t>
      </w:r>
      <w:r w:rsidRPr="007D3055">
        <w:rPr>
          <w:rFonts w:ascii="Tahoma" w:hAnsi="Tahoma" w:cs="Tahoma"/>
          <w:sz w:val="22"/>
          <w:szCs w:val="22"/>
        </w:rPr>
        <w:t xml:space="preserve">, e terá a seguinte ordem do dia: </w:t>
      </w:r>
      <w:r w:rsidRPr="007B1173">
        <w:rPr>
          <w:rFonts w:ascii="Tahoma" w:hAnsi="Tahoma" w:cs="Tahoma"/>
          <w:i/>
          <w:iCs/>
          <w:sz w:val="22"/>
          <w:szCs w:val="22"/>
        </w:rPr>
        <w:t xml:space="preserve">(i) </w:t>
      </w:r>
      <w:r w:rsidRPr="007B1173">
        <w:rPr>
          <w:rFonts w:ascii="Tahoma" w:hAnsi="Tahoma" w:cs="Tahoma"/>
          <w:sz w:val="22"/>
          <w:szCs w:val="22"/>
        </w:rPr>
        <w:t xml:space="preserve">apresentação e aprovação das contas do exercício 2021; </w:t>
      </w:r>
      <w:r w:rsidRPr="007B1173">
        <w:rPr>
          <w:rFonts w:ascii="Tahoma" w:hAnsi="Tahoma" w:cs="Tahoma"/>
          <w:i/>
          <w:iCs/>
          <w:sz w:val="22"/>
          <w:szCs w:val="22"/>
        </w:rPr>
        <w:t>(</w:t>
      </w:r>
      <w:proofErr w:type="spellStart"/>
      <w:r w:rsidRPr="007B1173">
        <w:rPr>
          <w:rFonts w:ascii="Tahoma" w:hAnsi="Tahoma" w:cs="Tahoma"/>
          <w:i/>
          <w:iCs/>
          <w:sz w:val="22"/>
          <w:szCs w:val="22"/>
        </w:rPr>
        <w:t>ii</w:t>
      </w:r>
      <w:proofErr w:type="spellEnd"/>
      <w:r w:rsidRPr="007B1173">
        <w:rPr>
          <w:rFonts w:ascii="Tahoma" w:hAnsi="Tahoma" w:cs="Tahoma"/>
          <w:i/>
          <w:iCs/>
          <w:sz w:val="22"/>
          <w:szCs w:val="22"/>
        </w:rPr>
        <w:t xml:space="preserve">) </w:t>
      </w:r>
      <w:r w:rsidRPr="007B1173">
        <w:rPr>
          <w:rFonts w:ascii="Tahoma" w:hAnsi="Tahoma" w:cs="Tahoma"/>
          <w:sz w:val="22"/>
          <w:szCs w:val="22"/>
        </w:rPr>
        <w:t>apresentação do plano orçamentário para o ano de 2022; e</w:t>
      </w:r>
      <w:r w:rsidRPr="007B1173">
        <w:rPr>
          <w:rFonts w:ascii="Tahoma" w:hAnsi="Tahoma" w:cs="Tahoma"/>
          <w:i/>
          <w:iCs/>
          <w:sz w:val="22"/>
          <w:szCs w:val="22"/>
        </w:rPr>
        <w:t xml:space="preserve"> (</w:t>
      </w:r>
      <w:proofErr w:type="spellStart"/>
      <w:r w:rsidRPr="007B1173">
        <w:rPr>
          <w:rFonts w:ascii="Tahoma" w:hAnsi="Tahoma" w:cs="Tahoma"/>
          <w:i/>
          <w:iCs/>
          <w:sz w:val="22"/>
          <w:szCs w:val="22"/>
        </w:rPr>
        <w:t>iii</w:t>
      </w:r>
      <w:proofErr w:type="spellEnd"/>
      <w:r w:rsidRPr="007B1173">
        <w:rPr>
          <w:rFonts w:ascii="Tahoma" w:hAnsi="Tahoma" w:cs="Tahoma"/>
          <w:i/>
          <w:iCs/>
          <w:sz w:val="22"/>
          <w:szCs w:val="22"/>
        </w:rPr>
        <w:t xml:space="preserve">) </w:t>
      </w:r>
      <w:r w:rsidRPr="007B1173">
        <w:rPr>
          <w:rFonts w:ascii="Tahoma" w:hAnsi="Tahoma" w:cs="Tahoma"/>
          <w:sz w:val="22"/>
          <w:szCs w:val="22"/>
        </w:rPr>
        <w:t>eleição da Diretoria Executiva</w:t>
      </w:r>
      <w:r w:rsidRPr="007D3055">
        <w:rPr>
          <w:rFonts w:ascii="Tahoma" w:hAnsi="Tahoma" w:cs="Tahoma"/>
          <w:sz w:val="22"/>
          <w:szCs w:val="22"/>
        </w:rPr>
        <w:t xml:space="preserve">. </w:t>
      </w:r>
    </w:p>
    <w:p w14:paraId="200C023C" w14:textId="77777777" w:rsidR="004E411D" w:rsidRPr="007D3055" w:rsidRDefault="004E411D" w:rsidP="004E411D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sz w:val="22"/>
          <w:szCs w:val="22"/>
        </w:rPr>
      </w:pPr>
    </w:p>
    <w:p w14:paraId="07BE7D09" w14:textId="77777777" w:rsidR="004E411D" w:rsidRPr="007D3055" w:rsidRDefault="004E411D" w:rsidP="004E411D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sz w:val="22"/>
          <w:szCs w:val="22"/>
        </w:rPr>
      </w:pPr>
    </w:p>
    <w:p w14:paraId="31CF7AF4" w14:textId="77777777" w:rsidR="004E411D" w:rsidRPr="007D3055" w:rsidRDefault="004E411D" w:rsidP="004E411D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sz w:val="22"/>
          <w:szCs w:val="22"/>
        </w:rPr>
      </w:pPr>
      <w:r w:rsidRPr="007D3055">
        <w:rPr>
          <w:rFonts w:ascii="Tahoma" w:hAnsi="Tahoma" w:cs="Tahoma"/>
          <w:sz w:val="22"/>
          <w:szCs w:val="22"/>
        </w:rPr>
        <w:t xml:space="preserve">Rio de Janeiro, </w:t>
      </w:r>
      <w:r>
        <w:rPr>
          <w:rFonts w:ascii="Tahoma" w:hAnsi="Tahoma" w:cs="Tahoma"/>
          <w:sz w:val="22"/>
          <w:szCs w:val="22"/>
        </w:rPr>
        <w:t>10</w:t>
      </w:r>
      <w:r w:rsidRPr="007D3055">
        <w:rPr>
          <w:rFonts w:ascii="Tahoma" w:hAnsi="Tahoma" w:cs="Tahoma"/>
          <w:sz w:val="22"/>
          <w:szCs w:val="22"/>
        </w:rPr>
        <w:t xml:space="preserve"> de </w:t>
      </w:r>
      <w:r>
        <w:rPr>
          <w:rFonts w:ascii="Tahoma" w:hAnsi="Tahoma" w:cs="Tahoma"/>
          <w:sz w:val="22"/>
          <w:szCs w:val="22"/>
        </w:rPr>
        <w:t xml:space="preserve">março </w:t>
      </w:r>
      <w:r w:rsidRPr="007D3055">
        <w:rPr>
          <w:rFonts w:ascii="Tahoma" w:hAnsi="Tahoma" w:cs="Tahoma"/>
          <w:sz w:val="22"/>
          <w:szCs w:val="22"/>
        </w:rPr>
        <w:t xml:space="preserve">de </w:t>
      </w:r>
      <w:r>
        <w:rPr>
          <w:rFonts w:ascii="Tahoma" w:hAnsi="Tahoma" w:cs="Tahoma"/>
          <w:sz w:val="22"/>
          <w:szCs w:val="22"/>
        </w:rPr>
        <w:t>2022</w:t>
      </w:r>
      <w:r w:rsidRPr="007D3055">
        <w:rPr>
          <w:rFonts w:ascii="Tahoma" w:hAnsi="Tahoma" w:cs="Tahoma"/>
          <w:sz w:val="22"/>
          <w:szCs w:val="22"/>
        </w:rPr>
        <w:t>.</w:t>
      </w:r>
    </w:p>
    <w:p w14:paraId="7FACB911" w14:textId="77777777" w:rsidR="004E411D" w:rsidRPr="007D3055" w:rsidRDefault="004E411D" w:rsidP="004E411D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2"/>
          <w:szCs w:val="22"/>
        </w:rPr>
      </w:pPr>
    </w:p>
    <w:p w14:paraId="2044C23E" w14:textId="77777777" w:rsidR="004E411D" w:rsidRPr="007D3055" w:rsidRDefault="004E411D" w:rsidP="004E411D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2"/>
          <w:szCs w:val="22"/>
        </w:rPr>
      </w:pPr>
    </w:p>
    <w:p w14:paraId="08DC868A" w14:textId="77777777" w:rsidR="004E411D" w:rsidRPr="007D3055" w:rsidRDefault="004E411D" w:rsidP="004E411D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2"/>
          <w:szCs w:val="22"/>
        </w:rPr>
      </w:pPr>
    </w:p>
    <w:p w14:paraId="0F221096" w14:textId="77777777" w:rsidR="004E411D" w:rsidRPr="007D3055" w:rsidRDefault="004E411D" w:rsidP="004E411D">
      <w:pPr>
        <w:spacing w:line="360" w:lineRule="auto"/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MARCELO TEIXEIRA GOMEZ</w:t>
      </w:r>
    </w:p>
    <w:p w14:paraId="28E303AA" w14:textId="77777777" w:rsidR="004E411D" w:rsidRPr="007D3055" w:rsidRDefault="004E411D" w:rsidP="004E411D">
      <w:pPr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Diretor </w:t>
      </w:r>
      <w:proofErr w:type="gramStart"/>
      <w:r>
        <w:rPr>
          <w:rFonts w:ascii="Tahoma" w:hAnsi="Tahoma" w:cs="Tahoma"/>
          <w:sz w:val="22"/>
          <w:szCs w:val="22"/>
        </w:rPr>
        <w:t>Vice Presidente</w:t>
      </w:r>
      <w:proofErr w:type="gramEnd"/>
    </w:p>
    <w:p w14:paraId="363CB68A" w14:textId="77777777" w:rsidR="005021F7" w:rsidRDefault="005021F7"/>
    <w:sectPr w:rsidR="005021F7" w:rsidSect="007D4F96">
      <w:pgSz w:w="12240" w:h="15840"/>
      <w:pgMar w:top="1560" w:right="170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1D"/>
    <w:rsid w:val="004E411D"/>
    <w:rsid w:val="0050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E35F"/>
  <w15:chartTrackingRefBased/>
  <w15:docId w15:val="{DADDE751-FAF6-4E22-882F-830FAA1F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Braga</dc:creator>
  <cp:keywords/>
  <dc:description/>
  <cp:lastModifiedBy>Gabriel Braga</cp:lastModifiedBy>
  <cp:revision>1</cp:revision>
  <dcterms:created xsi:type="dcterms:W3CDTF">2022-03-16T18:36:00Z</dcterms:created>
  <dcterms:modified xsi:type="dcterms:W3CDTF">2022-03-16T18:37:00Z</dcterms:modified>
</cp:coreProperties>
</file>