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0726792"/>
        <w:docPartObj>
          <w:docPartGallery w:val="Cover Pages"/>
          <w:docPartUnique/>
        </w:docPartObj>
      </w:sdtPr>
      <w:sdtContent>
        <w:p w14:paraId="6233BAFB" w14:textId="612E3101" w:rsidR="00E648B2" w:rsidRDefault="00E648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648B2" w14:paraId="0F432B95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9C50C32DB754900807AC199E1A368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992591" w14:textId="5BA46347" w:rsidR="00E648B2" w:rsidRDefault="00E648B2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瀚世科技</w:t>
                    </w:r>
                  </w:p>
                </w:tc>
              </w:sdtContent>
            </w:sdt>
          </w:tr>
          <w:tr w:rsidR="00E648B2" w14:paraId="51BF55D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B772A313F876462DBB0503B26E66025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EEBA901" w14:textId="758AFF80" w:rsidR="00E648B2" w:rsidRDefault="00E648B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工具使用指南</w:t>
                    </w:r>
                  </w:p>
                </w:sdtContent>
              </w:sdt>
            </w:tc>
          </w:tr>
          <w:tr w:rsidR="00E648B2" w14:paraId="0A3B9B1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CE8D2203E1ED465DB7167CF0EB7BC0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4D0813" w14:textId="24E6979F" w:rsidR="00E648B2" w:rsidRDefault="00E648B2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 w:rsidRPr="00E648B2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管道点转线面</w:t>
                    </w:r>
                    <w:r w:rsidRPr="00E648B2">
                      <w:rPr>
                        <w:color w:val="2F5496" w:themeColor="accent1" w:themeShade="BF"/>
                        <w:sz w:val="24"/>
                        <w:szCs w:val="24"/>
                      </w:rPr>
                      <w:t>.tbx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648B2" w14:paraId="1E244AA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47E21C3A979042C79B7F1C4336F2F75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BBA9C0D" w14:textId="60B3D0BD" w:rsidR="00E648B2" w:rsidRDefault="00E648B2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瀚世科技-研发部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AADA1B6445E436CBEFA409591A94B5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31016382" w14:textId="2ABEDC98" w:rsidR="00E648B2" w:rsidRDefault="00E648B2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2020-3-30</w:t>
                    </w:r>
                  </w:p>
                </w:sdtContent>
              </w:sdt>
              <w:p w14:paraId="1D534254" w14:textId="77777777" w:rsidR="00E648B2" w:rsidRDefault="00E648B2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6ACE9EF1" w14:textId="2833AADA" w:rsidR="00E648B2" w:rsidRDefault="00E648B2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2305144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E80905F" w14:textId="5794E9EC" w:rsidR="00787878" w:rsidRDefault="00787878">
          <w:pPr>
            <w:pStyle w:val="TOC"/>
          </w:pPr>
          <w:r>
            <w:rPr>
              <w:lang w:val="zh-CN"/>
            </w:rPr>
            <w:t>目录</w:t>
          </w:r>
        </w:p>
        <w:p w14:paraId="1BAC5A92" w14:textId="58D05FA8" w:rsidR="008F03A5" w:rsidRDefault="0078787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62276" w:history="1">
            <w:r w:rsidR="008F03A5" w:rsidRPr="009908FF">
              <w:rPr>
                <w:rStyle w:val="a6"/>
                <w:noProof/>
              </w:rPr>
              <w:t>管道点转线面工具简述</w:t>
            </w:r>
            <w:r w:rsidR="008F03A5">
              <w:rPr>
                <w:noProof/>
                <w:webHidden/>
              </w:rPr>
              <w:tab/>
            </w:r>
            <w:r w:rsidR="008F03A5">
              <w:rPr>
                <w:noProof/>
                <w:webHidden/>
              </w:rPr>
              <w:fldChar w:fldCharType="begin"/>
            </w:r>
            <w:r w:rsidR="008F03A5">
              <w:rPr>
                <w:noProof/>
                <w:webHidden/>
              </w:rPr>
              <w:instrText xml:space="preserve"> PAGEREF _Toc36462276 \h </w:instrText>
            </w:r>
            <w:r w:rsidR="008F03A5">
              <w:rPr>
                <w:noProof/>
                <w:webHidden/>
              </w:rPr>
            </w:r>
            <w:r w:rsidR="008F03A5">
              <w:rPr>
                <w:noProof/>
                <w:webHidden/>
              </w:rPr>
              <w:fldChar w:fldCharType="separate"/>
            </w:r>
            <w:r w:rsidR="008F03A5">
              <w:rPr>
                <w:noProof/>
                <w:webHidden/>
              </w:rPr>
              <w:t>2</w:t>
            </w:r>
            <w:r w:rsidR="008F03A5">
              <w:rPr>
                <w:noProof/>
                <w:webHidden/>
              </w:rPr>
              <w:fldChar w:fldCharType="end"/>
            </w:r>
          </w:hyperlink>
        </w:p>
        <w:p w14:paraId="3E1B53C7" w14:textId="53E58E49" w:rsidR="008F03A5" w:rsidRDefault="008F03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462277" w:history="1">
            <w:r w:rsidRPr="009908FF">
              <w:rPr>
                <w:rStyle w:val="a6"/>
                <w:noProof/>
              </w:rPr>
              <w:t>工具功能及原理简述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D0BC" w14:textId="69AEC4B9" w:rsidR="008F03A5" w:rsidRDefault="008F03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462278" w:history="1">
            <w:r w:rsidRPr="009908FF">
              <w:rPr>
                <w:rStyle w:val="a6"/>
                <w:noProof/>
              </w:rPr>
              <w:t>工具参数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952A" w14:textId="3DB5DE4E" w:rsidR="008F03A5" w:rsidRDefault="008F03A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462279" w:history="1">
            <w:r w:rsidRPr="009908FF">
              <w:rPr>
                <w:rStyle w:val="a6"/>
                <w:noProof/>
              </w:rPr>
              <w:t>软件界面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7DA8" w14:textId="725C3011" w:rsidR="00787878" w:rsidRDefault="00787878">
          <w:r>
            <w:rPr>
              <w:b/>
              <w:bCs/>
              <w:lang w:val="zh-CN"/>
            </w:rPr>
            <w:fldChar w:fldCharType="end"/>
          </w:r>
        </w:p>
      </w:sdtContent>
    </w:sdt>
    <w:p w14:paraId="037CB4E1" w14:textId="65234461" w:rsidR="0079641B" w:rsidRDefault="0079641B"/>
    <w:p w14:paraId="150323E5" w14:textId="3484B5D3" w:rsidR="00787878" w:rsidRDefault="00787878"/>
    <w:p w14:paraId="62402AE1" w14:textId="52B9E1AA" w:rsidR="00787878" w:rsidRDefault="00787878"/>
    <w:p w14:paraId="40130E20" w14:textId="3611B386" w:rsidR="00787878" w:rsidRDefault="00787878"/>
    <w:p w14:paraId="6020E39C" w14:textId="68C8BFE5" w:rsidR="00787878" w:rsidRDefault="00787878"/>
    <w:p w14:paraId="7876A76E" w14:textId="7B020EBC" w:rsidR="00787878" w:rsidRDefault="00787878"/>
    <w:p w14:paraId="18FC322B" w14:textId="1E1D5671" w:rsidR="00787878" w:rsidRDefault="00787878"/>
    <w:p w14:paraId="6689F714" w14:textId="55D8A5C9" w:rsidR="00787878" w:rsidRDefault="00787878"/>
    <w:p w14:paraId="735D02F5" w14:textId="52476345" w:rsidR="00787878" w:rsidRDefault="00787878"/>
    <w:tbl>
      <w:tblPr>
        <w:tblStyle w:val="4-5"/>
        <w:tblpPr w:leftFromText="180" w:rightFromText="180" w:vertAnchor="text" w:horzAnchor="margin" w:tblpXSpec="center" w:tblpY="-25"/>
        <w:tblW w:w="8902" w:type="dxa"/>
        <w:tblLook w:val="04A0" w:firstRow="1" w:lastRow="0" w:firstColumn="1" w:lastColumn="0" w:noHBand="0" w:noVBand="1"/>
      </w:tblPr>
      <w:tblGrid>
        <w:gridCol w:w="2225"/>
        <w:gridCol w:w="2225"/>
        <w:gridCol w:w="2226"/>
        <w:gridCol w:w="2226"/>
      </w:tblGrid>
      <w:tr w:rsidR="00787878" w14:paraId="045C752C" w14:textId="77777777" w:rsidTr="00181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vAlign w:val="center"/>
          </w:tcPr>
          <w:p w14:paraId="75BE3AB5" w14:textId="77777777" w:rsidR="00787878" w:rsidRDefault="00787878" w:rsidP="007878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工具版本号</w:t>
            </w:r>
          </w:p>
        </w:tc>
        <w:tc>
          <w:tcPr>
            <w:tcW w:w="2225" w:type="dxa"/>
            <w:vAlign w:val="center"/>
          </w:tcPr>
          <w:p w14:paraId="1DDF21B3" w14:textId="2340F1AE" w:rsidR="00787878" w:rsidRDefault="00766C27" w:rsidP="00787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  <w:r w:rsidR="00787878">
              <w:rPr>
                <w:rFonts w:hint="eastAsia"/>
              </w:rPr>
              <w:t>制作人</w:t>
            </w:r>
          </w:p>
        </w:tc>
        <w:tc>
          <w:tcPr>
            <w:tcW w:w="2226" w:type="dxa"/>
            <w:vAlign w:val="center"/>
          </w:tcPr>
          <w:p w14:paraId="141C91E4" w14:textId="39666B3D" w:rsidR="00787878" w:rsidRDefault="00766C27" w:rsidP="00787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 w:rsidR="00787878">
              <w:rPr>
                <w:rFonts w:hint="eastAsia"/>
              </w:rPr>
              <w:t>修订人</w:t>
            </w:r>
          </w:p>
        </w:tc>
        <w:tc>
          <w:tcPr>
            <w:tcW w:w="2226" w:type="dxa"/>
            <w:vAlign w:val="center"/>
          </w:tcPr>
          <w:p w14:paraId="2715A4B5" w14:textId="77777777" w:rsidR="00787878" w:rsidRDefault="00787878" w:rsidP="00787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787878" w14:paraId="021D773A" w14:textId="77777777" w:rsidTr="00181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vAlign w:val="center"/>
          </w:tcPr>
          <w:p w14:paraId="6A07BC0C" w14:textId="77777777" w:rsidR="00787878" w:rsidRDefault="00787878" w:rsidP="00787878">
            <w:pPr>
              <w:jc w:val="center"/>
            </w:pPr>
            <w:r w:rsidRPr="00787878">
              <w:rPr>
                <w:rFonts w:hint="eastAsia"/>
              </w:rPr>
              <w:t>管道点转线面</w:t>
            </w:r>
            <w:r w:rsidRPr="00787878">
              <w:t>.tbx</w:t>
            </w:r>
            <w:r>
              <w:rPr>
                <w:rFonts w:hint="eastAsia"/>
              </w:rPr>
              <w:t xml:space="preserve"> </w:t>
            </w:r>
            <w:r>
              <w:t>– v1.0</w:t>
            </w:r>
          </w:p>
        </w:tc>
        <w:tc>
          <w:tcPr>
            <w:tcW w:w="2225" w:type="dxa"/>
            <w:vAlign w:val="center"/>
          </w:tcPr>
          <w:p w14:paraId="45C618DD" w14:textId="77777777" w:rsidR="00787878" w:rsidRDefault="00787878" w:rsidP="00787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阿伦</w:t>
            </w:r>
          </w:p>
        </w:tc>
        <w:tc>
          <w:tcPr>
            <w:tcW w:w="2226" w:type="dxa"/>
            <w:vAlign w:val="center"/>
          </w:tcPr>
          <w:p w14:paraId="5BB49D77" w14:textId="77777777" w:rsidR="00787878" w:rsidRDefault="00787878" w:rsidP="00787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阿伦</w:t>
            </w:r>
          </w:p>
        </w:tc>
        <w:tc>
          <w:tcPr>
            <w:tcW w:w="2226" w:type="dxa"/>
            <w:vAlign w:val="center"/>
          </w:tcPr>
          <w:p w14:paraId="3B09CD80" w14:textId="77777777" w:rsidR="00787878" w:rsidRDefault="00787878" w:rsidP="00787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0200330</w:t>
            </w:r>
          </w:p>
        </w:tc>
      </w:tr>
      <w:tr w:rsidR="00787878" w14:paraId="0E4E4A9D" w14:textId="77777777" w:rsidTr="00181F14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vAlign w:val="center"/>
          </w:tcPr>
          <w:p w14:paraId="3F73A9BD" w14:textId="77777777" w:rsidR="00787878" w:rsidRDefault="00787878" w:rsidP="00787878">
            <w:pPr>
              <w:jc w:val="center"/>
            </w:pPr>
          </w:p>
        </w:tc>
        <w:tc>
          <w:tcPr>
            <w:tcW w:w="2225" w:type="dxa"/>
            <w:vAlign w:val="center"/>
          </w:tcPr>
          <w:p w14:paraId="53437DF2" w14:textId="77777777" w:rsidR="00787878" w:rsidRDefault="00787878" w:rsidP="00787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  <w:vAlign w:val="center"/>
          </w:tcPr>
          <w:p w14:paraId="5F4385ED" w14:textId="77777777" w:rsidR="00787878" w:rsidRDefault="00787878" w:rsidP="00787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  <w:vAlign w:val="center"/>
          </w:tcPr>
          <w:p w14:paraId="3C75CD35" w14:textId="77777777" w:rsidR="00787878" w:rsidRDefault="00787878" w:rsidP="00787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B8280F" w14:textId="5675346F" w:rsidR="00787878" w:rsidRDefault="00BB3BA5">
      <w:pPr>
        <w:rPr>
          <w:rFonts w:hint="eastAsia"/>
        </w:rPr>
      </w:pPr>
      <w:r>
        <w:rPr>
          <w:rFonts w:hint="eastAsia"/>
        </w:rPr>
        <w:t>注：此工具为A</w:t>
      </w:r>
      <w:r>
        <w:t>rcMap</w:t>
      </w:r>
      <w:r>
        <w:rPr>
          <w:rFonts w:hint="eastAsia"/>
        </w:rPr>
        <w:t>工具箱</w:t>
      </w:r>
      <w:r w:rsidR="001B64E0">
        <w:rPr>
          <w:rFonts w:hint="eastAsia"/>
        </w:rPr>
        <w:t>（已对A</w:t>
      </w:r>
      <w:r w:rsidR="001B64E0">
        <w:t>rcGIS Pro</w:t>
      </w:r>
      <w:r w:rsidR="001B64E0">
        <w:rPr>
          <w:rFonts w:hint="eastAsia"/>
        </w:rPr>
        <w:t>进行适配）</w:t>
      </w:r>
      <w:r>
        <w:rPr>
          <w:rFonts w:hint="eastAsia"/>
        </w:rPr>
        <w:t>，</w:t>
      </w:r>
      <w:r w:rsidR="001B64E0">
        <w:rPr>
          <w:rFonts w:hint="eastAsia"/>
        </w:rPr>
        <w:t>在Arc</w:t>
      </w:r>
      <w:r w:rsidR="001B64E0">
        <w:t>Map</w:t>
      </w:r>
      <w:r w:rsidR="001B64E0">
        <w:rPr>
          <w:rFonts w:hint="eastAsia"/>
        </w:rPr>
        <w:t>中</w:t>
      </w:r>
      <w:r>
        <w:rPr>
          <w:rFonts w:hint="eastAsia"/>
        </w:rPr>
        <w:t>不支持任何中文路径且受A</w:t>
      </w:r>
      <w:r>
        <w:t>rcGIS</w:t>
      </w:r>
      <w:r>
        <w:rPr>
          <w:rFonts w:hint="eastAsia"/>
        </w:rPr>
        <w:t>版本影响，在10.5以下版本中可以正常生成要素类，</w:t>
      </w:r>
      <w:r w:rsidR="001B64E0">
        <w:rPr>
          <w:rFonts w:hint="eastAsia"/>
        </w:rPr>
        <w:t>但各要素类的</w:t>
      </w:r>
      <w:r>
        <w:rPr>
          <w:rFonts w:hint="eastAsia"/>
        </w:rPr>
        <w:t>字段名中会有对应表名</w:t>
      </w:r>
      <w:r w:rsidR="00181F14">
        <w:rPr>
          <w:rFonts w:hint="eastAsia"/>
        </w:rPr>
        <w:t>，</w:t>
      </w:r>
      <w:r>
        <w:rPr>
          <w:rFonts w:hint="eastAsia"/>
        </w:rPr>
        <w:t>10.5以上及A</w:t>
      </w:r>
      <w:r>
        <w:t>rcGIS Pro</w:t>
      </w:r>
      <w:r>
        <w:rPr>
          <w:rFonts w:hint="eastAsia"/>
        </w:rPr>
        <w:t>中不受此影响</w:t>
      </w:r>
      <w:r w:rsidR="00181F14">
        <w:rPr>
          <w:rFonts w:hint="eastAsia"/>
        </w:rPr>
        <w:t>。</w:t>
      </w:r>
      <w:r w:rsidR="001B64E0">
        <w:rPr>
          <w:rFonts w:hint="eastAsia"/>
        </w:rPr>
        <w:t>若对中文路径有需求 请使用A</w:t>
      </w:r>
      <w:r w:rsidR="001B64E0">
        <w:t>rcG</w:t>
      </w:r>
      <w:r w:rsidR="001B64E0">
        <w:rPr>
          <w:rFonts w:hint="eastAsia"/>
        </w:rPr>
        <w:t>I</w:t>
      </w:r>
      <w:r w:rsidR="001B64E0">
        <w:t>S Pro</w:t>
      </w:r>
      <w:r w:rsidR="001B64E0">
        <w:rPr>
          <w:rFonts w:hint="eastAsia"/>
        </w:rPr>
        <w:t>运行此脚本</w:t>
      </w:r>
      <w:r>
        <w:rPr>
          <w:rFonts w:hint="eastAsia"/>
        </w:rPr>
        <w:t>。</w:t>
      </w:r>
    </w:p>
    <w:p w14:paraId="1586FDD0" w14:textId="76C3E389" w:rsidR="00787878" w:rsidRDefault="00787878"/>
    <w:p w14:paraId="53FCE9D7" w14:textId="28A3CCAD" w:rsidR="00787878" w:rsidRDefault="00787878"/>
    <w:p w14:paraId="2EEFCE15" w14:textId="40C1CF2D" w:rsidR="00787878" w:rsidRDefault="00787878"/>
    <w:p w14:paraId="6635B921" w14:textId="360C0147" w:rsidR="00787878" w:rsidRDefault="00787878"/>
    <w:p w14:paraId="0599D5EA" w14:textId="79B032AB" w:rsidR="00787878" w:rsidRDefault="00787878"/>
    <w:p w14:paraId="7794C0F4" w14:textId="20BB5424" w:rsidR="00787878" w:rsidRDefault="00787878"/>
    <w:p w14:paraId="4D97BA86" w14:textId="50DB9187" w:rsidR="00787878" w:rsidRDefault="00787878"/>
    <w:p w14:paraId="126AC2A2" w14:textId="24B98B7B" w:rsidR="00787878" w:rsidRDefault="00787878"/>
    <w:p w14:paraId="7D28C439" w14:textId="1FFCB70B" w:rsidR="00787878" w:rsidRDefault="00787878"/>
    <w:p w14:paraId="3D06F00C" w14:textId="4E33C809" w:rsidR="00787878" w:rsidRDefault="00787878"/>
    <w:p w14:paraId="338DECA5" w14:textId="66BC3494" w:rsidR="00787878" w:rsidRDefault="00787878"/>
    <w:p w14:paraId="5D3A0C46" w14:textId="16F5B299" w:rsidR="00787878" w:rsidRDefault="00787878"/>
    <w:p w14:paraId="6AD150E6" w14:textId="7B198608" w:rsidR="00787878" w:rsidRDefault="00787878"/>
    <w:p w14:paraId="1D37D220" w14:textId="0184DACA" w:rsidR="00787878" w:rsidRDefault="00787878"/>
    <w:p w14:paraId="23014E34" w14:textId="0421DB30" w:rsidR="00787878" w:rsidRDefault="00787878">
      <w:pPr>
        <w:rPr>
          <w:rFonts w:hint="eastAsia"/>
        </w:rPr>
      </w:pPr>
    </w:p>
    <w:p w14:paraId="21E2800E" w14:textId="1E78AF58" w:rsidR="00787878" w:rsidRDefault="00787878" w:rsidP="00787878">
      <w:pPr>
        <w:pStyle w:val="1"/>
      </w:pPr>
      <w:bookmarkStart w:id="0" w:name="_Toc36462276"/>
      <w:r w:rsidRPr="00787878">
        <w:rPr>
          <w:rFonts w:hint="eastAsia"/>
        </w:rPr>
        <w:lastRenderedPageBreak/>
        <w:t>管道点转线面</w:t>
      </w:r>
      <w:r w:rsidR="00AB7C76">
        <w:rPr>
          <w:rFonts w:hint="eastAsia"/>
        </w:rPr>
        <w:t>工具简述</w:t>
      </w:r>
      <w:bookmarkEnd w:id="0"/>
    </w:p>
    <w:p w14:paraId="765A53E3" w14:textId="02511006" w:rsidR="00787878" w:rsidRDefault="00787878"/>
    <w:p w14:paraId="695EFDFA" w14:textId="7C424BB7" w:rsidR="00787878" w:rsidRDefault="00787878">
      <w:pPr>
        <w:rPr>
          <w:rFonts w:hint="eastAsia"/>
        </w:rPr>
      </w:pPr>
    </w:p>
    <w:p w14:paraId="165F9AE7" w14:textId="21644AF3" w:rsidR="00787878" w:rsidRDefault="00787878" w:rsidP="00787878">
      <w:pPr>
        <w:pStyle w:val="2"/>
      </w:pPr>
      <w:bookmarkStart w:id="1" w:name="_Toc36462277"/>
      <w:r>
        <w:rPr>
          <w:rFonts w:hint="eastAsia"/>
        </w:rPr>
        <w:t>工具功能</w:t>
      </w:r>
      <w:r w:rsidR="00712F56">
        <w:rPr>
          <w:rFonts w:hint="eastAsia"/>
        </w:rPr>
        <w:t>及原理</w:t>
      </w:r>
      <w:r>
        <w:rPr>
          <w:rFonts w:hint="eastAsia"/>
        </w:rPr>
        <w:t>简述</w:t>
      </w:r>
      <w:bookmarkEnd w:id="1"/>
    </w:p>
    <w:p w14:paraId="5DF52958" w14:textId="40B67753" w:rsidR="00787878" w:rsidRDefault="00787878" w:rsidP="00787878">
      <w:pPr>
        <w:spacing w:line="360" w:lineRule="auto"/>
        <w:ind w:firstLineChars="200" w:firstLine="420"/>
      </w:pPr>
      <w:r>
        <w:rPr>
          <w:rFonts w:hint="eastAsia"/>
        </w:rPr>
        <w:t>该用具用于将</w:t>
      </w:r>
      <w:r>
        <w:t>gdb</w:t>
      </w:r>
      <w:r>
        <w:rPr>
          <w:rFonts w:hint="eastAsia"/>
        </w:rPr>
        <w:t>中t</w:t>
      </w:r>
      <w:r>
        <w:t>able</w:t>
      </w:r>
      <w:r>
        <w:rPr>
          <w:rFonts w:hint="eastAsia"/>
        </w:rPr>
        <w:t>数据转换为矢量的点、线及面要素类。各要素生成基本原理如下。</w:t>
      </w:r>
    </w:p>
    <w:p w14:paraId="42C64FCF" w14:textId="0215561B" w:rsidR="00787878" w:rsidRDefault="00787878" w:rsidP="00683750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点要素生成原理：</w:t>
      </w:r>
      <w:r w:rsidR="00683750">
        <w:rPr>
          <w:rFonts w:hint="eastAsia"/>
        </w:rPr>
        <w:t>根据t</w:t>
      </w:r>
      <w:r w:rsidR="00683750">
        <w:t>able</w:t>
      </w:r>
      <w:r w:rsidR="00683750">
        <w:rPr>
          <w:rFonts w:hint="eastAsia"/>
        </w:rPr>
        <w:t>数据中点类型t</w:t>
      </w:r>
      <w:r w:rsidR="00683750">
        <w:t>able</w:t>
      </w:r>
      <w:r w:rsidR="00683750">
        <w:rPr>
          <w:rFonts w:hint="eastAsia"/>
        </w:rPr>
        <w:t>表的</w:t>
      </w:r>
      <w:r w:rsidR="00683750">
        <w:t>”X”</w:t>
      </w:r>
      <w:r w:rsidR="00683750">
        <w:rPr>
          <w:rFonts w:hint="eastAsia"/>
        </w:rPr>
        <w:t>、</w:t>
      </w:r>
      <w:r w:rsidR="00683750">
        <w:t>”Y”</w:t>
      </w:r>
      <w:r w:rsidR="00683750">
        <w:rPr>
          <w:rFonts w:hint="eastAsia"/>
        </w:rPr>
        <w:t>、</w:t>
      </w:r>
      <w:r w:rsidR="00683750">
        <w:t>”Z”</w:t>
      </w:r>
      <w:r w:rsidR="00683750">
        <w:rPr>
          <w:rFonts w:hint="eastAsia"/>
        </w:rPr>
        <w:t>坐标字段及坐标系文件（需用户手动输入字段名，且区分大小写</w:t>
      </w:r>
      <w:r w:rsidR="00EA06C3">
        <w:rPr>
          <w:rFonts w:hint="eastAsia"/>
        </w:rPr>
        <w:t>，</w:t>
      </w:r>
      <w:r w:rsidR="00EA06C3">
        <w:rPr>
          <w:rFonts w:hint="eastAsia"/>
        </w:rPr>
        <w:t>支持更换字段</w:t>
      </w:r>
      <w:r w:rsidR="00683750">
        <w:rPr>
          <w:rFonts w:hint="eastAsia"/>
        </w:rPr>
        <w:t>），生成矢量点要素类。注：</w:t>
      </w:r>
      <w:r w:rsidR="00683750">
        <w:t>z</w:t>
      </w:r>
      <w:r w:rsidR="00683750">
        <w:rPr>
          <w:rFonts w:hint="eastAsia"/>
        </w:rPr>
        <w:t>坐标字段为可选参数，若无此字段可不输入；坐标系文件支持.</w:t>
      </w:r>
      <w:r w:rsidR="00683750">
        <w:t>prj</w:t>
      </w:r>
      <w:r w:rsidR="00683750">
        <w:rPr>
          <w:rFonts w:hint="eastAsia"/>
        </w:rPr>
        <w:t>格式的坐标系定义文件，可以使用地方坐标系。</w:t>
      </w:r>
    </w:p>
    <w:p w14:paraId="10CC501B" w14:textId="16DCD025" w:rsidR="00683750" w:rsidRDefault="00683750" w:rsidP="00683750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线要素生成原理：根据t</w:t>
      </w:r>
      <w:r>
        <w:t>able</w:t>
      </w:r>
      <w:r>
        <w:rPr>
          <w:rFonts w:hint="eastAsia"/>
        </w:rPr>
        <w:t>数据中线类型t</w:t>
      </w:r>
      <w:r>
        <w:t>able</w:t>
      </w:r>
      <w:r>
        <w:rPr>
          <w:rFonts w:hint="eastAsia"/>
        </w:rPr>
        <w:t>表的</w:t>
      </w:r>
      <w:r>
        <w:t>”</w:t>
      </w:r>
      <w:r w:rsidRPr="00683750">
        <w:t xml:space="preserve"> </w:t>
      </w:r>
      <w:r w:rsidRPr="00683750">
        <w:t>FirPoint</w:t>
      </w:r>
      <w:r>
        <w:t>”</w:t>
      </w:r>
      <w:r>
        <w:rPr>
          <w:rFonts w:hint="eastAsia"/>
        </w:rPr>
        <w:t>、</w:t>
      </w:r>
      <w:r>
        <w:t>”</w:t>
      </w:r>
      <w:r w:rsidRPr="00683750">
        <w:t xml:space="preserve"> </w:t>
      </w:r>
      <w:r w:rsidRPr="00683750">
        <w:t>SecPoint</w:t>
      </w:r>
      <w:r>
        <w:t>”</w:t>
      </w:r>
      <w:r>
        <w:rPr>
          <w:rFonts w:hint="eastAsia"/>
        </w:rPr>
        <w:t>字段（字段名暂不支持修改，大小写需完全一致）与点类型t</w:t>
      </w:r>
      <w:r>
        <w:t>able</w:t>
      </w:r>
      <w:r>
        <w:rPr>
          <w:rFonts w:hint="eastAsia"/>
        </w:rPr>
        <w:t>表</w:t>
      </w:r>
      <w:r>
        <w:t>”</w:t>
      </w:r>
      <w:r w:rsidRPr="00683750">
        <w:t xml:space="preserve"> </w:t>
      </w:r>
      <w:r w:rsidRPr="00683750">
        <w:t>TEXT</w:t>
      </w:r>
      <w:r>
        <w:t>”</w:t>
      </w:r>
      <w:r>
        <w:rPr>
          <w:rFonts w:hint="eastAsia"/>
        </w:rPr>
        <w:t>字段</w:t>
      </w:r>
      <w:r>
        <w:rPr>
          <w:rFonts w:hint="eastAsia"/>
        </w:rPr>
        <w:t>（字段名暂不支持修改，大小写需完全一致）</w:t>
      </w:r>
      <w:r>
        <w:rPr>
          <w:rFonts w:hint="eastAsia"/>
        </w:rPr>
        <w:t>的对应关系生成</w:t>
      </w:r>
      <w:r w:rsidR="00BB3BA5">
        <w:rPr>
          <w:rFonts w:hint="eastAsia"/>
        </w:rPr>
        <w:t>线要素类</w:t>
      </w:r>
      <w:r w:rsidR="00EA06C3">
        <w:rPr>
          <w:rFonts w:hint="eastAsia"/>
        </w:rPr>
        <w:t>。</w:t>
      </w:r>
    </w:p>
    <w:p w14:paraId="3029CD1F" w14:textId="42FB060A" w:rsidR="00EA06C3" w:rsidRDefault="00EA06C3" w:rsidP="00683750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面要素生成原理：</w:t>
      </w:r>
      <w:r>
        <w:rPr>
          <w:rFonts w:hint="eastAsia"/>
        </w:rPr>
        <w:t>根据t</w:t>
      </w:r>
      <w:r>
        <w:t>able</w:t>
      </w:r>
      <w:r>
        <w:rPr>
          <w:rFonts w:hint="eastAsia"/>
        </w:rPr>
        <w:t>数据中</w:t>
      </w:r>
      <w:r>
        <w:rPr>
          <w:rFonts w:hint="eastAsia"/>
        </w:rPr>
        <w:t>点</w:t>
      </w:r>
      <w:r>
        <w:rPr>
          <w:rFonts w:hint="eastAsia"/>
        </w:rPr>
        <w:t>类型t</w:t>
      </w:r>
      <w:r>
        <w:t>able</w:t>
      </w:r>
      <w:r>
        <w:rPr>
          <w:rFonts w:hint="eastAsia"/>
        </w:rPr>
        <w:t>表的</w:t>
      </w:r>
      <w:r>
        <w:t>”TEXT”</w:t>
      </w:r>
      <w:r>
        <w:rPr>
          <w:rFonts w:hint="eastAsia"/>
        </w:rPr>
        <w:t>字段（支持更换字段）</w:t>
      </w:r>
      <w:r w:rsidR="00D100B1">
        <w:rPr>
          <w:rFonts w:hint="eastAsia"/>
        </w:rPr>
        <w:t>将属于同一个面的点连接成为一个闭合的面要素。</w:t>
      </w:r>
    </w:p>
    <w:p w14:paraId="2F609AE9" w14:textId="2823A6E6" w:rsidR="00787878" w:rsidRDefault="00787878" w:rsidP="00787878">
      <w:pPr>
        <w:spacing w:line="360" w:lineRule="auto"/>
        <w:ind w:firstLineChars="200" w:firstLine="420"/>
      </w:pPr>
    </w:p>
    <w:p w14:paraId="7AC69F9D" w14:textId="30E656FA" w:rsidR="00787878" w:rsidRDefault="00787878" w:rsidP="00787878">
      <w:pPr>
        <w:spacing w:line="360" w:lineRule="auto"/>
        <w:ind w:firstLineChars="200" w:firstLine="420"/>
      </w:pPr>
    </w:p>
    <w:p w14:paraId="77F33E1A" w14:textId="77777777" w:rsidR="00F920B7" w:rsidRDefault="00864992" w:rsidP="00864992">
      <w:pPr>
        <w:spacing w:line="360" w:lineRule="auto"/>
      </w:pPr>
      <w:r>
        <w:rPr>
          <w:rFonts w:hint="eastAsia"/>
        </w:rPr>
        <w:t>注意：</w:t>
      </w:r>
    </w:p>
    <w:p w14:paraId="6D9B1223" w14:textId="38D40B3B" w:rsidR="00F920B7" w:rsidRDefault="00864992" w:rsidP="00F920B7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工具对</w:t>
      </w:r>
      <w:r w:rsidR="00410BD8">
        <w:rPr>
          <w:rFonts w:hint="eastAsia"/>
        </w:rPr>
        <w:t>以下一组数据运算时间大致在</w:t>
      </w:r>
      <w:r w:rsidR="00E50D0D">
        <w:rPr>
          <w:rFonts w:hint="eastAsia"/>
        </w:rPr>
        <w:t>2</w:t>
      </w:r>
      <w:r w:rsidR="00410BD8">
        <w:rPr>
          <w:rFonts w:hint="eastAsia"/>
        </w:rPr>
        <w:t>分钟左右，具体时间受c</w:t>
      </w:r>
      <w:r w:rsidR="00410BD8">
        <w:t>pu</w:t>
      </w:r>
      <w:r w:rsidR="00410BD8">
        <w:rPr>
          <w:rFonts w:hint="eastAsia"/>
        </w:rPr>
        <w:t>单核频率影响</w:t>
      </w:r>
      <w:r w:rsidR="00F920B7">
        <w:rPr>
          <w:rFonts w:hint="eastAsia"/>
        </w:rPr>
        <w:t>，</w:t>
      </w:r>
      <w:r w:rsidR="00410BD8">
        <w:rPr>
          <w:rFonts w:hint="eastAsia"/>
        </w:rPr>
        <w:t>会有出入。</w:t>
      </w:r>
      <w:r w:rsidR="006B56EF">
        <w:rPr>
          <w:noProof/>
        </w:rPr>
        <w:drawing>
          <wp:inline distT="0" distB="0" distL="0" distR="0" wp14:anchorId="39BFA1E3" wp14:editId="07B257F0">
            <wp:extent cx="1419225" cy="81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FA381ED" w14:textId="0A54CABB" w:rsidR="00787878" w:rsidRDefault="00410BD8" w:rsidP="00F920B7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由于A</w:t>
      </w:r>
      <w:r>
        <w:t>rcMap</w:t>
      </w:r>
      <w:r>
        <w:rPr>
          <w:rFonts w:hint="eastAsia"/>
        </w:rPr>
        <w:t>为原生32为应用，运行g</w:t>
      </w:r>
      <w:r>
        <w:t>p</w:t>
      </w:r>
      <w:r>
        <w:rPr>
          <w:rFonts w:hint="eastAsia"/>
        </w:rPr>
        <w:t>时仅可调用一个c</w:t>
      </w:r>
      <w:r>
        <w:t>pu</w:t>
      </w:r>
      <w:r>
        <w:rPr>
          <w:rFonts w:hint="eastAsia"/>
        </w:rPr>
        <w:t>核心 且 软件U</w:t>
      </w:r>
      <w:r>
        <w:t>I</w:t>
      </w:r>
      <w:r>
        <w:rPr>
          <w:rFonts w:hint="eastAsia"/>
        </w:rPr>
        <w:t>与</w:t>
      </w:r>
      <w:r>
        <w:t>gp</w:t>
      </w:r>
      <w:r>
        <w:rPr>
          <w:rFonts w:hint="eastAsia"/>
        </w:rPr>
        <w:t>共用此核心，所以在工具运行前请先保存好数据及</w:t>
      </w:r>
      <w:r>
        <w:t>mxd</w:t>
      </w:r>
      <w:r>
        <w:rPr>
          <w:rFonts w:hint="eastAsia"/>
        </w:rPr>
        <w:t>文档，工具运行时 请耐心等待 勿操作此mxd</w:t>
      </w:r>
      <w:r>
        <w:t xml:space="preserve"> </w:t>
      </w:r>
      <w:r>
        <w:rPr>
          <w:rFonts w:hint="eastAsia"/>
        </w:rPr>
        <w:t>！</w:t>
      </w:r>
    </w:p>
    <w:p w14:paraId="5E5DE5BB" w14:textId="63907B38" w:rsidR="00410BD8" w:rsidRDefault="00410BD8" w:rsidP="00864992">
      <w:pPr>
        <w:spacing w:line="360" w:lineRule="auto"/>
      </w:pPr>
    </w:p>
    <w:p w14:paraId="14944062" w14:textId="77777777" w:rsidR="00AB7C76" w:rsidRPr="00787878" w:rsidRDefault="00AB7C76" w:rsidP="00E55DD4">
      <w:pPr>
        <w:spacing w:line="360" w:lineRule="auto"/>
        <w:rPr>
          <w:rFonts w:hint="eastAsia"/>
        </w:rPr>
      </w:pPr>
    </w:p>
    <w:p w14:paraId="4E787EDC" w14:textId="791CEDEF" w:rsidR="00787878" w:rsidRDefault="00760626" w:rsidP="00760626">
      <w:pPr>
        <w:pStyle w:val="2"/>
        <w:rPr>
          <w:rFonts w:hint="eastAsia"/>
        </w:rPr>
      </w:pPr>
      <w:bookmarkStart w:id="3" w:name="_Toc36462278"/>
      <w:r>
        <w:rPr>
          <w:rFonts w:hint="eastAsia"/>
        </w:rPr>
        <w:lastRenderedPageBreak/>
        <w:t>工具参数</w:t>
      </w:r>
      <w:bookmarkEnd w:id="3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626" w14:paraId="5EAF0B57" w14:textId="77777777" w:rsidTr="00760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6E4FD99" w14:textId="5557E3D9" w:rsidR="00760626" w:rsidRDefault="00760626" w:rsidP="007606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  <w:vAlign w:val="center"/>
          </w:tcPr>
          <w:p w14:paraId="29E1B0A6" w14:textId="49BF5D04" w:rsidR="00760626" w:rsidRDefault="00760626" w:rsidP="00760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66" w:type="dxa"/>
            <w:vAlign w:val="center"/>
          </w:tcPr>
          <w:p w14:paraId="52429084" w14:textId="4504C8F1" w:rsidR="00760626" w:rsidRDefault="00760626" w:rsidP="00760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760626" w14:paraId="4B9502FF" w14:textId="77777777" w:rsidTr="00760626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C52FE51" w14:textId="5A402599" w:rsidR="00760626" w:rsidRDefault="00760626" w:rsidP="00760626">
            <w:pPr>
              <w:jc w:val="center"/>
            </w:pPr>
            <w:r w:rsidRPr="00760626">
              <w:rPr>
                <w:rFonts w:hint="eastAsia"/>
              </w:rPr>
              <w:t>输入</w:t>
            </w:r>
            <w:r w:rsidRPr="00760626">
              <w:t>gdb</w:t>
            </w:r>
          </w:p>
        </w:tc>
        <w:tc>
          <w:tcPr>
            <w:tcW w:w="2765" w:type="dxa"/>
            <w:vAlign w:val="center"/>
          </w:tcPr>
          <w:p w14:paraId="16F350FB" w14:textId="089B737D" w:rsidR="00760626" w:rsidRDefault="00760626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工作空间</w:t>
            </w:r>
          </w:p>
        </w:tc>
        <w:tc>
          <w:tcPr>
            <w:tcW w:w="2766" w:type="dxa"/>
            <w:vAlign w:val="center"/>
          </w:tcPr>
          <w:p w14:paraId="0F7661DD" w14:textId="5C687F44" w:rsidR="00760626" w:rsidRDefault="00760626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表格所在的g</w:t>
            </w:r>
            <w:r>
              <w:t>db</w:t>
            </w:r>
          </w:p>
        </w:tc>
      </w:tr>
      <w:tr w:rsidR="00760626" w14:paraId="3F31BC0A" w14:textId="77777777" w:rsidTr="00760626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EA0D4D1" w14:textId="05F7CD73" w:rsidR="00760626" w:rsidRDefault="00760626" w:rsidP="00760626">
            <w:pPr>
              <w:jc w:val="center"/>
            </w:pPr>
            <w:r w:rsidRPr="00760626">
              <w:rPr>
                <w:rFonts w:hint="eastAsia"/>
              </w:rPr>
              <w:t>输出目录</w:t>
            </w:r>
          </w:p>
        </w:tc>
        <w:tc>
          <w:tcPr>
            <w:tcW w:w="2765" w:type="dxa"/>
            <w:vAlign w:val="center"/>
          </w:tcPr>
          <w:p w14:paraId="6B112A25" w14:textId="61D50DE1" w:rsidR="00760626" w:rsidRDefault="00760626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文件夹</w:t>
            </w:r>
          </w:p>
        </w:tc>
        <w:tc>
          <w:tcPr>
            <w:tcW w:w="2766" w:type="dxa"/>
            <w:vAlign w:val="center"/>
          </w:tcPr>
          <w:p w14:paraId="0C8AAD94" w14:textId="2F3DC141" w:rsidR="00760626" w:rsidRDefault="00760626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结果数据输出的路径</w:t>
            </w:r>
          </w:p>
        </w:tc>
      </w:tr>
      <w:tr w:rsidR="00760626" w14:paraId="0FB35E0B" w14:textId="77777777" w:rsidTr="00760626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207AB17" w14:textId="6BB56278" w:rsidR="00760626" w:rsidRDefault="00760626" w:rsidP="00760626">
            <w:pPr>
              <w:jc w:val="center"/>
            </w:pPr>
            <w:r w:rsidRPr="00760626">
              <w:rPr>
                <w:rFonts w:hint="eastAsia"/>
              </w:rPr>
              <w:t>输出数据名</w:t>
            </w:r>
          </w:p>
        </w:tc>
        <w:tc>
          <w:tcPr>
            <w:tcW w:w="2765" w:type="dxa"/>
            <w:vAlign w:val="center"/>
          </w:tcPr>
          <w:p w14:paraId="2B3B7AEE" w14:textId="07FC9E03" w:rsidR="00760626" w:rsidRDefault="00760626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  <w:vAlign w:val="center"/>
          </w:tcPr>
          <w:p w14:paraId="23E7D3C1" w14:textId="4A226474" w:rsidR="00760626" w:rsidRDefault="00760626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输出目录</w:t>
            </w:r>
            <w:r>
              <w:t>”</w:t>
            </w:r>
            <w:r>
              <w:rPr>
                <w:rFonts w:hint="eastAsia"/>
              </w:rPr>
              <w:t>中要创建的目标g</w:t>
            </w:r>
            <w:r>
              <w:t>db</w:t>
            </w:r>
            <w:r>
              <w:rPr>
                <w:rFonts w:hint="eastAsia"/>
              </w:rPr>
              <w:t>的名称（不需要带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>gdb</w:t>
            </w:r>
            <w:r>
              <w:t>”</w:t>
            </w:r>
            <w:r>
              <w:rPr>
                <w:rFonts w:hint="eastAsia"/>
              </w:rPr>
              <w:t>）</w:t>
            </w:r>
          </w:p>
        </w:tc>
      </w:tr>
      <w:tr w:rsidR="00760626" w14:paraId="7424C349" w14:textId="77777777" w:rsidTr="00760626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6F2B980C" w14:textId="0E97C0C0" w:rsidR="00760626" w:rsidRPr="003F575F" w:rsidRDefault="003F575F" w:rsidP="00760626">
            <w:pPr>
              <w:jc w:val="center"/>
            </w:pPr>
            <w:r w:rsidRPr="003F575F">
              <w:t>X坐标字段</w:t>
            </w:r>
          </w:p>
        </w:tc>
        <w:tc>
          <w:tcPr>
            <w:tcW w:w="2765" w:type="dxa"/>
            <w:vAlign w:val="center"/>
          </w:tcPr>
          <w:p w14:paraId="7674EC35" w14:textId="4A2D30BE" w:rsidR="00760626" w:rsidRDefault="003F575F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  <w:vAlign w:val="center"/>
          </w:tcPr>
          <w:p w14:paraId="7E96A429" w14:textId="5BB30109" w:rsidR="00760626" w:rsidRDefault="003F575F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字段名称，区分大小写，需要用户手动输入</w:t>
            </w:r>
          </w:p>
        </w:tc>
      </w:tr>
      <w:tr w:rsidR="00760626" w14:paraId="376D9F63" w14:textId="77777777" w:rsidTr="00760626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4164B43E" w14:textId="3E32C560" w:rsidR="00760626" w:rsidRDefault="003F575F" w:rsidP="00760626">
            <w:pPr>
              <w:jc w:val="center"/>
            </w:pPr>
            <w:r w:rsidRPr="003F575F">
              <w:t>Y坐标字段</w:t>
            </w:r>
          </w:p>
        </w:tc>
        <w:tc>
          <w:tcPr>
            <w:tcW w:w="2765" w:type="dxa"/>
            <w:vAlign w:val="center"/>
          </w:tcPr>
          <w:p w14:paraId="4F637794" w14:textId="55E36F9C" w:rsidR="00760626" w:rsidRDefault="003F575F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  <w:vAlign w:val="center"/>
          </w:tcPr>
          <w:p w14:paraId="35EF466D" w14:textId="68B0CA03" w:rsidR="00760626" w:rsidRDefault="003F575F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字段名称，区分大小写，需要用户手动输入</w:t>
            </w:r>
          </w:p>
        </w:tc>
      </w:tr>
      <w:tr w:rsidR="00760626" w14:paraId="0D7FC6BC" w14:textId="77777777" w:rsidTr="00760626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3886000" w14:textId="5A64F793" w:rsidR="00760626" w:rsidRDefault="003F575F" w:rsidP="00760626">
            <w:pPr>
              <w:jc w:val="center"/>
            </w:pPr>
            <w:r w:rsidRPr="003F575F">
              <w:rPr>
                <w:rFonts w:hint="eastAsia"/>
              </w:rPr>
              <w:t>坐标系文件</w:t>
            </w:r>
            <w:r w:rsidRPr="003F575F">
              <w:t>(prj)</w:t>
            </w:r>
          </w:p>
        </w:tc>
        <w:tc>
          <w:tcPr>
            <w:tcW w:w="2765" w:type="dxa"/>
            <w:vAlign w:val="center"/>
          </w:tcPr>
          <w:p w14:paraId="21D79AF9" w14:textId="390F3799" w:rsidR="00760626" w:rsidRDefault="003F575F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</w:t>
            </w:r>
          </w:p>
        </w:tc>
        <w:tc>
          <w:tcPr>
            <w:tcW w:w="2766" w:type="dxa"/>
            <w:vAlign w:val="center"/>
          </w:tcPr>
          <w:p w14:paraId="6760F40F" w14:textId="4950ED64" w:rsidR="00760626" w:rsidRDefault="003F575F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坐标系文件，后缀为</w:t>
            </w:r>
            <w:r>
              <w:t>”.prj”</w:t>
            </w:r>
            <w:r>
              <w:rPr>
                <w:rFonts w:hint="eastAsia"/>
              </w:rPr>
              <w:t>的文件</w:t>
            </w:r>
          </w:p>
        </w:tc>
      </w:tr>
      <w:tr w:rsidR="00760626" w14:paraId="0C337E7B" w14:textId="77777777" w:rsidTr="00760626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9F7C142" w14:textId="5882A5A6" w:rsidR="00760626" w:rsidRDefault="00AD06C2" w:rsidP="00760626">
            <w:pPr>
              <w:jc w:val="center"/>
            </w:pPr>
            <w:r w:rsidRPr="00AD06C2">
              <w:t>H坐标字段</w:t>
            </w:r>
          </w:p>
        </w:tc>
        <w:tc>
          <w:tcPr>
            <w:tcW w:w="2765" w:type="dxa"/>
            <w:vAlign w:val="center"/>
          </w:tcPr>
          <w:p w14:paraId="30BDEC33" w14:textId="79950BAB" w:rsidR="00760626" w:rsidRDefault="00AD06C2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  <w:vAlign w:val="center"/>
          </w:tcPr>
          <w:p w14:paraId="011B37AC" w14:textId="63CB4693" w:rsidR="00760626" w:rsidRDefault="00AD06C2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字段名称，区分大小写，需要用户手动输入</w:t>
            </w:r>
          </w:p>
        </w:tc>
      </w:tr>
      <w:tr w:rsidR="00760626" w14:paraId="5D291B9D" w14:textId="77777777" w:rsidTr="00760626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2E87E29E" w14:textId="6BEABB17" w:rsidR="00760626" w:rsidRDefault="00AD06C2" w:rsidP="00760626">
            <w:pPr>
              <w:jc w:val="center"/>
            </w:pPr>
            <w:r w:rsidRPr="00AD06C2">
              <w:rPr>
                <w:rFonts w:hint="eastAsia"/>
              </w:rPr>
              <w:t>表名映射文本</w:t>
            </w:r>
            <w:r w:rsidRPr="00AD06C2">
              <w:t>(txt)</w:t>
            </w:r>
          </w:p>
        </w:tc>
        <w:tc>
          <w:tcPr>
            <w:tcW w:w="2765" w:type="dxa"/>
            <w:vAlign w:val="center"/>
          </w:tcPr>
          <w:p w14:paraId="2E0D93A4" w14:textId="6F7D0892" w:rsidR="00760626" w:rsidRDefault="00AD06C2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文本文件</w:t>
            </w:r>
          </w:p>
        </w:tc>
        <w:tc>
          <w:tcPr>
            <w:tcW w:w="2766" w:type="dxa"/>
            <w:vAlign w:val="center"/>
          </w:tcPr>
          <w:p w14:paraId="59E5BA4E" w14:textId="06CE0A7E" w:rsidR="00760626" w:rsidRDefault="00AD06C2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仅t</w:t>
            </w:r>
            <w:r>
              <w:t>xt</w:t>
            </w:r>
            <w:r>
              <w:rPr>
                <w:rFonts w:hint="eastAsia"/>
              </w:rPr>
              <w:t>文件，用于定义结果数据如何命名</w:t>
            </w:r>
          </w:p>
        </w:tc>
      </w:tr>
      <w:tr w:rsidR="00760626" w14:paraId="19FDF312" w14:textId="77777777" w:rsidTr="00760626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0D152CF5" w14:textId="4BB4B070" w:rsidR="00760626" w:rsidRDefault="00AD06C2" w:rsidP="00760626">
            <w:pPr>
              <w:jc w:val="center"/>
            </w:pPr>
            <w:r w:rsidRPr="00AD06C2">
              <w:rPr>
                <w:rFonts w:hint="eastAsia"/>
              </w:rPr>
              <w:t>点的序列编号字段</w:t>
            </w:r>
          </w:p>
        </w:tc>
        <w:tc>
          <w:tcPr>
            <w:tcW w:w="2765" w:type="dxa"/>
            <w:vAlign w:val="center"/>
          </w:tcPr>
          <w:p w14:paraId="006A5B18" w14:textId="5F5B4456" w:rsidR="00760626" w:rsidRDefault="00AD06C2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6" w:type="dxa"/>
            <w:vAlign w:val="center"/>
          </w:tcPr>
          <w:p w14:paraId="0B356204" w14:textId="1A87898D" w:rsidR="00760626" w:rsidRDefault="00AD06C2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用于标识点</w:t>
            </w:r>
            <w:r w:rsidR="0099071E">
              <w:rPr>
                <w:rFonts w:hint="eastAsia"/>
              </w:rPr>
              <w:t>所属面及排序的字段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字段名称，区分大小写，需要用户手动输入</w:t>
            </w:r>
            <w:r>
              <w:rPr>
                <w:rFonts w:hint="eastAsia"/>
              </w:rPr>
              <w:t>。</w:t>
            </w:r>
          </w:p>
        </w:tc>
      </w:tr>
      <w:tr w:rsidR="00760626" w14:paraId="115369D8" w14:textId="77777777" w:rsidTr="00760626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3E62C0AF" w14:textId="55B8B277" w:rsidR="00760626" w:rsidRDefault="00AD06C2" w:rsidP="00760626">
            <w:pPr>
              <w:jc w:val="center"/>
            </w:pPr>
            <w:r w:rsidRPr="00AD06C2">
              <w:rPr>
                <w:rFonts w:hint="eastAsia"/>
              </w:rPr>
              <w:t>是否添加属性</w:t>
            </w:r>
          </w:p>
        </w:tc>
        <w:tc>
          <w:tcPr>
            <w:tcW w:w="2765" w:type="dxa"/>
            <w:vAlign w:val="center"/>
          </w:tcPr>
          <w:p w14:paraId="6D86D22D" w14:textId="1177EF18" w:rsidR="00760626" w:rsidRDefault="00AD06C2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布尔值</w:t>
            </w:r>
          </w:p>
        </w:tc>
        <w:tc>
          <w:tcPr>
            <w:tcW w:w="2766" w:type="dxa"/>
            <w:vAlign w:val="center"/>
          </w:tcPr>
          <w:p w14:paraId="6839ED59" w14:textId="32B14F56" w:rsidR="00760626" w:rsidRDefault="008D6BA8" w:rsidP="00760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是否给结果数据添加属性（目前写死为添加属性）</w:t>
            </w:r>
          </w:p>
        </w:tc>
      </w:tr>
    </w:tbl>
    <w:p w14:paraId="619D7855" w14:textId="711E33BC" w:rsidR="00BB3BA5" w:rsidRDefault="00BB3BA5"/>
    <w:p w14:paraId="2EB3B1DA" w14:textId="3EBACA18" w:rsidR="00BB3BA5" w:rsidRDefault="00BB3BA5"/>
    <w:p w14:paraId="6A092128" w14:textId="3A6FCE91" w:rsidR="00E7033F" w:rsidRDefault="000464D8">
      <w:pPr>
        <w:rPr>
          <w:rFonts w:hint="eastAsia"/>
        </w:rPr>
      </w:pPr>
      <w:r>
        <w:rPr>
          <w:rFonts w:hint="eastAsia"/>
        </w:rPr>
        <w:t>注：</w:t>
      </w:r>
    </w:p>
    <w:p w14:paraId="1EE7C2A7" w14:textId="34FA98FC" w:rsidR="00BB3BA5" w:rsidRDefault="000464D8">
      <w:r w:rsidRPr="00AD06C2">
        <w:rPr>
          <w:rFonts w:hint="eastAsia"/>
        </w:rPr>
        <w:t>表名映射文本</w:t>
      </w:r>
      <w:r w:rsidRPr="00AD06C2">
        <w:t>(txt)</w:t>
      </w:r>
      <w:r>
        <w:rPr>
          <w:rFonts w:hint="eastAsia"/>
        </w:rPr>
        <w:t>形式如下：</w:t>
      </w:r>
    </w:p>
    <w:p w14:paraId="3ED38C2A" w14:textId="679C89BD" w:rsidR="000464D8" w:rsidRDefault="000464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5CFFCF" wp14:editId="0CA71192">
            <wp:extent cx="5274310" cy="17081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2849" w14:textId="606239EE" w:rsidR="00BB3BA5" w:rsidRDefault="00BB3BA5"/>
    <w:p w14:paraId="33554F41" w14:textId="5AC7A3F5" w:rsidR="00BB3BA5" w:rsidRDefault="000464D8">
      <w:r>
        <w:t>“T81010101”</w:t>
      </w:r>
      <w:r>
        <w:rPr>
          <w:rFonts w:hint="eastAsia"/>
        </w:rPr>
        <w:t>为g</w:t>
      </w:r>
      <w:r>
        <w:t>db</w:t>
      </w:r>
      <w:r>
        <w:rPr>
          <w:rFonts w:hint="eastAsia"/>
        </w:rPr>
        <w:t>中t</w:t>
      </w:r>
      <w:r>
        <w:t>able</w:t>
      </w:r>
      <w:r>
        <w:rPr>
          <w:rFonts w:hint="eastAsia"/>
        </w:rPr>
        <w:t>的表名，</w:t>
      </w:r>
      <w:r>
        <w:t>”DL_GD_L”</w:t>
      </w:r>
      <w:r>
        <w:rPr>
          <w:rFonts w:hint="eastAsia"/>
        </w:rPr>
        <w:t>为结果的输出名称。</w:t>
      </w:r>
    </w:p>
    <w:p w14:paraId="0716954D" w14:textId="250E26C4" w:rsidR="00BB3BA5" w:rsidRDefault="00BB3BA5"/>
    <w:p w14:paraId="075D0C95" w14:textId="17B8731E" w:rsidR="000464D8" w:rsidRDefault="000464D8">
      <w:pPr>
        <w:rPr>
          <w:b/>
          <w:bCs/>
        </w:rPr>
      </w:pPr>
      <w:r>
        <w:rPr>
          <w:rFonts w:hint="eastAsia"/>
          <w:b/>
          <w:bCs/>
        </w:rPr>
        <w:t>新旧表名采用正则搜索的形式进行匹配</w:t>
      </w:r>
    </w:p>
    <w:p w14:paraId="2AF1F8E2" w14:textId="04FA0135" w:rsidR="000464D8" w:rsidRPr="000464D8" w:rsidRDefault="000464D8">
      <w:pPr>
        <w:rPr>
          <w:rFonts w:hint="eastAsia"/>
          <w:b/>
          <w:bCs/>
        </w:rPr>
      </w:pPr>
      <w:r>
        <w:rPr>
          <w:rFonts w:hint="eastAsia"/>
          <w:b/>
          <w:bCs/>
        </w:rPr>
        <w:t>旧表名的匹配规则为：英文大写</w:t>
      </w:r>
      <w:r>
        <w:rPr>
          <w:b/>
          <w:bCs/>
        </w:rPr>
        <w:t>”T”</w:t>
      </w:r>
      <w:r>
        <w:rPr>
          <w:rFonts w:hint="eastAsia"/>
          <w:b/>
          <w:bCs/>
        </w:rPr>
        <w:t>开头，后面可以跟任意数量的数字</w:t>
      </w:r>
    </w:p>
    <w:p w14:paraId="7132506A" w14:textId="6EF8172C" w:rsidR="00BB3BA5" w:rsidRDefault="000464D8">
      <w:pPr>
        <w:rPr>
          <w:b/>
          <w:bCs/>
        </w:rPr>
      </w:pPr>
      <w:r w:rsidRPr="000464D8">
        <w:rPr>
          <w:rFonts w:hint="eastAsia"/>
          <w:b/>
          <w:bCs/>
        </w:rPr>
        <w:t>新表名的匹配规则为：英文_英文_英文</w:t>
      </w:r>
      <w:r>
        <w:rPr>
          <w:rFonts w:hint="eastAsia"/>
          <w:b/>
          <w:bCs/>
        </w:rPr>
        <w:t>，英文可以为任意数量的英文</w:t>
      </w:r>
    </w:p>
    <w:p w14:paraId="3E9DE5C6" w14:textId="4A84C142" w:rsidR="000464D8" w:rsidRDefault="000464D8">
      <w:pPr>
        <w:rPr>
          <w:b/>
          <w:bCs/>
        </w:rPr>
      </w:pPr>
    </w:p>
    <w:p w14:paraId="61F6E322" w14:textId="178854FD" w:rsidR="000464D8" w:rsidRDefault="000464D8">
      <w:pPr>
        <w:rPr>
          <w:rFonts w:hint="eastAsia"/>
        </w:rPr>
      </w:pPr>
      <w:r>
        <w:rPr>
          <w:rFonts w:hint="eastAsia"/>
          <w:b/>
          <w:bCs/>
        </w:rPr>
        <w:t>用户只需保证新旧表名在同一行，且没有其他符合匹配规则的数据即可。 新旧表名可以任意列，其他不符合匹配规则的数据不会对结果造成任何影响。</w:t>
      </w:r>
    </w:p>
    <w:p w14:paraId="740DBE80" w14:textId="4E521CCD" w:rsidR="00BB3BA5" w:rsidRDefault="00BB3BA5"/>
    <w:p w14:paraId="3F27B851" w14:textId="71D6DF14" w:rsidR="00BB3BA5" w:rsidRDefault="00BB3BA5"/>
    <w:p w14:paraId="33D1278F" w14:textId="10E1B3E1" w:rsidR="00BB3BA5" w:rsidRDefault="00BB3BA5"/>
    <w:p w14:paraId="3DBE731D" w14:textId="4E52F81A" w:rsidR="00D030A9" w:rsidRDefault="00D030A9"/>
    <w:p w14:paraId="6004CBBE" w14:textId="3309311C" w:rsidR="00D030A9" w:rsidRDefault="00D030A9"/>
    <w:p w14:paraId="02ADC708" w14:textId="5FB938CC" w:rsidR="00D030A9" w:rsidRDefault="00D030A9"/>
    <w:p w14:paraId="5FC4E179" w14:textId="1F0AB700" w:rsidR="00D030A9" w:rsidRDefault="00D030A9"/>
    <w:p w14:paraId="791B3EE2" w14:textId="254853AC" w:rsidR="00D030A9" w:rsidRDefault="00D030A9"/>
    <w:p w14:paraId="62BEB2CB" w14:textId="48DDF042" w:rsidR="00D030A9" w:rsidRDefault="00D030A9"/>
    <w:p w14:paraId="0556FE01" w14:textId="755B20A9" w:rsidR="00D030A9" w:rsidRDefault="00D030A9"/>
    <w:p w14:paraId="4400EB5B" w14:textId="7251D48D" w:rsidR="00D030A9" w:rsidRDefault="00D030A9"/>
    <w:p w14:paraId="485424E6" w14:textId="5F18792C" w:rsidR="00D030A9" w:rsidRDefault="00D030A9"/>
    <w:p w14:paraId="48ED8339" w14:textId="5ACFED4F" w:rsidR="00D030A9" w:rsidRDefault="00D030A9"/>
    <w:p w14:paraId="75CFD41A" w14:textId="4108D292" w:rsidR="00D030A9" w:rsidRDefault="00D030A9"/>
    <w:p w14:paraId="0A82FEE3" w14:textId="5E7907C1" w:rsidR="00D030A9" w:rsidRDefault="00D030A9"/>
    <w:p w14:paraId="642B6747" w14:textId="70260BC5" w:rsidR="00D030A9" w:rsidRDefault="00D030A9"/>
    <w:p w14:paraId="7E9E83DE" w14:textId="2235CCDE" w:rsidR="00D030A9" w:rsidRDefault="00D030A9"/>
    <w:p w14:paraId="050125D0" w14:textId="181442C7" w:rsidR="00D030A9" w:rsidRDefault="00D030A9"/>
    <w:p w14:paraId="5C529832" w14:textId="67A59013" w:rsidR="00D030A9" w:rsidRDefault="00D030A9"/>
    <w:p w14:paraId="559527E8" w14:textId="5628C48C" w:rsidR="00D030A9" w:rsidRDefault="00D030A9"/>
    <w:p w14:paraId="750923D2" w14:textId="7AB01DE1" w:rsidR="00D030A9" w:rsidRDefault="00D030A9"/>
    <w:p w14:paraId="517744D6" w14:textId="6798A892" w:rsidR="00D030A9" w:rsidRDefault="00D030A9"/>
    <w:p w14:paraId="6687D948" w14:textId="77777777" w:rsidR="00D030A9" w:rsidRDefault="00D030A9">
      <w:pPr>
        <w:rPr>
          <w:rFonts w:hint="eastAsia"/>
        </w:rPr>
      </w:pPr>
    </w:p>
    <w:p w14:paraId="3EB2C67D" w14:textId="5B5BD0DB" w:rsidR="00BB3BA5" w:rsidRDefault="00BB3BA5" w:rsidP="00BB3BA5">
      <w:pPr>
        <w:pStyle w:val="2"/>
      </w:pPr>
      <w:bookmarkStart w:id="4" w:name="_Toc36462279"/>
      <w:r>
        <w:rPr>
          <w:rFonts w:hint="eastAsia"/>
        </w:rPr>
        <w:lastRenderedPageBreak/>
        <w:t>软件界面</w:t>
      </w:r>
      <w:bookmarkEnd w:id="4"/>
    </w:p>
    <w:p w14:paraId="6C6837E0" w14:textId="6277204F" w:rsidR="00BB3BA5" w:rsidRDefault="00BB3BA5" w:rsidP="00BB3BA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Arc</w:t>
      </w:r>
      <w:r>
        <w:t>Map</w:t>
      </w:r>
      <w:r>
        <w:rPr>
          <w:rFonts w:hint="eastAsia"/>
        </w:rPr>
        <w:t>中使用情况（不支持中文路径及过深路径）</w:t>
      </w:r>
    </w:p>
    <w:p w14:paraId="77B20D2C" w14:textId="3D86F244" w:rsidR="00BB3BA5" w:rsidRDefault="00BB3BA5" w:rsidP="00BB3BA5">
      <w:r>
        <w:rPr>
          <w:noProof/>
        </w:rPr>
        <w:drawing>
          <wp:inline distT="0" distB="0" distL="0" distR="0" wp14:anchorId="1FD28511" wp14:editId="1B6CF1DA">
            <wp:extent cx="5274310" cy="2859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EBC6" w14:textId="643727BE" w:rsidR="00BB3BA5" w:rsidRDefault="00BB3BA5" w:rsidP="00BB3BA5">
      <w:r>
        <w:rPr>
          <w:rFonts w:hint="eastAsia"/>
        </w:rPr>
        <w:t>上图中所述报错情况</w:t>
      </w:r>
      <w:r w:rsidR="001B64E0">
        <w:rPr>
          <w:rFonts w:hint="eastAsia"/>
        </w:rPr>
        <w:t>源于</w:t>
      </w:r>
      <w:r w:rsidR="001B64E0">
        <w:t>arcpy</w:t>
      </w:r>
      <w:r w:rsidR="001B64E0">
        <w:rPr>
          <w:rFonts w:hint="eastAsia"/>
        </w:rPr>
        <w:t>库中的n</w:t>
      </w:r>
      <w:r w:rsidR="001B64E0">
        <w:t>tpath.py</w:t>
      </w:r>
      <w:r w:rsidR="001B64E0">
        <w:rPr>
          <w:rFonts w:hint="eastAsia"/>
        </w:rPr>
        <w:t>文件，出现在A</w:t>
      </w:r>
      <w:r w:rsidR="001B64E0">
        <w:t>rcMap10.6</w:t>
      </w:r>
      <w:r w:rsidR="001B64E0">
        <w:rPr>
          <w:rFonts w:hint="eastAsia"/>
        </w:rPr>
        <w:t>中，A</w:t>
      </w:r>
      <w:r w:rsidR="001B64E0">
        <w:t>rcMap10.7</w:t>
      </w:r>
      <w:r w:rsidR="001B64E0">
        <w:rPr>
          <w:rFonts w:hint="eastAsia"/>
        </w:rPr>
        <w:t>无此问题。对于A</w:t>
      </w:r>
      <w:r w:rsidR="001B64E0">
        <w:t>rcMap10.6</w:t>
      </w:r>
      <w:r w:rsidR="001B64E0">
        <w:rPr>
          <w:rFonts w:hint="eastAsia"/>
        </w:rPr>
        <w:t>的此问题已进行加强修补，基本不会出现此情况，若出现可按照说明进行操作。如果使用者对p</w:t>
      </w:r>
      <w:r w:rsidR="001B64E0">
        <w:t>ython</w:t>
      </w:r>
      <w:r w:rsidR="001B64E0">
        <w:rPr>
          <w:rFonts w:hint="eastAsia"/>
        </w:rPr>
        <w:t>及a</w:t>
      </w:r>
      <w:r w:rsidR="001B64E0">
        <w:t>rcpy</w:t>
      </w:r>
      <w:r w:rsidR="001B64E0">
        <w:rPr>
          <w:rFonts w:hint="eastAsia"/>
        </w:rPr>
        <w:t>并不熟悉 不要尝试删除任何文件，等待几分钟 编译文件会自动清除。</w:t>
      </w:r>
    </w:p>
    <w:p w14:paraId="32FC8B5A" w14:textId="1D7AC1AE" w:rsidR="001B64E0" w:rsidRDefault="001B64E0" w:rsidP="00BB3BA5"/>
    <w:p w14:paraId="0964FCB7" w14:textId="4948569B" w:rsidR="001B64E0" w:rsidRDefault="001B64E0" w:rsidP="00BB3BA5">
      <w:r>
        <w:rPr>
          <w:noProof/>
        </w:rPr>
        <w:drawing>
          <wp:inline distT="0" distB="0" distL="0" distR="0" wp14:anchorId="03BE3AFE" wp14:editId="25AA1000">
            <wp:extent cx="5274310" cy="39916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42DC" w14:textId="0DFE981B" w:rsidR="00DA7B02" w:rsidRDefault="00DA7B02" w:rsidP="00BB3B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1DF03D" wp14:editId="28DA7B9D">
            <wp:extent cx="5274310" cy="39916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698B" w14:textId="7FE7DA48" w:rsidR="001B64E0" w:rsidRDefault="00DA7B02" w:rsidP="00BB3B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ADFE27" wp14:editId="550F44C1">
            <wp:extent cx="5274310" cy="63385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9676" w14:textId="77777777" w:rsidR="00BB3BA5" w:rsidRPr="00BB3BA5" w:rsidRDefault="00BB3BA5" w:rsidP="00BB3BA5">
      <w:pPr>
        <w:rPr>
          <w:rFonts w:hint="eastAsia"/>
        </w:rPr>
      </w:pPr>
    </w:p>
    <w:p w14:paraId="37595F66" w14:textId="0E4F18AD" w:rsidR="00BB3BA5" w:rsidRPr="00BB3BA5" w:rsidRDefault="00BB3BA5" w:rsidP="00BB3BA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rc</w:t>
      </w:r>
      <w:r>
        <w:t>GIS Pro</w:t>
      </w:r>
      <w:r>
        <w:rPr>
          <w:rFonts w:hint="eastAsia"/>
        </w:rPr>
        <w:t>中使用情况（支持中文路径）</w:t>
      </w:r>
    </w:p>
    <w:p w14:paraId="1B960130" w14:textId="0834A605" w:rsidR="00BB3BA5" w:rsidRDefault="00BB3BA5">
      <w:r>
        <w:rPr>
          <w:noProof/>
        </w:rPr>
        <w:lastRenderedPageBreak/>
        <w:drawing>
          <wp:inline distT="0" distB="0" distL="0" distR="0" wp14:anchorId="0AC3D3D0" wp14:editId="3F228FEB">
            <wp:extent cx="5274310" cy="3627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D55F" w14:textId="7375D382" w:rsidR="001B64E0" w:rsidRDefault="001B64E0">
      <w:r>
        <w:rPr>
          <w:rFonts w:hint="eastAsia"/>
        </w:rPr>
        <w:t>A</w:t>
      </w:r>
      <w:r>
        <w:t>rcGIS Pro</w:t>
      </w:r>
      <w:r>
        <w:rPr>
          <w:rFonts w:hint="eastAsia"/>
        </w:rPr>
        <w:t>中支持中文路径，若对此有需求请使用A</w:t>
      </w:r>
      <w:r>
        <w:t>rcGIS Pro</w:t>
      </w:r>
      <w:r>
        <w:rPr>
          <w:rFonts w:hint="eastAsia"/>
        </w:rPr>
        <w:t>运行此工具。</w:t>
      </w:r>
    </w:p>
    <w:p w14:paraId="0BE58A76" w14:textId="77777777" w:rsidR="001B64E0" w:rsidRDefault="001B64E0">
      <w:pPr>
        <w:rPr>
          <w:rFonts w:hint="eastAsia"/>
        </w:rPr>
      </w:pPr>
    </w:p>
    <w:p w14:paraId="19FC68A0" w14:textId="3C79371A" w:rsidR="00BB3BA5" w:rsidRDefault="00BB3BA5">
      <w:r>
        <w:rPr>
          <w:noProof/>
        </w:rPr>
        <w:drawing>
          <wp:inline distT="0" distB="0" distL="0" distR="0" wp14:anchorId="7D13DC65" wp14:editId="68EF3961">
            <wp:extent cx="5274310" cy="3497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AA67" w14:textId="417BFD0D" w:rsidR="00BB3BA5" w:rsidRDefault="00BB3B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A7BF9A" wp14:editId="217D34B5">
            <wp:extent cx="5274310" cy="3181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BA5" w:rsidSect="00E648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5BBB"/>
    <w:multiLevelType w:val="hybridMultilevel"/>
    <w:tmpl w:val="C6EA83E4"/>
    <w:lvl w:ilvl="0" w:tplc="084C9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332A5"/>
    <w:multiLevelType w:val="hybridMultilevel"/>
    <w:tmpl w:val="9BF45DFE"/>
    <w:lvl w:ilvl="0" w:tplc="0AA82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64FF7"/>
    <w:multiLevelType w:val="hybridMultilevel"/>
    <w:tmpl w:val="0F2C8E2A"/>
    <w:lvl w:ilvl="0" w:tplc="C4D2511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EB0622"/>
    <w:multiLevelType w:val="hybridMultilevel"/>
    <w:tmpl w:val="2124C49E"/>
    <w:lvl w:ilvl="0" w:tplc="3F26F78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A8"/>
    <w:rsid w:val="000464D8"/>
    <w:rsid w:val="00074343"/>
    <w:rsid w:val="00181F14"/>
    <w:rsid w:val="001B64E0"/>
    <w:rsid w:val="0036665E"/>
    <w:rsid w:val="003F575F"/>
    <w:rsid w:val="00410BD8"/>
    <w:rsid w:val="00683750"/>
    <w:rsid w:val="006B56EF"/>
    <w:rsid w:val="006D0181"/>
    <w:rsid w:val="00712F56"/>
    <w:rsid w:val="00760626"/>
    <w:rsid w:val="00766C27"/>
    <w:rsid w:val="00787878"/>
    <w:rsid w:val="0079641B"/>
    <w:rsid w:val="00864992"/>
    <w:rsid w:val="008D6BA8"/>
    <w:rsid w:val="008F03A5"/>
    <w:rsid w:val="0099071E"/>
    <w:rsid w:val="00AB7C76"/>
    <w:rsid w:val="00AD06C2"/>
    <w:rsid w:val="00B40EA8"/>
    <w:rsid w:val="00BB3BA5"/>
    <w:rsid w:val="00D030A9"/>
    <w:rsid w:val="00D100B1"/>
    <w:rsid w:val="00DA7B02"/>
    <w:rsid w:val="00E50D0D"/>
    <w:rsid w:val="00E55DD4"/>
    <w:rsid w:val="00E648B2"/>
    <w:rsid w:val="00E7033F"/>
    <w:rsid w:val="00EA06C3"/>
    <w:rsid w:val="00F920B7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F7B2"/>
  <w15:chartTrackingRefBased/>
  <w15:docId w15:val="{63A98CE7-81E4-409F-A817-60C33888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48B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648B2"/>
    <w:rPr>
      <w:kern w:val="0"/>
      <w:sz w:val="22"/>
    </w:rPr>
  </w:style>
  <w:style w:type="table" w:styleId="a5">
    <w:name w:val="Table Grid"/>
    <w:basedOn w:val="a1"/>
    <w:uiPriority w:val="39"/>
    <w:rsid w:val="00787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78787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78787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78787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0">
    <w:name w:val="标题 2 字符"/>
    <w:basedOn w:val="a0"/>
    <w:link w:val="2"/>
    <w:uiPriority w:val="9"/>
    <w:rsid w:val="00787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878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78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87878"/>
    <w:pPr>
      <w:ind w:leftChars="200" w:left="420"/>
    </w:pPr>
  </w:style>
  <w:style w:type="character" w:styleId="a6">
    <w:name w:val="Hyperlink"/>
    <w:basedOn w:val="a0"/>
    <w:uiPriority w:val="99"/>
    <w:unhideWhenUsed/>
    <w:rsid w:val="0078787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83750"/>
    <w:pPr>
      <w:ind w:firstLineChars="200" w:firstLine="420"/>
    </w:pPr>
  </w:style>
  <w:style w:type="table" w:styleId="1-1">
    <w:name w:val="Grid Table 1 Light Accent 1"/>
    <w:basedOn w:val="a1"/>
    <w:uiPriority w:val="46"/>
    <w:rsid w:val="0076062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a"/>
    <w:next w:val="a"/>
    <w:autoRedefine/>
    <w:uiPriority w:val="39"/>
    <w:unhideWhenUsed/>
    <w:rsid w:val="008F0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C50C32DB754900807AC199E1A368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E883C2-FB09-4B51-AB78-E0FB3A91EC5A}"/>
      </w:docPartPr>
      <w:docPartBody>
        <w:p w:rsidR="00000000" w:rsidRDefault="0061569C" w:rsidP="0061569C">
          <w:pPr>
            <w:pStyle w:val="09C50C32DB754900807AC199E1A3684C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B772A313F876462DBB0503B26E6602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487EEE-CA1B-48C3-8BF9-27302BD30839}"/>
      </w:docPartPr>
      <w:docPartBody>
        <w:p w:rsidR="00000000" w:rsidRDefault="0061569C" w:rsidP="0061569C">
          <w:pPr>
            <w:pStyle w:val="B772A313F876462DBB0503B26E66025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CE8D2203E1ED465DB7167CF0EB7BC0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D8521E-858A-4E4A-A76F-59FC6A47F1DB}"/>
      </w:docPartPr>
      <w:docPartBody>
        <w:p w:rsidR="00000000" w:rsidRDefault="0061569C" w:rsidP="0061569C">
          <w:pPr>
            <w:pStyle w:val="CE8D2203E1ED465DB7167CF0EB7BC0B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47E21C3A979042C79B7F1C4336F2F7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C226B9-C16B-40CE-A501-3447812264B6}"/>
      </w:docPartPr>
      <w:docPartBody>
        <w:p w:rsidR="00000000" w:rsidRDefault="0061569C" w:rsidP="0061569C">
          <w:pPr>
            <w:pStyle w:val="47E21C3A979042C79B7F1C4336F2F75C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4AADA1B6445E436CBEFA409591A94B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4B045E-5D59-4C28-A965-E51A2677A35B}"/>
      </w:docPartPr>
      <w:docPartBody>
        <w:p w:rsidR="00000000" w:rsidRDefault="0061569C" w:rsidP="0061569C">
          <w:pPr>
            <w:pStyle w:val="4AADA1B6445E436CBEFA409591A94B58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9C"/>
    <w:rsid w:val="0061569C"/>
    <w:rsid w:val="00DD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C50C32DB754900807AC199E1A3684C">
    <w:name w:val="09C50C32DB754900807AC199E1A3684C"/>
    <w:rsid w:val="0061569C"/>
    <w:pPr>
      <w:widowControl w:val="0"/>
      <w:jc w:val="both"/>
    </w:pPr>
  </w:style>
  <w:style w:type="paragraph" w:customStyle="1" w:styleId="B772A313F876462DBB0503B26E66025E">
    <w:name w:val="B772A313F876462DBB0503B26E66025E"/>
    <w:rsid w:val="0061569C"/>
    <w:pPr>
      <w:widowControl w:val="0"/>
      <w:jc w:val="both"/>
    </w:pPr>
  </w:style>
  <w:style w:type="paragraph" w:customStyle="1" w:styleId="CE8D2203E1ED465DB7167CF0EB7BC0B6">
    <w:name w:val="CE8D2203E1ED465DB7167CF0EB7BC0B6"/>
    <w:rsid w:val="0061569C"/>
    <w:pPr>
      <w:widowControl w:val="0"/>
      <w:jc w:val="both"/>
    </w:pPr>
  </w:style>
  <w:style w:type="paragraph" w:customStyle="1" w:styleId="47E21C3A979042C79B7F1C4336F2F75C">
    <w:name w:val="47E21C3A979042C79B7F1C4336F2F75C"/>
    <w:rsid w:val="0061569C"/>
    <w:pPr>
      <w:widowControl w:val="0"/>
      <w:jc w:val="both"/>
    </w:pPr>
  </w:style>
  <w:style w:type="paragraph" w:customStyle="1" w:styleId="4AADA1B6445E436CBEFA409591A94B58">
    <w:name w:val="4AADA1B6445E436CBEFA409591A94B58"/>
    <w:rsid w:val="0061569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20200330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F111B2-25C5-4B18-BDA9-5AC7BC452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303</Words>
  <Characters>1733</Characters>
  <Application>Microsoft Office Word</Application>
  <DocSecurity>0</DocSecurity>
  <Lines>14</Lines>
  <Paragraphs>4</Paragraphs>
  <ScaleCrop>false</ScaleCrop>
  <Company>瀚世科技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工具使用指南</dc:title>
  <dc:subject>管道点转线面.tbx</dc:subject>
  <dc:creator>瀚世科技-研发部</dc:creator>
  <cp:keywords/>
  <dc:description/>
  <cp:lastModifiedBy>fxo</cp:lastModifiedBy>
  <cp:revision>26</cp:revision>
  <dcterms:created xsi:type="dcterms:W3CDTF">2020-03-30T02:57:00Z</dcterms:created>
  <dcterms:modified xsi:type="dcterms:W3CDTF">2020-03-30T04:07:00Z</dcterms:modified>
</cp:coreProperties>
</file>