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line="360" w:lineRule="auto"/>
        <w:ind w:firstLine="420" w:firstLineChars="200"/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学校的服务范围</w:t>
      </w:r>
    </w:p>
    <w:p>
      <w:pPr>
        <w:spacing w:before="156" w:beforeLines="50" w:line="360" w:lineRule="auto"/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红色五角星代表学校，蓝色实线为道路，由于村内小路无法获取，因此采用直线距离代替农户到道路的距离，学校的服务距离（S）为学校到道路的直线距离（Sc）+道路距离（Sr）+农户到道路的距离。如果学校的服务距离为定值，即根据所需要时间和行进速度计算得出，如S=15分钟/60分钟*10km/小时=2.5km，则学校的服务范围</w:t>
      </w:r>
      <w:r>
        <w:rPr>
          <w:rFonts w:hint="eastAsia" w:ascii="Times New Roman" w:hAnsi="Times New Roman" w:eastAsia="宋体" w:cs="Times New Roman"/>
        </w:rPr>
        <w:t>由</w:t>
      </w:r>
      <w:r>
        <w:rPr>
          <w:rFonts w:ascii="Times New Roman" w:hAnsi="Times New Roman" w:eastAsia="宋体" w:cs="Times New Roman"/>
        </w:rPr>
        <w:t>Sp + Sr =S- Sc</w:t>
      </w:r>
      <w:r>
        <w:rPr>
          <w:rFonts w:hint="eastAsia" w:ascii="Times New Roman" w:hAnsi="Times New Roman" w:eastAsia="宋体" w:cs="Times New Roman"/>
        </w:rPr>
        <w:t>来确定</w:t>
      </w:r>
      <w:r>
        <w:rPr>
          <w:rFonts w:ascii="Times New Roman" w:hAnsi="Times New Roman" w:eastAsia="宋体" w:cs="Times New Roman"/>
        </w:rPr>
        <w:t>。</w:t>
      </w:r>
    </w:p>
    <w:p>
      <w:pPr>
        <w:spacing w:before="156" w:beforeLines="50" w:line="360" w:lineRule="auto"/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图形边界的建立与缓冲区较为类似，结果可能是类似与右图。如果有分叉道路，可能更为复杂。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>
          <v:shape id="_x0000_i1025" o:spt="75" type="#_x0000_t75" style="height:187.75pt;width:187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  <w:r>
        <w:t xml:space="preserve"> </w:t>
      </w:r>
      <w:r>
        <w:object>
          <v:shape id="_x0000_i1027" o:spt="75" type="#_x0000_t75" style="height:188.45pt;width:191.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7" DrawAspect="Content" ObjectID="_1468075726" r:id="rId6">
            <o:LockedField>false</o:LockedField>
          </o:OLEObject>
        </w:object>
      </w:r>
      <w:bookmarkStart w:id="0" w:name="_GoBack"/>
      <w:bookmarkEnd w:id="0"/>
    </w:p>
    <w:p>
      <w:pPr>
        <w:spacing w:before="156" w:beforeLines="50" w:line="360" w:lineRule="auto"/>
        <w:ind w:firstLine="420" w:firstLineChars="200"/>
        <w:jc w:val="left"/>
        <w:rPr>
          <w:rFonts w:ascii="Times New Roman" w:hAnsi="Times New Roman" w:eastAsia="宋体" w:cs="Times New Roman"/>
        </w:rPr>
      </w:pPr>
    </w:p>
    <w:p>
      <w:pPr>
        <w:spacing w:before="156" w:beforeLines="50" w:line="360" w:lineRule="auto"/>
        <w:ind w:firstLine="420" w:firstLineChars="200"/>
        <w:jc w:val="left"/>
        <w:rPr>
          <w:rFonts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544"/>
    <w:rsid w:val="000B4051"/>
    <w:rsid w:val="000E1258"/>
    <w:rsid w:val="00412830"/>
    <w:rsid w:val="00656544"/>
    <w:rsid w:val="006C453C"/>
    <w:rsid w:val="009216BE"/>
    <w:rsid w:val="009970FC"/>
    <w:rsid w:val="00997465"/>
    <w:rsid w:val="00B23CE3"/>
    <w:rsid w:val="00BC5AC9"/>
    <w:rsid w:val="00D41CEC"/>
    <w:rsid w:val="00E225CF"/>
    <w:rsid w:val="02DB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248</Characters>
  <Lines>2</Lines>
  <Paragraphs>1</Paragraphs>
  <TotalTime>70</TotalTime>
  <ScaleCrop>false</ScaleCrop>
  <LinksUpToDate>false</LinksUpToDate>
  <CharactersWithSpaces>290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2020-09-20T04:14:00Z</dcterms:created>
  <dc:creator>晋 蓓</dc:creator>
  <cp:lastModifiedBy>来比眼睛小的咯</cp:lastModifiedBy>
  <dcterms:modified xsi:type="dcterms:W3CDTF">2020-09-20T15:13:10Z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