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840" w:rsidRDefault="00C93840" w:rsidP="00C93840">
      <w:pPr>
        <w:pStyle w:val="Heading1"/>
      </w:pPr>
      <w:r>
        <w:t xml:space="preserve">Question 1. </w:t>
      </w:r>
    </w:p>
    <w:p w:rsidR="00703A24" w:rsidRDefault="00703A24">
      <w:pPr>
        <w:rPr>
          <w:rFonts w:eastAsiaTheme="minorEastAsia"/>
        </w:rPr>
      </w:pPr>
      <w:r>
        <w:t xml:space="preserve">The general equation for a straight line in two dimensions </w:t>
      </w:r>
      <w:proofErr w:type="gramStart"/>
      <w:r>
        <w:t xml:space="preserve">is </w:t>
      </w:r>
      <w:proofErr w:type="gramEnd"/>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Pr>
          <w:rFonts w:eastAsiaTheme="minorEastAsia"/>
        </w:rPr>
        <w:t xml:space="preserve">. The gradient of this line </w:t>
      </w:r>
      <w:proofErr w:type="gramStart"/>
      <w:r>
        <w:rPr>
          <w:rFonts w:eastAsiaTheme="minorEastAsia"/>
        </w:rPr>
        <w:t xml:space="preserve">is  </w:t>
      </w:r>
      <w:proofErr w:type="gramEnd"/>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rPr>
        <w:t xml:space="preserve">. By considering the perpendicular line to this which passes through the origin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we can calculate the perpendicular distance from the origin to the straight line. The 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has an equation of:  </w:t>
      </w:r>
      <m:oMath>
        <m:r>
          <w:rPr>
            <w:rFonts w:ascii="Cambria Math" w:eastAsiaTheme="minorEastAsia" w:hAnsi="Cambria Math"/>
          </w:rPr>
          <m:t>y=</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x</m:t>
        </m:r>
      </m:oMath>
      <w:r>
        <w:rPr>
          <w:rFonts w:eastAsiaTheme="minorEastAsia"/>
        </w:rPr>
        <w:t xml:space="preserve"> (known because of known intercept (0</w:t>
      </w:r>
      <w:proofErr w:type="gramStart"/>
      <w:r>
        <w:rPr>
          <w:rFonts w:eastAsiaTheme="minorEastAsia"/>
        </w:rPr>
        <w:t>,0</w:t>
      </w:r>
      <w:proofErr w:type="gramEnd"/>
      <w:r>
        <w:rPr>
          <w:rFonts w:eastAsiaTheme="minorEastAsia"/>
        </w:rPr>
        <w:t xml:space="preserve">) and gradient (perpendicular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Then the point where they cross can be calculated by equating these two equations. This </w:t>
      </w:r>
      <w:r w:rsidR="00A22A4E">
        <w:rPr>
          <w:rFonts w:eastAsiaTheme="minorEastAsia"/>
        </w:rPr>
        <w:t>gives</w:t>
      </w:r>
      <m:oMath>
        <m:f>
          <m:fPr>
            <m:ctrlPr>
              <w:rPr>
                <w:rFonts w:ascii="Cambria Math" w:eastAsiaTheme="minorEastAsia" w:hAnsi="Cambria Math"/>
                <w:i/>
              </w:rPr>
            </m:ctrlPr>
          </m:fPr>
          <m:num>
            <m:r>
              <w:rPr>
                <w:rFonts w:ascii="Cambria Math" w:eastAsiaTheme="minorEastAsia" w:hAnsi="Cambria Math"/>
              </w:rPr>
              <m:t>-CA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oMath>
      <w:r>
        <w:rPr>
          <w:rFonts w:eastAsiaTheme="minorEastAsia"/>
        </w:rPr>
        <w:t xml:space="preserve">. The distance to this point from the origin is the perpendicular distance from the line to the origin. </w:t>
      </w:r>
      <w:r w:rsidR="00C93840">
        <w:rPr>
          <w:rFonts w:eastAsiaTheme="minorEastAsia"/>
        </w:rPr>
        <w:t xml:space="preserve">Using Pythagoras’ theorem we can show that this distance is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oMath>
      <w:r w:rsidR="00C93840">
        <w:rPr>
          <w:rFonts w:eastAsiaTheme="minorEastAsia"/>
        </w:rPr>
        <w:t xml:space="preserve"> </w:t>
      </w:r>
      <w:r w:rsidR="00C93840">
        <w:rPr>
          <w:noProof/>
          <w:lang w:eastAsia="en-GB"/>
        </w:rPr>
        <w:drawing>
          <wp:inline distT="0" distB="0" distL="0" distR="0" wp14:anchorId="4B46354B" wp14:editId="41E1F6B0">
            <wp:extent cx="2428875" cy="1838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3414" cy="1849209"/>
                    </a:xfrm>
                    <a:prstGeom prst="rect">
                      <a:avLst/>
                    </a:prstGeom>
                  </pic:spPr>
                </pic:pic>
              </a:graphicData>
            </a:graphic>
          </wp:inline>
        </w:drawing>
      </w:r>
    </w:p>
    <w:p w:rsidR="00297EEF" w:rsidRDefault="00297EEF">
      <w:pPr>
        <w:rPr>
          <w:rFonts w:eastAsiaTheme="minorEastAsia"/>
        </w:rPr>
      </w:pPr>
      <w:r>
        <w:t>This result can be generalised to show the perpend</w:t>
      </w:r>
      <w:r w:rsidR="00DE299B">
        <w:t xml:space="preserve">icular distance from any point </w:t>
      </w:r>
      <w:r>
        <w:t>(P</w:t>
      </w:r>
      <w:r w:rsidR="00DE299B">
        <w:t xml:space="preserve"> (</w:t>
      </w:r>
      <w:proofErr w:type="spellStart"/>
      <w:r w:rsidR="00DE299B">
        <w:t>m,n</w:t>
      </w:r>
      <w:proofErr w:type="spellEnd"/>
      <w:r w:rsidR="00DE299B">
        <w:t>)</w:t>
      </w:r>
      <w:r>
        <w:t xml:space="preserve">) and a line by considering a line parallel to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E299B">
        <w:rPr>
          <w:rFonts w:eastAsiaTheme="minorEastAsia"/>
        </w:rPr>
        <w:t xml:space="preserve">, so the distance between this line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DE299B">
        <w:rPr>
          <w:rFonts w:eastAsiaTheme="minorEastAsia"/>
        </w:rPr>
        <w:t xml:space="preserve"> is equal to the distance from P </w:t>
      </w:r>
      <w:r w:rsidR="00DE299B" w:rsidRPr="00DE299B">
        <w:rPr>
          <w:rFonts w:eastAsiaTheme="minorEastAsia"/>
        </w:rPr>
        <w:sym w:font="Wingdings" w:char="F0E0"/>
      </w:r>
      <w:r w:rsidR="00DE299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DE299B">
        <w:rPr>
          <w:rFonts w:eastAsiaTheme="minorEastAsia"/>
        </w:rPr>
        <w:t xml:space="preserve">. Calculating the distance between this line and the origin along the same perpendicular line used to calculate the distance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DE299B">
        <w:rPr>
          <w:rFonts w:eastAsiaTheme="minorEastAsia"/>
        </w:rPr>
        <w:t xml:space="preserve"> allows us to compare the distances directly, giving the general solution: </w:t>
      </w:r>
      <m:oMath>
        <m:r>
          <w:rPr>
            <w:rFonts w:ascii="Cambria Math" w:eastAsiaTheme="minorEastAsia" w:hAnsi="Cambria Math"/>
          </w:rPr>
          <m:t>d=</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n</m:t>
                </m:r>
              </m:e>
            </m:d>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rad>
          </m:den>
        </m:f>
      </m:oMath>
      <w:r w:rsidR="00DE299B">
        <w:rPr>
          <w:rFonts w:eastAsiaTheme="minorEastAsia"/>
        </w:rPr>
        <w:t xml:space="preserve">, </w:t>
      </w:r>
      <w:r w:rsidR="00DE299B" w:rsidRPr="00DE299B">
        <w:rPr>
          <w:rFonts w:eastAsiaTheme="minorEastAsia"/>
        </w:rPr>
        <w:t>http://www.intmath.com/plane-analytic-geometry/perpendicular-distance-point-line.php</w:t>
      </w:r>
    </w:p>
    <w:p w:rsidR="00DE299B" w:rsidRPr="00DE299B" w:rsidRDefault="006017AE">
      <w:pPr>
        <w:rPr>
          <w:rFonts w:eastAsiaTheme="minorEastAsia"/>
        </w:rPr>
      </w:pPr>
      <w:r>
        <w:rPr>
          <w:noProof/>
          <w:lang w:eastAsia="en-GB"/>
        </w:rPr>
        <w:drawing>
          <wp:anchor distT="0" distB="0" distL="114300" distR="114300" simplePos="0" relativeHeight="251658240" behindDoc="1" locked="0" layoutInCell="1" allowOverlap="1" wp14:anchorId="79EB314C" wp14:editId="4ECF3A67">
            <wp:simplePos x="0" y="0"/>
            <wp:positionH relativeFrom="column">
              <wp:posOffset>3648075</wp:posOffset>
            </wp:positionH>
            <wp:positionV relativeFrom="paragraph">
              <wp:posOffset>1245235</wp:posOffset>
            </wp:positionV>
            <wp:extent cx="2628900" cy="1971675"/>
            <wp:effectExtent l="0" t="0" r="0" b="9525"/>
            <wp:wrapTight wrapText="bothSides">
              <wp:wrapPolygon edited="0">
                <wp:start x="0" y="0"/>
                <wp:lineTo x="0" y="21496"/>
                <wp:lineTo x="21443" y="21496"/>
                <wp:lineTo x="214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ussian distributions.jpg"/>
                    <pic:cNvPicPr/>
                  </pic:nvPicPr>
                  <pic:blipFill>
                    <a:blip r:embed="rId5">
                      <a:extLst>
                        <a:ext uri="{28A0092B-C50C-407E-A947-70E740481C1C}">
                          <a14:useLocalDpi xmlns:a14="http://schemas.microsoft.com/office/drawing/2010/main" val="0"/>
                        </a:ext>
                      </a:extLst>
                    </a:blip>
                    <a:stretch>
                      <a:fillRect/>
                    </a:stretch>
                  </pic:blipFill>
                  <pic:spPr>
                    <a:xfrm>
                      <a:off x="0" y="0"/>
                      <a:ext cx="2628900" cy="1971675"/>
                    </a:xfrm>
                    <a:prstGeom prst="rect">
                      <a:avLst/>
                    </a:prstGeom>
                  </pic:spPr>
                </pic:pic>
              </a:graphicData>
            </a:graphic>
          </wp:anchor>
        </w:drawing>
      </w:r>
      <w:r w:rsidR="00DE299B">
        <w:rPr>
          <w:noProof/>
          <w:lang w:eastAsia="en-GB"/>
        </w:rPr>
        <w:drawing>
          <wp:inline distT="0" distB="0" distL="0" distR="0" wp14:anchorId="3456B4CC" wp14:editId="7D62B32C">
            <wp:extent cx="1951558"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7823" cy="1433336"/>
                    </a:xfrm>
                    <a:prstGeom prst="rect">
                      <a:avLst/>
                    </a:prstGeom>
                  </pic:spPr>
                </pic:pic>
              </a:graphicData>
            </a:graphic>
          </wp:inline>
        </w:drawing>
      </w:r>
    </w:p>
    <w:p w:rsidR="00DE299B" w:rsidRDefault="00DE299B" w:rsidP="00DE299B">
      <w:pPr>
        <w:pStyle w:val="Heading1"/>
        <w:rPr>
          <w:rFonts w:eastAsiaTheme="minorEastAsia"/>
        </w:rPr>
      </w:pPr>
      <w:r>
        <w:rPr>
          <w:rFonts w:eastAsiaTheme="minorEastAsia"/>
        </w:rPr>
        <w:t xml:space="preserve">Question 2. </w:t>
      </w:r>
    </w:p>
    <w:p w:rsidR="006017AE" w:rsidRDefault="00DE299B" w:rsidP="00DE299B">
      <w:pPr>
        <w:rPr>
          <w:rFonts w:eastAsiaTheme="minorEastAsia"/>
        </w:rPr>
      </w:pPr>
      <w:r>
        <w:t xml:space="preserve">As described in lab one, two bivariate Gaussian distributions were created with means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t>
                  </m:r>
                </m:e>
              </m:mr>
            </m:m>
          </m:e>
        </m:d>
        <m:r>
          <w:rPr>
            <w:rFonts w:ascii="Cambria Math" w:eastAsiaTheme="minorEastAsia" w:hAnsi="Cambria Math"/>
          </w:rPr>
          <m:t xml:space="preserve">, m2=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0</m:t>
                  </m:r>
                </m:e>
              </m:mr>
            </m:m>
          </m:e>
        </m:d>
      </m:oMath>
      <w:r>
        <w:rPr>
          <w:rFonts w:eastAsiaTheme="minorEastAsia"/>
        </w:rPr>
        <w:t xml:space="preserve"> and equal </w:t>
      </w:r>
      <w:r w:rsidR="006017AE">
        <w:rPr>
          <w:rFonts w:eastAsiaTheme="minorEastAsia"/>
        </w:rPr>
        <w:t>covariance</w:t>
      </w:r>
      <m:oMath>
        <m:r>
          <w:rPr>
            <w:rFonts w:ascii="Cambria Math" w:eastAsiaTheme="minorEastAsia" w:hAnsi="Cambria Math"/>
          </w:rPr>
          <m:t xml:space="preserve">C=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2</m:t>
                  </m:r>
                </m:e>
              </m:mr>
            </m:m>
          </m:e>
        </m:d>
      </m:oMath>
      <w:r w:rsidR="006017AE">
        <w:rPr>
          <w:rFonts w:eastAsiaTheme="minorEastAsia"/>
        </w:rPr>
        <w:t xml:space="preserve">. These distributions are not isotropic, have some overlap, equal covariance and distinct means. </w:t>
      </w:r>
    </w:p>
    <w:p w:rsidR="00A22A4E" w:rsidRDefault="00A22A4E" w:rsidP="00DE299B">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 C)</m:t>
          </m:r>
        </m:oMath>
      </m:oMathPara>
    </w:p>
    <w:p w:rsidR="006017AE" w:rsidRDefault="006017AE" w:rsidP="00DE299B">
      <w:pPr>
        <w:rPr>
          <w:rFonts w:eastAsiaTheme="minorEastAsia"/>
        </w:rPr>
      </w:pPr>
    </w:p>
    <w:p w:rsidR="00A22A4E" w:rsidRDefault="00A22A4E" w:rsidP="00A22A4E">
      <w:pPr>
        <w:pStyle w:val="Heading1"/>
        <w:rPr>
          <w:rFonts w:eastAsiaTheme="minorEastAsia"/>
        </w:rPr>
      </w:pPr>
      <w:r>
        <w:rPr>
          <w:rFonts w:eastAsiaTheme="minorEastAsia"/>
        </w:rPr>
        <w:lastRenderedPageBreak/>
        <w:t xml:space="preserve">Question 3. </w:t>
      </w:r>
    </w:p>
    <w:p w:rsidR="00DE299B" w:rsidRDefault="006017AE" w:rsidP="00DE299B">
      <w:pPr>
        <w:rPr>
          <w:rFonts w:eastAsiaTheme="minorEastAsia"/>
        </w:rPr>
      </w:pPr>
      <w:r>
        <w:rPr>
          <w:rFonts w:eastAsiaTheme="minorEastAsia"/>
        </w:rPr>
        <w:t xml:space="preserve">Given this training data we want to be able to classify any new observations as belonging to distribution 1 or 2.  We want to calculate given the features (x1 and x2) of a new observation the probability of that observation being described by each distribution separately.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distributio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e>
        </m:d>
        <m:r>
          <m:rPr>
            <m:sty m:val="bi"/>
          </m:rPr>
          <w:rPr>
            <w:rFonts w:ascii="Cambria Math" w:eastAsiaTheme="minorEastAsia" w:hAnsi="Cambria Math"/>
          </w:rPr>
          <m:t>x</m:t>
        </m:r>
        <m:r>
          <w:rPr>
            <w:rFonts w:ascii="Cambria Math" w:eastAsiaTheme="minorEastAsia" w:hAnsi="Cambria Math"/>
          </w:rPr>
          <m:t>]</m:t>
        </m:r>
      </m:oMath>
      <w:r>
        <w:rPr>
          <w:rFonts w:eastAsiaTheme="minorEastAsia"/>
        </w:rPr>
        <w:t xml:space="preserve">. This is given by Bayes’ theorem </w:t>
      </w:r>
      <m:oMath>
        <m:r>
          <w:rPr>
            <w:rFonts w:ascii="Cambria Math" w:eastAsiaTheme="minorEastAsia" w:hAnsi="Cambria Math"/>
            <w:color w:val="FF0000"/>
          </w:rPr>
          <m:t>INSERT BAYES HERE</m:t>
        </m:r>
      </m:oMath>
      <w:r>
        <w:rPr>
          <w:rFonts w:eastAsiaTheme="minorEastAsia"/>
          <w:color w:val="FF0000"/>
        </w:rPr>
        <w:t xml:space="preserve"> </w:t>
      </w:r>
      <w:r>
        <w:t xml:space="preserve">. To calculate this we need to know the prevalence </w:t>
      </w:r>
      <m:oMath>
        <m:r>
          <w:rPr>
            <w:rFonts w:ascii="Cambria Math" w:hAnsi="Cambria Math"/>
          </w:rPr>
          <m:t>P</m:t>
        </m:r>
      </m:oMath>
      <w:r w:rsidRPr="006017AE">
        <w:rPr>
          <w:rFonts w:eastAsiaTheme="minorEastAsia"/>
        </w:rPr>
        <w:t>[distribution]</w:t>
      </w:r>
      <w:r>
        <w:rPr>
          <w:rFonts w:eastAsiaTheme="minorEastAsia"/>
        </w:rPr>
        <w:t xml:space="preserve"> and the </w:t>
      </w:r>
      <w:r w:rsidR="00332C22">
        <w:rPr>
          <w:rFonts w:eastAsiaTheme="minorEastAsia"/>
        </w:rPr>
        <w:t>likelihood</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x </m:t>
            </m:r>
          </m:e>
        </m:d>
        <m:r>
          <w:rPr>
            <w:rFonts w:ascii="Cambria Math" w:eastAsiaTheme="minorEastAsia" w:hAnsi="Cambria Math"/>
          </w:rPr>
          <m:t>distribution)</m:t>
        </m:r>
      </m:oMath>
      <w:r>
        <w:rPr>
          <w:rFonts w:eastAsiaTheme="minorEastAsia"/>
        </w:rPr>
        <w:t>. The prevalence also known as the prior probability</w:t>
      </w:r>
      <w:r w:rsidR="00332C22">
        <w:rPr>
          <w:rFonts w:eastAsiaTheme="minorEastAsia"/>
        </w:rPr>
        <w:t xml:space="preserve"> for this case is 0.5. Neither distribution is inherently more likely in the population (same number of both cases). </w:t>
      </w:r>
      <w:r>
        <w:rPr>
          <w:rFonts w:eastAsiaTheme="minorEastAsia"/>
        </w:rPr>
        <w:t xml:space="preserve"> </w:t>
      </w:r>
      <w:r w:rsidR="00332C22">
        <w:rPr>
          <w:rFonts w:eastAsiaTheme="minorEastAsia"/>
        </w:rPr>
        <w:t>The likelihood is the probability density of each distribution at the point</w:t>
      </w:r>
      <w:proofErr w:type="gramStart"/>
      <w:r w:rsidR="00332C22">
        <w:rPr>
          <w:rFonts w:eastAsiaTheme="minorEastAsia"/>
        </w:rPr>
        <w:t xml:space="preserve">, </w:t>
      </w:r>
      <w:proofErr w:type="gramEnd"/>
      <m:oMath>
        <m:r>
          <m:rPr>
            <m:sty m:val="bi"/>
          </m:rPr>
          <w:rPr>
            <w:rFonts w:ascii="Cambria Math" w:eastAsiaTheme="minorEastAsia" w:hAnsi="Cambria Math"/>
          </w:rPr>
          <m:t>x</m:t>
        </m:r>
      </m:oMath>
      <w:r w:rsidR="00332C22">
        <w:rPr>
          <w:rFonts w:eastAsiaTheme="minorEastAsia"/>
          <w:b/>
        </w:rPr>
        <w:t xml:space="preserve">. </w:t>
      </w:r>
      <w:r w:rsidR="00332C22">
        <w:rPr>
          <w:rFonts w:eastAsiaTheme="minorEastAsia"/>
        </w:rPr>
        <w:t>This can either be calculated explicitly (because we know the population distribution) or estimated using the training set and some assumptions about the population distribution, such as that it is normally distributed.</w:t>
      </w:r>
      <w:r w:rsidR="00332C22">
        <w:rPr>
          <w:rFonts w:eastAsiaTheme="minorEastAsia"/>
          <w:noProof/>
          <w:color w:val="FF0000"/>
          <w:lang w:eastAsia="en-GB"/>
        </w:rPr>
        <w:drawing>
          <wp:inline distT="0" distB="0" distL="0" distR="0" wp14:anchorId="274CE923" wp14:editId="4C98BE74">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C3FCC.tmp"/>
                    <pic:cNvPicPr/>
                  </pic:nvPicPr>
                  <pic:blipFill rotWithShape="1">
                    <a:blip r:embed="rId7">
                      <a:extLst>
                        <a:ext uri="{28A0092B-C50C-407E-A947-70E740481C1C}">
                          <a14:useLocalDpi xmlns:a14="http://schemas.microsoft.com/office/drawing/2010/main" val="0"/>
                        </a:ext>
                      </a:extLst>
                    </a:blip>
                    <a:srcRect r="10829"/>
                    <a:stretch/>
                  </pic:blipFill>
                  <pic:spPr bwMode="auto">
                    <a:xfrm>
                      <a:off x="0" y="0"/>
                      <a:ext cx="5020374" cy="819264"/>
                    </a:xfrm>
                    <a:prstGeom prst="rect">
                      <a:avLst/>
                    </a:prstGeom>
                    <a:ln>
                      <a:noFill/>
                    </a:ln>
                    <a:extLst>
                      <a:ext uri="{53640926-AAD7-44D8-BBD7-CCE9431645EC}">
                        <a14:shadowObscured xmlns:a14="http://schemas.microsoft.com/office/drawing/2010/main"/>
                      </a:ext>
                    </a:extLst>
                  </pic:spPr>
                </pic:pic>
              </a:graphicData>
            </a:graphic>
          </wp:inline>
        </w:drawing>
      </w:r>
    </w:p>
    <w:p w:rsidR="00B775B0" w:rsidRDefault="00332C22" w:rsidP="00DE299B">
      <w:pPr>
        <w:rPr>
          <w:rFonts w:eastAsiaTheme="minorEastAsia"/>
        </w:rPr>
      </w:pPr>
      <w:r>
        <w:rPr>
          <w:rFonts w:eastAsiaTheme="minorEastAsia"/>
        </w:rPr>
        <w:t xml:space="preserve">When comparing two posterior probabilities, in this case we are trying to determine the </w:t>
      </w:r>
      <m:oMath>
        <m:r>
          <m:rPr>
            <m:sty m:val="bi"/>
          </m:rPr>
          <w:rPr>
            <w:rFonts w:ascii="Cambria Math" w:eastAsiaTheme="minorEastAsia" w:hAnsi="Cambria Math"/>
          </w:rPr>
          <m:t>x</m:t>
        </m:r>
      </m:oMath>
      <w:r>
        <w:rPr>
          <w:rFonts w:eastAsiaTheme="minorEastAsia"/>
          <w:b/>
        </w:rPr>
        <w:t xml:space="preserve"> </w:t>
      </w:r>
      <w:r>
        <w:rPr>
          <w:rFonts w:eastAsiaTheme="minorEastAsia"/>
        </w:rPr>
        <w:t>conditions for one to</w:t>
      </w:r>
      <w:r w:rsidR="00B775B0">
        <w:rPr>
          <w:rFonts w:eastAsiaTheme="minorEastAsia"/>
        </w:rPr>
        <w:t xml:space="preserve"> be more likely than the other, assigning equal weight to either type I and type II errors. </w:t>
      </w:r>
    </w:p>
    <w:p w:rsidR="002E0B98" w:rsidRDefault="00A22A4E" w:rsidP="00DE299B">
      <w:pPr>
        <w:rPr>
          <w:rFonts w:eastAsiaTheme="minorEastAsia"/>
        </w:rPr>
      </w:pPr>
      <w:r>
        <w:rPr>
          <w:rFonts w:eastAsiaTheme="minorEastAsia"/>
          <w:noProof/>
          <w:color w:val="FF0000"/>
          <w:lang w:eastAsia="en-GB"/>
        </w:rPr>
        <w:drawing>
          <wp:anchor distT="0" distB="0" distL="114300" distR="114300" simplePos="0" relativeHeight="251659264" behindDoc="0" locked="0" layoutInCell="1" allowOverlap="1" wp14:anchorId="5D874321" wp14:editId="29271F4F">
            <wp:simplePos x="0" y="0"/>
            <wp:positionH relativeFrom="column">
              <wp:posOffset>2019300</wp:posOffset>
            </wp:positionH>
            <wp:positionV relativeFrom="paragraph">
              <wp:posOffset>545465</wp:posOffset>
            </wp:positionV>
            <wp:extent cx="3371850" cy="11366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C7DDC.tmp"/>
                    <pic:cNvPicPr/>
                  </pic:nvPicPr>
                  <pic:blipFill>
                    <a:blip r:embed="rId8">
                      <a:extLst>
                        <a:ext uri="{28A0092B-C50C-407E-A947-70E740481C1C}">
                          <a14:useLocalDpi xmlns:a14="http://schemas.microsoft.com/office/drawing/2010/main" val="0"/>
                        </a:ext>
                      </a:extLst>
                    </a:blip>
                    <a:stretch>
                      <a:fillRect/>
                    </a:stretch>
                  </pic:blipFill>
                  <pic:spPr>
                    <a:xfrm>
                      <a:off x="0" y="0"/>
                      <a:ext cx="3371850" cy="1136650"/>
                    </a:xfrm>
                    <a:prstGeom prst="rect">
                      <a:avLst/>
                    </a:prstGeom>
                  </pic:spPr>
                </pic:pic>
              </a:graphicData>
            </a:graphic>
            <wp14:sizeRelH relativeFrom="margin">
              <wp14:pctWidth>0</wp14:pctWidth>
            </wp14:sizeRelH>
            <wp14:sizeRelV relativeFrom="margin">
              <wp14:pctHeight>0</wp14:pctHeight>
            </wp14:sizeRelV>
          </wp:anchor>
        </w:drawing>
      </w:r>
      <w:r w:rsidR="00B775B0">
        <w:rPr>
          <w:rFonts w:eastAsiaTheme="minorEastAsia"/>
        </w:rPr>
        <w:t xml:space="preserve">In this case we are trying to evaluate </w:t>
      </w:r>
      <m:oMath>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e>
            <m:r>
              <w:rPr>
                <w:rFonts w:ascii="Cambria Math" w:eastAsiaTheme="minorEastAsia" w:hAnsi="Cambria Math"/>
              </w:rPr>
              <m:t>x</m:t>
            </m:r>
          </m:e>
        </m:d>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e>
            <m:r>
              <w:rPr>
                <w:rFonts w:ascii="Cambria Math" w:eastAsiaTheme="minorEastAsia" w:hAnsi="Cambria Math"/>
              </w:rPr>
              <m:t>x</m:t>
            </m:r>
          </m:e>
        </m:d>
      </m:oMath>
      <w:r w:rsidR="00B775B0" w:rsidRPr="00B775B0">
        <w:rPr>
          <w:rFonts w:eastAsiaTheme="minorEastAsia"/>
        </w:rPr>
        <w:t xml:space="preserve"> </w:t>
      </w:r>
      <w:r w:rsidR="00B775B0">
        <w:rPr>
          <w:rFonts w:eastAsiaTheme="minorEastAsia"/>
        </w:rPr>
        <w:t xml:space="preserve">using </w:t>
      </w:r>
      <w:r w:rsidR="00B775B0">
        <w:rPr>
          <w:rFonts w:eastAsiaTheme="minorEastAsia"/>
        </w:rPr>
        <w:t>Bayes’ theorem</w:t>
      </w:r>
      <w:r w:rsidR="00B775B0">
        <w:rPr>
          <w:rFonts w:eastAsiaTheme="minorEastAsia"/>
        </w:rPr>
        <w:t>.  T</w:t>
      </w:r>
      <w:r w:rsidR="00332C22">
        <w:rPr>
          <w:rFonts w:eastAsiaTheme="minorEastAsia"/>
        </w:rPr>
        <w:t>he bottom term of the fraction is the same for each dist</w:t>
      </w:r>
      <w:r w:rsidR="00B775B0">
        <w:rPr>
          <w:rFonts w:eastAsiaTheme="minorEastAsia"/>
        </w:rPr>
        <w:t>ribution so it can be discarded leaving</w:t>
      </w:r>
      <w:proofErr w:type="gramStart"/>
      <w:r w:rsidR="00B775B0">
        <w:rPr>
          <w:rFonts w:eastAsiaTheme="minorEastAsia"/>
        </w:rPr>
        <w:t xml:space="preserve">: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oMath>
      <w:r w:rsidR="00B775B0">
        <w:rPr>
          <w:rFonts w:eastAsiaTheme="minorEastAsia"/>
        </w:rPr>
        <w:t xml:space="preserve">. Then substituting in our known probability distributions and prevalence and simplifying we get. </w:t>
      </w:r>
      <w:r w:rsidR="00332C22">
        <w:rPr>
          <w:rFonts w:eastAsiaTheme="minorEastAsia"/>
        </w:rPr>
        <w:t xml:space="preserve">  </w:t>
      </w:r>
      <w:r>
        <w:rPr>
          <w:rFonts w:eastAsiaTheme="minorEastAsia"/>
        </w:rPr>
        <w:t xml:space="preserve">This is vector notation of a linear classifier. The </w:t>
      </w:r>
      <w:proofErr w:type="spellStart"/>
      <w:r>
        <w:rPr>
          <w:rFonts w:eastAsiaTheme="minorEastAsia"/>
        </w:rPr>
        <w:t>log</w:t>
      </w:r>
      <w:proofErr w:type="spellEnd"/>
      <w:r>
        <w:rPr>
          <w:rFonts w:eastAsiaTheme="minorEastAsia"/>
        </w:rPr>
        <w:t xml:space="preserve"> term can be ignored because the prevalence </w:t>
      </w:r>
      <w:r w:rsidR="00E53A46">
        <w:rPr>
          <w:rFonts w:eastAsiaTheme="minorEastAsia"/>
        </w:rPr>
        <w:t>is equal (term = 0). Drawing this onto our distribution plot gives:</w:t>
      </w:r>
    </w:p>
    <w:p w:rsidR="00332C22" w:rsidRDefault="002E0B98" w:rsidP="00DE299B">
      <w:pPr>
        <w:rPr>
          <w:rFonts w:eastAsiaTheme="minorEastAsia"/>
        </w:rPr>
      </w:pPr>
      <w:r>
        <w:rPr>
          <w:rFonts w:eastAsiaTheme="minorEastAsia"/>
          <w:noProof/>
          <w:color w:val="FF0000"/>
          <w:lang w:eastAsia="en-GB"/>
        </w:rPr>
        <w:drawing>
          <wp:anchor distT="0" distB="0" distL="114300" distR="114300" simplePos="0" relativeHeight="251661312" behindDoc="0" locked="0" layoutInCell="1" allowOverlap="1" wp14:anchorId="208E14CB" wp14:editId="05C0779B">
            <wp:simplePos x="0" y="0"/>
            <wp:positionH relativeFrom="column">
              <wp:posOffset>2876550</wp:posOffset>
            </wp:positionH>
            <wp:positionV relativeFrom="paragraph">
              <wp:posOffset>1045210</wp:posOffset>
            </wp:positionV>
            <wp:extent cx="2463800" cy="1847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yes classifier 2.jpg"/>
                    <pic:cNvPicPr/>
                  </pic:nvPicPr>
                  <pic:blipFill>
                    <a:blip r:embed="rId9">
                      <a:extLst>
                        <a:ext uri="{28A0092B-C50C-407E-A947-70E740481C1C}">
                          <a14:useLocalDpi xmlns:a14="http://schemas.microsoft.com/office/drawing/2010/main" val="0"/>
                        </a:ext>
                      </a:extLst>
                    </a:blip>
                    <a:stretch>
                      <a:fillRect/>
                    </a:stretch>
                  </pic:blipFill>
                  <pic:spPr>
                    <a:xfrm>
                      <a:off x="0" y="0"/>
                      <a:ext cx="2463800" cy="184785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color w:val="FF0000"/>
          <w:lang w:eastAsia="en-GB"/>
        </w:rPr>
        <w:drawing>
          <wp:anchor distT="0" distB="0" distL="114300" distR="114300" simplePos="0" relativeHeight="251660288" behindDoc="0" locked="0" layoutInCell="1" allowOverlap="1" wp14:anchorId="5C657D9C" wp14:editId="3C90A71C">
            <wp:simplePos x="0" y="0"/>
            <wp:positionH relativeFrom="margin">
              <wp:align>left</wp:align>
            </wp:positionH>
            <wp:positionV relativeFrom="paragraph">
              <wp:posOffset>916940</wp:posOffset>
            </wp:positionV>
            <wp:extent cx="2921000" cy="2190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yes classifier.jpg"/>
                    <pic:cNvPicPr/>
                  </pic:nvPicPr>
                  <pic:blipFill>
                    <a:blip r:embed="rId10">
                      <a:extLst>
                        <a:ext uri="{28A0092B-C50C-407E-A947-70E740481C1C}">
                          <a14:useLocalDpi xmlns:a14="http://schemas.microsoft.com/office/drawing/2010/main" val="0"/>
                        </a:ext>
                      </a:extLst>
                    </a:blip>
                    <a:stretch>
                      <a:fillRect/>
                    </a:stretch>
                  </pic:blipFill>
                  <pic:spPr>
                    <a:xfrm>
                      <a:off x="0" y="0"/>
                      <a:ext cx="2921000" cy="219075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 xml:space="preserve">The classifier seems to classify the generated distributions well with only a handful of points on the wrong side of the line. Of course for these distributions it is impossible to linearly classify them accurately because the distributions overlap.  If we separate the means of the distributions the classifier can distinguish between every observation. </w:t>
      </w:r>
    </w:p>
    <w:p w:rsidR="002E0B98" w:rsidRDefault="002E0B98" w:rsidP="00DE299B">
      <w:pPr>
        <w:rPr>
          <w:rFonts w:eastAsiaTheme="minorEastAsia"/>
        </w:rPr>
      </w:pPr>
      <w:r>
        <w:rPr>
          <w:rFonts w:eastAsiaTheme="minorEastAsia"/>
        </w:rPr>
        <w:t xml:space="preserve">This naïve Bayes’ classifier had to make a number of assumptions about the population distribution to accurately work. We assumed the data was normally distributed with equal </w:t>
      </w:r>
      <w:r w:rsidR="00966FB4">
        <w:rPr>
          <w:rFonts w:eastAsiaTheme="minorEastAsia"/>
        </w:rPr>
        <w:t>covariance</w:t>
      </w:r>
      <w:r>
        <w:rPr>
          <w:rFonts w:eastAsiaTheme="minorEastAsia"/>
        </w:rPr>
        <w:t xml:space="preserve">. This while accurate for our generated data </w:t>
      </w:r>
      <w:bookmarkStart w:id="0" w:name="_GoBack"/>
      <w:r w:rsidR="00966FB4">
        <w:rPr>
          <w:rFonts w:eastAsiaTheme="minorEastAsia"/>
        </w:rPr>
        <w:lastRenderedPageBreak/>
        <w:t xml:space="preserve">is not often the case for real world data, however approximating the data in this way can often be </w:t>
      </w:r>
      <w:bookmarkEnd w:id="0"/>
      <w:r w:rsidR="00966FB4">
        <w:rPr>
          <w:rFonts w:eastAsiaTheme="minorEastAsia"/>
        </w:rPr>
        <w:t xml:space="preserve">useful. In practice it is important to inspect your training data to ensure a normal distribution is at least an approximate match and to transform the features of the data if this isn’t the case. </w:t>
      </w:r>
    </w:p>
    <w:p w:rsidR="00966FB4" w:rsidRDefault="00966FB4" w:rsidP="00966FB4">
      <w:pPr>
        <w:pStyle w:val="Heading1"/>
        <w:rPr>
          <w:rFonts w:eastAsiaTheme="minorEastAsia"/>
        </w:rPr>
      </w:pPr>
      <w:r>
        <w:rPr>
          <w:rFonts w:eastAsiaTheme="minorEastAsia"/>
        </w:rPr>
        <w:t xml:space="preserve">Question 4. </w:t>
      </w:r>
    </w:p>
    <w:p w:rsidR="00966FB4" w:rsidRPr="00966FB4" w:rsidRDefault="00966FB4" w:rsidP="00966FB4">
      <w:r>
        <w:t xml:space="preserve">Finally I implemented a perceptron algorithm to try and algorithmically produce a linear classifier. </w:t>
      </w:r>
    </w:p>
    <w:sectPr w:rsidR="00966FB4" w:rsidRPr="00966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A24"/>
    <w:rsid w:val="00297EEF"/>
    <w:rsid w:val="002E0B98"/>
    <w:rsid w:val="00332C22"/>
    <w:rsid w:val="006017AE"/>
    <w:rsid w:val="00703A24"/>
    <w:rsid w:val="00966FB4"/>
    <w:rsid w:val="00A22A4E"/>
    <w:rsid w:val="00B775B0"/>
    <w:rsid w:val="00C93840"/>
    <w:rsid w:val="00DE299B"/>
    <w:rsid w:val="00E53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7566A-3A58-4DF8-8A8E-276445C7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6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A24"/>
    <w:rPr>
      <w:color w:val="808080"/>
    </w:rPr>
  </w:style>
  <w:style w:type="character" w:customStyle="1" w:styleId="Heading1Char">
    <w:name w:val="Heading 1 Char"/>
    <w:basedOn w:val="DefaultParagraphFont"/>
    <w:link w:val="Heading1"/>
    <w:uiPriority w:val="9"/>
    <w:rsid w:val="00C938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6F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 Meredith</dc:creator>
  <cp:keywords/>
  <dc:description/>
  <cp:lastModifiedBy>Alun Meredith</cp:lastModifiedBy>
  <cp:revision>2</cp:revision>
  <dcterms:created xsi:type="dcterms:W3CDTF">2015-10-13T10:09:00Z</dcterms:created>
  <dcterms:modified xsi:type="dcterms:W3CDTF">2015-10-13T13:58:00Z</dcterms:modified>
</cp:coreProperties>
</file>