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C3721" w:rsidR="00F337DE" w:rsidP="008325DE" w:rsidRDefault="008325DE" w14:paraId="56B7016E" w14:textId="5C58DA7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  <w:r w:rsidRPr="04C6011A" w:rsidR="008325DE">
        <w:rPr>
          <w:rStyle w:val="normaltextrun"/>
          <w:rFonts w:ascii="Calibri" w:hAnsi="Calibri" w:cs="Calibri"/>
          <w:b w:val="1"/>
          <w:bCs w:val="1"/>
        </w:rPr>
        <w:t xml:space="preserve">MBF </w:t>
      </w:r>
      <w:r w:rsidRPr="04C6011A" w:rsidR="00F337DE">
        <w:rPr>
          <w:rStyle w:val="normaltextrun"/>
          <w:rFonts w:ascii="Calibri" w:hAnsi="Calibri" w:cs="Calibri"/>
          <w:b w:val="1"/>
          <w:bCs w:val="1"/>
        </w:rPr>
        <w:t>Front end setup</w:t>
      </w:r>
    </w:p>
    <w:p w:rsidR="4B77EBB1" w:rsidP="04C6011A" w:rsidRDefault="4B77EBB1" w14:paraId="4C6272F9" w14:textId="585F6E08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  <w:b w:val="1"/>
          <w:bCs w:val="1"/>
        </w:rPr>
      </w:pPr>
      <w:r w:rsidRPr="04C6011A" w:rsidR="4B77EBB1">
        <w:rPr>
          <w:rFonts w:ascii="Calibri" w:hAnsi="Calibri" w:cs="Calibri" w:asciiTheme="minorAscii" w:hAnsiTheme="minorAscii" w:cstheme="minorAscii"/>
          <w:b w:val="1"/>
          <w:bCs w:val="1"/>
        </w:rPr>
        <w:t>Code location</w:t>
      </w:r>
    </w:p>
    <w:p w:rsidR="4B77EBB1" w:rsidP="04C6011A" w:rsidRDefault="4B77EBB1" w14:paraId="49916DB2" w14:textId="34899C28">
      <w:pPr>
        <w:pStyle w:val="paragraph"/>
        <w:spacing w:before="0" w:beforeAutospacing="off" w:after="0" w:afterAutospacing="off"/>
        <w:rPr>
          <w:b w:val="0"/>
          <w:bCs w:val="0"/>
        </w:rPr>
      </w:pPr>
      <w:r w:rsidRPr="04C6011A" w:rsidR="4B77EBB1">
        <w:rPr>
          <w:rFonts w:ascii="Calibri" w:hAnsi="Calibri" w:cs="Calibri" w:asciiTheme="minorAscii" w:hAnsiTheme="minorAscii" w:cstheme="minorAscii"/>
          <w:b w:val="0"/>
          <w:bCs w:val="0"/>
        </w:rPr>
        <w:t xml:space="preserve">Git clone </w:t>
      </w:r>
      <w:hyperlink r:id="R47d7c0d1a725452c">
        <w:r w:rsidRPr="04C6011A" w:rsidR="4B77EBB1">
          <w:rPr>
            <w:rStyle w:val="Hyperlink"/>
            <w:rFonts w:ascii="Calibri" w:hAnsi="Calibri" w:cs="Calibri" w:asciiTheme="minorAscii" w:hAnsiTheme="minorAscii" w:cstheme="minorAscii"/>
            <w:b w:val="0"/>
            <w:bCs w:val="0"/>
          </w:rPr>
          <w:t>https://github.com/alunmorgan/Multi-bunch-feedback-applications.git</w:t>
        </w:r>
      </w:hyperlink>
    </w:p>
    <w:p w:rsidR="17277C5D" w:rsidP="04C6011A" w:rsidRDefault="17277C5D" w14:paraId="665C316C" w14:textId="0718EDCC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  <w:b w:val="0"/>
          <w:bCs w:val="0"/>
        </w:rPr>
      </w:pPr>
      <w:r w:rsidRPr="294ACF61" w:rsidR="17277C5D">
        <w:rPr>
          <w:rFonts w:ascii="Calibri" w:hAnsi="Calibri" w:cs="Calibri" w:asciiTheme="minorAscii" w:hAnsiTheme="minorAscii" w:cstheme="minorAscii"/>
          <w:b w:val="0"/>
          <w:bCs w:val="0"/>
        </w:rPr>
        <w:t xml:space="preserve">Add the resulting folder to your </w:t>
      </w:r>
      <w:r w:rsidRPr="294ACF61" w:rsidR="197E1035">
        <w:rPr>
          <w:rFonts w:ascii="Calibri" w:hAnsi="Calibri" w:cs="Calibri" w:asciiTheme="minorAscii" w:hAnsiTheme="minorAscii" w:cstheme="minorAscii"/>
          <w:b w:val="0"/>
          <w:bCs w:val="0"/>
        </w:rPr>
        <w:t>Matlab</w:t>
      </w:r>
      <w:r w:rsidRPr="294ACF61" w:rsidR="17277C5D">
        <w:rPr>
          <w:rFonts w:ascii="Calibri" w:hAnsi="Calibri" w:cs="Calibri" w:asciiTheme="minorAscii" w:hAnsiTheme="minorAscii" w:cstheme="minorAscii"/>
          <w:b w:val="0"/>
          <w:bCs w:val="0"/>
        </w:rPr>
        <w:t xml:space="preserve"> path.</w:t>
      </w:r>
    </w:p>
    <w:p w:rsidR="04C6011A" w:rsidP="04C6011A" w:rsidRDefault="04C6011A" w14:paraId="374D642B" w14:textId="2DDAC80C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  <w:b w:val="0"/>
          <w:bCs w:val="0"/>
        </w:rPr>
      </w:pPr>
    </w:p>
    <w:p w:rsidRPr="002C3721" w:rsidR="008325DE" w:rsidP="5A60B8DC" w:rsidRDefault="008325DE" w14:paraId="233D394B" w14:textId="45AA88F1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u w:val="single"/>
        </w:rPr>
      </w:pPr>
      <w:r w:rsidRPr="5A60B8DC" w:rsidR="008325DE">
        <w:rPr>
          <w:rFonts w:ascii="Calibri" w:hAnsi="Calibri" w:cs="Calibri" w:asciiTheme="minorAscii" w:hAnsiTheme="minorAscii" w:cstheme="minorAscii"/>
          <w:b w:val="1"/>
          <w:bCs w:val="1"/>
          <w:u w:val="single"/>
        </w:rPr>
        <w:t>Machine settings</w:t>
      </w:r>
    </w:p>
    <w:p w:rsidRPr="002C3721" w:rsidR="00F337DE" w:rsidP="008325DE" w:rsidRDefault="00F337DE" w14:paraId="45BEC934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C3721">
        <w:rPr>
          <w:rStyle w:val="normaltextrun"/>
          <w:rFonts w:ascii="Calibri" w:hAnsi="Calibri" w:cs="Calibri"/>
        </w:rPr>
        <w:t>Inject a single bunch into bucket 400.</w:t>
      </w:r>
      <w:r w:rsidRPr="002C3721">
        <w:rPr>
          <w:rStyle w:val="eop"/>
          <w:rFonts w:ascii="Calibri" w:hAnsi="Calibri" w:cs="Calibri"/>
        </w:rPr>
        <w:t> </w:t>
      </w:r>
    </w:p>
    <w:p w:rsidRPr="002C3721" w:rsidR="00760E51" w:rsidP="008325DE" w:rsidRDefault="00F337DE" w14:paraId="3D1515E5" w14:textId="01EDB752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C3721" w:rsidR="00F337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R</w:t>
      </w:r>
      <w:r w:rsidRPr="002C3721" w:rsidR="00F337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un the “Zero Bucket” code to </w:t>
      </w:r>
      <w:r w:rsidRPr="002C3721" w:rsidR="00F337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ensure</w:t>
      </w:r>
      <w:r w:rsidRPr="002C3721" w:rsidR="00F337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MBF bucket numbers into agreement with the fill pattern from the </w:t>
      </w:r>
      <w:r w:rsidRPr="002C3721" w:rsidR="00F337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Picoharp</w:t>
      </w:r>
      <w:r w:rsidRPr="002C3721" w:rsidR="00F337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:rsidR="4D83D31D" w:rsidP="5A60B8DC" w:rsidRDefault="4D83D31D" w14:paraId="6881102D" w14:textId="510BCFFE">
      <w:pPr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4"/>
          <w:szCs w:val="24"/>
        </w:rPr>
      </w:pPr>
      <w:r w:rsidRPr="5A60B8DC" w:rsidR="4D83D31D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4"/>
          <w:szCs w:val="24"/>
        </w:rPr>
        <w:t>Upstream of the MBF frontend there is a DORIS unit which locks the MBF to a fixed relationship to beam phase (rather th</w:t>
      </w:r>
      <w:r w:rsidRPr="5A60B8DC" w:rsidR="2CD645B6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4"/>
          <w:szCs w:val="24"/>
        </w:rPr>
        <w:t>an RF phase)</w:t>
      </w:r>
    </w:p>
    <w:p w:rsidR="6A888632" w:rsidP="5A60B8DC" w:rsidRDefault="6A888632" w14:paraId="7D3B5329" w14:textId="220E916C">
      <w:pPr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4"/>
          <w:szCs w:val="24"/>
        </w:rPr>
      </w:pPr>
      <w:r w:rsidRPr="5A60B8DC" w:rsidR="6A888632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4"/>
          <w:szCs w:val="24"/>
        </w:rPr>
        <w:t>D</w:t>
      </w:r>
      <w:r w:rsidRPr="5A60B8DC" w:rsidR="0E05F498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4"/>
          <w:szCs w:val="24"/>
        </w:rPr>
        <w:t>ORIS</w:t>
      </w:r>
      <w:r w:rsidRPr="5A60B8DC" w:rsidR="6A888632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phase</w:t>
      </w:r>
    </w:p>
    <w:p w:rsidR="7D57F9D3" w:rsidP="5A60B8DC" w:rsidRDefault="7D57F9D3" w14:paraId="701A59E1" w14:textId="0047E57B">
      <w:pPr>
        <w:pStyle w:val="Normal"/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4"/>
          <w:szCs w:val="24"/>
        </w:rPr>
      </w:pPr>
      <w:r w:rsidRPr="5A60B8DC" w:rsidR="7D57F9D3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The following code will scan the phase of the DORIS unit </w:t>
      </w:r>
      <w:r w:rsidRPr="5A60B8DC" w:rsidR="7D57F9D3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4"/>
          <w:szCs w:val="24"/>
        </w:rPr>
        <w:t>to</w:t>
      </w:r>
      <w:r w:rsidRPr="5A60B8DC" w:rsidR="7D57F9D3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A60B8DC" w:rsidR="7D57F9D3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4"/>
          <w:szCs w:val="24"/>
        </w:rPr>
        <w:t>identify</w:t>
      </w:r>
      <w:r w:rsidRPr="5A60B8DC" w:rsidR="7D57F9D3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A60B8DC" w:rsidR="7D57F9D3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4"/>
          <w:szCs w:val="24"/>
        </w:rPr>
        <w:t>an optimum</w:t>
      </w:r>
      <w:r w:rsidRPr="5A60B8DC" w:rsidR="7D57F9D3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value.</w:t>
      </w:r>
    </w:p>
    <w:p w:rsidR="001040A5" w:rsidP="5A60B8DC" w:rsidRDefault="001040A5" w14:paraId="59542C2B" w14:textId="052DEBEF">
      <w:pPr>
        <w:rPr>
          <w:rStyle w:val="eop"/>
          <w:rFonts w:ascii="Consolas" w:hAnsi="Consolas"/>
          <w:b w:val="1"/>
          <w:bCs w:val="1"/>
          <w:color w:val="000000" w:themeColor="text1" w:themeTint="FF" w:themeShade="FF"/>
          <w:sz w:val="24"/>
          <w:szCs w:val="24"/>
        </w:rPr>
      </w:pPr>
      <w:r w:rsidRPr="5A60B8DC" w:rsidR="001040A5">
        <w:rPr>
          <w:rStyle w:val="normaltextrun"/>
          <w:rFonts w:ascii="Consolas" w:hAnsi="Consolas"/>
          <w:b w:val="1"/>
          <w:bCs w:val="1"/>
          <w:color w:val="000000" w:themeColor="text1" w:themeTint="FF" w:themeShade="FF"/>
          <w:sz w:val="24"/>
          <w:szCs w:val="24"/>
        </w:rPr>
        <w:t>&gt;&gt; single_bunch_location = 400 </w:t>
      </w:r>
    </w:p>
    <w:p w:rsidR="626CEE17" w:rsidP="5A60B8DC" w:rsidRDefault="626CEE17" w14:paraId="26E56FC3" w14:textId="052B0485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5A60B8DC" w:rsidR="626CEE17">
        <w:rPr>
          <w:rStyle w:val="normaltextrun"/>
          <w:rFonts w:ascii="Consolas" w:hAnsi="Consolas" w:eastAsia="Consolas" w:cs="Consolas"/>
          <w:b w:val="1"/>
          <w:bCs w:val="1"/>
          <w:color w:val="000000" w:themeColor="text1" w:themeTint="FF" w:themeShade="FF"/>
          <w:sz w:val="24"/>
          <w:szCs w:val="24"/>
        </w:rPr>
        <w:t xml:space="preserve">&gt;&gt; </w:t>
      </w:r>
      <w:r w:rsidRPr="5A60B8DC" w:rsidR="626CEE17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en-GB"/>
        </w:rPr>
        <w:t>DORIS_target_phase_scan</w:t>
      </w:r>
      <w:r w:rsidRPr="5A60B8DC" w:rsidR="626CEE17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en-GB"/>
        </w:rPr>
        <w:t>(</w:t>
      </w:r>
      <w:r w:rsidRPr="5A60B8DC" w:rsidR="626CEE17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en-GB"/>
        </w:rPr>
        <w:t>single_bunch_location</w:t>
      </w:r>
      <w:r w:rsidRPr="5A60B8DC" w:rsidR="626CEE17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en-GB"/>
        </w:rPr>
        <w:t>)</w:t>
      </w:r>
    </w:p>
    <w:p w:rsidR="6E316084" w:rsidP="5A60B8DC" w:rsidRDefault="6E316084" w14:paraId="151626FB" w14:textId="2F22C7EE">
      <w:pPr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4"/>
          <w:szCs w:val="24"/>
          <w:u w:val="single"/>
        </w:rPr>
      </w:pPr>
      <w:r w:rsidRPr="5A60B8DC" w:rsidR="6E316084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4"/>
          <w:szCs w:val="24"/>
          <w:u w:val="single"/>
        </w:rPr>
        <w:t>Frontend phases</w:t>
      </w:r>
    </w:p>
    <w:p w:rsidRPr="002C3721" w:rsidR="00F337DE" w:rsidRDefault="008325DE" w14:paraId="343F487A" w14:textId="346E5DE9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C3721" w:rsidR="008325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In the front end there are two </w:t>
      </w:r>
      <w:r w:rsidRPr="002C3721" w:rsidR="0E32DD1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phases</w:t>
      </w:r>
      <w:r w:rsidRPr="002C3721" w:rsidR="008325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(delays) we are interested in optimising. The system phase which </w:t>
      </w:r>
      <w:r w:rsidRPr="002C3721" w:rsidR="008325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determines</w:t>
      </w:r>
      <w:r w:rsidRPr="002C3721" w:rsidR="008325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how accurately our detectors are aligned with the target bunch, and the clock phase which </w:t>
      </w:r>
      <w:r w:rsidRPr="002C3721" w:rsidR="008325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determines</w:t>
      </w:r>
      <w:r w:rsidRPr="002C3721" w:rsidR="008325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how close to the peak of the signal we are sampling.</w:t>
      </w:r>
    </w:p>
    <w:p w:rsidR="5A60B8DC" w:rsidRDefault="5A60B8DC" w14:paraId="62216068" w14:textId="7818E9B6">
      <w:r>
        <w:br w:type="page"/>
      </w:r>
    </w:p>
    <w:p w:rsidRPr="002C3721" w:rsidR="008325DE" w:rsidRDefault="008325DE" w14:paraId="4086C262" w14:textId="104E546B">
      <w:pP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2C3721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System phase</w:t>
      </w:r>
    </w:p>
    <w:p w:rsidRPr="002C3721" w:rsidR="008325DE" w:rsidRDefault="008325DE" w14:paraId="7E2A1821" w14:textId="40DD3FB1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C3721" w:rsidR="008325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following </w:t>
      </w:r>
      <w:r w:rsidRPr="002C3721" w:rsidR="41EBB0C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Matlab</w:t>
      </w:r>
      <w:r w:rsidRPr="002C3721" w:rsidR="754C2FC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2C3721" w:rsidR="008325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code will run a system phase scan on each axis sequentially. The graphs will be </w:t>
      </w:r>
      <w:r w:rsidRPr="002C3721" w:rsidR="002C3721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displayed,</w:t>
      </w:r>
      <w:r w:rsidRPr="002C3721" w:rsidR="008325DE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and the data is automatically stored.</w:t>
      </w:r>
    </w:p>
    <w:p w:rsidRPr="002C3721" w:rsidR="008325DE" w:rsidP="59885569" w:rsidRDefault="008325DE" w14:paraId="5107808C" w14:textId="052DEBEF">
      <w:pPr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</w:pPr>
      <w:r w:rsidRPr="59885569" w:rsidR="008325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&gt;&gt; </w:t>
      </w:r>
      <w:r w:rsidRPr="59885569" w:rsidR="008325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single_bunch_location</w:t>
      </w:r>
      <w:r w:rsidRPr="59885569" w:rsidR="008325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 = 400</w:t>
      </w:r>
      <w:r w:rsidRPr="59885569" w:rsidR="008325DE"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 </w:t>
      </w:r>
    </w:p>
    <w:p w:rsidRPr="002C3721" w:rsidR="00F337DE" w:rsidP="59885569" w:rsidRDefault="00F337DE" w14:paraId="063B0721" w14:textId="285F0DFD">
      <w:pPr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</w:pP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&gt;&gt;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BBBFE_system_phase_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scan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(</w:t>
      </w:r>
      <w:r w:rsidRPr="59885569" w:rsidR="7533EAED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>‘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 xml:space="preserve">X</w:t>
      </w:r>
      <w:r w:rsidRPr="59885569" w:rsidR="4D619F2F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 xml:space="preserve">’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,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single_bunch_location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)</w:t>
      </w:r>
      <w:r w:rsidRPr="59885569" w:rsidR="00F337DE"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 </w:t>
      </w:r>
    </w:p>
    <w:p w:rsidRPr="002C3721" w:rsidR="00F337DE" w:rsidP="59885569" w:rsidRDefault="00F337DE" w14:paraId="2843C22F" w14:textId="77777777">
      <w:pPr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</w:pP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&gt;&gt;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BBBFE_system_phase_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scan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(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 xml:space="preserve">‘Y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 xml:space="preserve">’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,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single_bunch_location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)</w:t>
      </w:r>
      <w:r w:rsidRPr="59885569" w:rsidR="00F337DE"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 </w:t>
      </w:r>
    </w:p>
    <w:p w:rsidRPr="002C3721" w:rsidR="00F337DE" w:rsidP="59885569" w:rsidRDefault="00F337DE" w14:paraId="31670DB0" w14:textId="017B1AAF">
      <w:pPr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</w:pP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&gt;&gt;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BBBFE_system_phase_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scan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(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 xml:space="preserve">‘S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 xml:space="preserve">’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,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single_bunch_location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)</w:t>
      </w:r>
      <w:r w:rsidRPr="59885569" w:rsidR="00F337DE"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 </w:t>
      </w:r>
    </w:p>
    <w:p w:rsidRPr="002C3721" w:rsidR="002C3721" w:rsidRDefault="008325DE" w14:paraId="78983B27" w14:textId="77777777">
      <w:pPr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This is an example of the output. You are looking for the phase value with the largest gap between the excited bunch and each of the other bunches.</w:t>
      </w:r>
    </w:p>
    <w:p w:rsidRPr="002C3721" w:rsidR="00F337DE" w:rsidRDefault="002C3721" w14:paraId="4336D0A4" w14:textId="7D685286">
      <w:pPr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In this case -40</w:t>
      </w: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o</w:t>
      </w: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 looks to be a reasonable working point.</w:t>
      </w:r>
    </w:p>
    <w:p w:rsidRPr="002C3721" w:rsidR="002C3721" w:rsidRDefault="00F337DE" w14:paraId="61AE8939" w14:textId="2B294F5D">
      <w:pPr>
        <w:rPr>
          <w:sz w:val="24"/>
          <w:szCs w:val="24"/>
        </w:rPr>
      </w:pPr>
      <w:r w:rsidR="00F337DE">
        <w:drawing>
          <wp:inline wp14:editId="4F21177C" wp14:anchorId="3E5FAE2B">
            <wp:extent cx="4393355" cy="3183255"/>
            <wp:effectExtent l="0" t="0" r="0" b="9525"/>
            <wp:docPr id="1" name="Picture 1" descr="A picture containing text, plot, diagram, li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e2c73e7b6eb4a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335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0B8DC" w:rsidRDefault="5A60B8DC" w14:paraId="03FDDC4A" w14:textId="55C8B0E8">
      <w:r>
        <w:br w:type="page"/>
      </w:r>
    </w:p>
    <w:p w:rsidRPr="002C3721" w:rsidR="00F337DE" w:rsidRDefault="002C3721" w14:paraId="6A81DA2F" w14:textId="5F21F34A">
      <w:pPr>
        <w:rPr>
          <w:b/>
          <w:bCs/>
          <w:sz w:val="24"/>
          <w:szCs w:val="24"/>
        </w:rPr>
      </w:pPr>
      <w:r w:rsidRPr="002C3721">
        <w:rPr>
          <w:b/>
          <w:bCs/>
          <w:sz w:val="24"/>
          <w:szCs w:val="24"/>
        </w:rPr>
        <w:lastRenderedPageBreak/>
        <w:t>Clock phase</w:t>
      </w:r>
    </w:p>
    <w:p w:rsidRPr="002C3721" w:rsidR="002C3721" w:rsidP="002C3721" w:rsidRDefault="002C3721" w14:paraId="272E2458" w14:textId="1B9CA6C6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C3721" w:rsidR="002C3721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following</w:t>
      </w:r>
      <w:r w:rsidRPr="002C3721" w:rsidR="39C4F1D2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2C3721" w:rsidR="2DF86BA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Matlab</w:t>
      </w:r>
      <w:r w:rsidRPr="002C3721" w:rsidR="002C3721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code will run a </w:t>
      </w:r>
      <w:r w:rsidRPr="002C3721" w:rsidR="002C3721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clock</w:t>
      </w:r>
      <w:r w:rsidRPr="002C3721" w:rsidR="002C3721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phase scan on each axis sequentially. The graphs will be </w:t>
      </w:r>
      <w:r w:rsidRPr="002C3721" w:rsidR="002C3721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displayed,</w:t>
      </w:r>
      <w:r w:rsidRPr="002C3721" w:rsidR="002C3721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and the data is automatically stored.</w:t>
      </w:r>
    </w:p>
    <w:p w:rsidRPr="002C3721" w:rsidR="002C3721" w:rsidP="59885569" w:rsidRDefault="002C3721" w14:paraId="720B1F2C" w14:textId="77777777">
      <w:pPr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</w:pPr>
      <w:r w:rsidRPr="59885569" w:rsidR="002C3721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&gt;&gt; </w:t>
      </w:r>
      <w:r w:rsidRPr="59885569" w:rsidR="002C3721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single_bunch_location</w:t>
      </w:r>
      <w:r w:rsidRPr="59885569" w:rsidR="002C3721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 = 400</w:t>
      </w:r>
      <w:r w:rsidRPr="59885569" w:rsidR="002C3721"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 </w:t>
      </w:r>
    </w:p>
    <w:p w:rsidRPr="002C3721" w:rsidR="00F337DE" w:rsidP="59885569" w:rsidRDefault="002C3721" w14:paraId="47FF2BA8" w14:textId="05759A45">
      <w:pPr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</w:pPr>
      <w:r w:rsidRPr="59885569" w:rsidR="002C3721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&gt;&gt;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BBBFE_clock_phase_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scan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(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 xml:space="preserve">‘X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 xml:space="preserve">’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,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single_bunch_location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)</w:t>
      </w:r>
      <w:r w:rsidRPr="59885569" w:rsidR="00F337DE"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 </w:t>
      </w:r>
    </w:p>
    <w:p w:rsidRPr="002C3721" w:rsidR="00F337DE" w:rsidP="59885569" w:rsidRDefault="002C3721" w14:paraId="5AA39AE2" w14:textId="0BABEACA">
      <w:pPr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</w:pPr>
      <w:r w:rsidRPr="59885569" w:rsidR="002C3721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&gt;&gt;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BBBFE_clock_phase_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scan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(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>‘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>Y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 xml:space="preserve">’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,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single_bunch_location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)</w:t>
      </w:r>
      <w:r w:rsidRPr="59885569" w:rsidR="00F337DE"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 </w:t>
      </w:r>
    </w:p>
    <w:p w:rsidRPr="002C3721" w:rsidR="00F337DE" w:rsidP="59885569" w:rsidRDefault="002C3721" w14:paraId="5179B6FA" w14:textId="5D5AF0D1">
      <w:pPr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</w:pPr>
      <w:r w:rsidRPr="59885569" w:rsidR="002C3721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&gt;&gt;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BBBFE_clock_phase_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scan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(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>‘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>S</w:t>
      </w:r>
      <w:r w:rsidRPr="59885569" w:rsidR="00F337DE">
        <w:rPr>
          <w:rStyle w:val="normaltextrun"/>
          <w:rFonts w:ascii="Consolas" w:hAnsi="Consolas"/>
          <w:b w:val="1"/>
          <w:bCs w:val="1"/>
          <w:color w:val="E149F2"/>
          <w:sz w:val="24"/>
          <w:szCs w:val="24"/>
          <w:shd w:val="clear" w:color="auto" w:fill="FFFFFF"/>
        </w:rPr>
        <w:t xml:space="preserve">’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,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 xml:space="preserve"> 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single_bunch_location</w:t>
      </w:r>
      <w:r w:rsidRPr="59885569" w:rsidR="00F337DE">
        <w:rPr>
          <w:rStyle w:val="normaltextrun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)</w:t>
      </w:r>
      <w:r w:rsidRPr="59885569" w:rsidR="00F337DE">
        <w:rPr>
          <w:rStyle w:val="eop"/>
          <w:rFonts w:ascii="Consolas" w:hAnsi="Consolas"/>
          <w:b w:val="1"/>
          <w:bCs w:val="1"/>
          <w:color w:val="000000"/>
          <w:sz w:val="24"/>
          <w:szCs w:val="24"/>
          <w:shd w:val="clear" w:color="auto" w:fill="FFFFFF"/>
        </w:rPr>
        <w:t> </w:t>
      </w:r>
    </w:p>
    <w:p w:rsidRPr="002C3721" w:rsidR="002C3721" w:rsidP="002C3721" w:rsidRDefault="002C3721" w14:paraId="009D9982" w14:textId="77777777">
      <w:pPr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This is an example of the output. You are looking for the phase value with the largest gap between the excited bunch and each of the other bunches.</w:t>
      </w:r>
    </w:p>
    <w:p w:rsidRPr="002C3721" w:rsidR="002C3721" w:rsidP="002C3721" w:rsidRDefault="002C3721" w14:paraId="3916C221" w14:textId="5204BFBD">
      <w:pPr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In this case -</w:t>
      </w: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0</w:t>
      </w: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o</w:t>
      </w: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 look</w:t>
      </w: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s</w:t>
      </w:r>
      <w:r w:rsidRPr="002C3721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 to be a reasonable working point.</w:t>
      </w:r>
    </w:p>
    <w:p w:rsidRPr="002C3721" w:rsidR="00F337DE" w:rsidRDefault="00F337DE" w14:paraId="77CBA5C6" w14:textId="77777777">
      <w:pPr>
        <w:rPr>
          <w:rStyle w:val="eop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Pr="002C3721" w:rsidR="00F337DE" w:rsidRDefault="00F337DE" w14:paraId="25B55397" w14:textId="5556305A">
      <w:pPr>
        <w:rPr>
          <w:b/>
          <w:bCs/>
          <w:sz w:val="24"/>
          <w:szCs w:val="24"/>
        </w:rPr>
      </w:pPr>
      <w:r w:rsidRPr="002C3721">
        <w:rPr>
          <w:rFonts w:ascii="Consolas" w:hAnsi="Consolas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FB84AEC" wp14:editId="0B326D1B">
            <wp:extent cx="5731510" cy="3947795"/>
            <wp:effectExtent l="0" t="0" r="2540" b="0"/>
            <wp:docPr id="2" name="Picture 2" descr="A picture containing diagram, line, pl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, line, plo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721">
        <w:rPr>
          <w:rFonts w:ascii="Consolas" w:hAnsi="Consolas"/>
          <w:color w:val="000000"/>
          <w:sz w:val="24"/>
          <w:szCs w:val="24"/>
          <w:shd w:val="clear" w:color="auto" w:fill="FFFFFF"/>
        </w:rPr>
        <w:br/>
      </w:r>
      <w:r w:rsidRPr="002C3721">
        <w:rPr>
          <w:rFonts w:ascii="Consolas" w:hAnsi="Consolas"/>
          <w:color w:val="000000"/>
          <w:sz w:val="24"/>
          <w:szCs w:val="24"/>
          <w:shd w:val="clear" w:color="auto" w:fill="FFFFFF"/>
        </w:rPr>
        <w:br/>
      </w:r>
      <w:r w:rsidRPr="002C3721" w:rsidR="002C3721">
        <w:rPr>
          <w:b/>
          <w:bCs/>
          <w:sz w:val="24"/>
          <w:szCs w:val="24"/>
        </w:rPr>
        <w:t>Once these two phases are optimised then the tuning of the front end is complete.</w:t>
      </w:r>
    </w:p>
    <w:sectPr w:rsidRPr="002C3721" w:rsidR="00F337DE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270C" w:rsidP="002C3721" w:rsidRDefault="004D270C" w14:paraId="240CF313" w14:textId="77777777">
      <w:pPr>
        <w:spacing w:after="0" w:line="240" w:lineRule="auto"/>
      </w:pPr>
      <w:r>
        <w:separator/>
      </w:r>
    </w:p>
  </w:endnote>
  <w:endnote w:type="continuationSeparator" w:id="0">
    <w:p w:rsidR="004D270C" w:rsidP="002C3721" w:rsidRDefault="004D270C" w14:paraId="6AE40D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721" w:rsidRDefault="002C3721" w14:paraId="11FB9137" w14:textId="7777777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2C3721" w:rsidRDefault="002C3721" w14:paraId="3173253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270C" w:rsidP="002C3721" w:rsidRDefault="004D270C" w14:paraId="3B24BFBC" w14:textId="77777777">
      <w:pPr>
        <w:spacing w:after="0" w:line="240" w:lineRule="auto"/>
      </w:pPr>
      <w:r>
        <w:separator/>
      </w:r>
    </w:p>
  </w:footnote>
  <w:footnote w:type="continuationSeparator" w:id="0">
    <w:p w:rsidR="004D270C" w:rsidP="002C3721" w:rsidRDefault="004D270C" w14:paraId="200DE8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AF6" w:rsidP="007B5AF6" w:rsidRDefault="007B5AF6" w14:paraId="325126CE" w14:textId="20DEB8F5">
    <w:pPr>
      <w:pStyle w:val="Header"/>
    </w:pPr>
    <w:r>
      <w:t>For additional help contact</w:t>
    </w:r>
    <w:r>
      <w:t xml:space="preserve">: Alun </w:t>
    </w:r>
    <w:r>
      <w:t>Morgan or Lorraine Bobb</w:t>
    </w:r>
  </w:p>
  <w:p w:rsidR="007B5AF6" w:rsidP="007B5AF6" w:rsidRDefault="007B5AF6" w14:paraId="57B5ECA5" w14:textId="5566E3EF">
    <w:pPr>
      <w:pStyle w:val="Header"/>
    </w:pPr>
    <w:r>
      <w:t xml:space="preserve">Last updated </w:t>
    </w:r>
    <w:proofErr w:type="gramStart"/>
    <w:r>
      <w:t>15/06/2023</w:t>
    </w:r>
    <w:proofErr w:type="gramEnd"/>
  </w:p>
  <w:p w:rsidR="002C3721" w:rsidRDefault="002C3721" w14:paraId="0C3BF821" w14:textId="062AEBB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jr0k8IOQWFIB2Y" int2:id="ZLSD1AFS">
      <int2:state int2:type="AugLoop_Text_Critique" int2:value="Rejected"/>
    </int2:textHash>
    <int2:textHash int2:hashCode="QRh6FRXC3TTsE1" int2:id="F1IMPAZd">
      <int2:state int2:type="AugLoop_Text_Critique" int2:value="Rejected"/>
    </int2:textHash>
    <int2:textHash int2:hashCode="JAQ5A9pOC+B1jo" int2:id="QW2PzL81">
      <int2:state int2:type="AugLoop_Text_Critique" int2:value="Rejected"/>
    </int2:textHash>
    <int2:textHash int2:hashCode="01WaYLIu4O6y7T" int2:id="imkWOyK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3F5"/>
    <w:multiLevelType w:val="hybridMultilevel"/>
    <w:tmpl w:val="AD8C653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3863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DE"/>
    <w:rsid w:val="001040A5"/>
    <w:rsid w:val="002C3721"/>
    <w:rsid w:val="004D270C"/>
    <w:rsid w:val="00760E51"/>
    <w:rsid w:val="007B5AF6"/>
    <w:rsid w:val="008325DE"/>
    <w:rsid w:val="00CE6395"/>
    <w:rsid w:val="00F337DE"/>
    <w:rsid w:val="04C6011A"/>
    <w:rsid w:val="09DF377C"/>
    <w:rsid w:val="0E05F498"/>
    <w:rsid w:val="0E32DD15"/>
    <w:rsid w:val="17277C5D"/>
    <w:rsid w:val="197E1035"/>
    <w:rsid w:val="23453D76"/>
    <w:rsid w:val="294ACF61"/>
    <w:rsid w:val="2B218F78"/>
    <w:rsid w:val="2CBD5FD9"/>
    <w:rsid w:val="2CD645B6"/>
    <w:rsid w:val="2DF86BA9"/>
    <w:rsid w:val="2E59303A"/>
    <w:rsid w:val="3031CF12"/>
    <w:rsid w:val="34857408"/>
    <w:rsid w:val="39C4F1D2"/>
    <w:rsid w:val="3BF66806"/>
    <w:rsid w:val="3D0E95B8"/>
    <w:rsid w:val="3D72A867"/>
    <w:rsid w:val="41EBB0C3"/>
    <w:rsid w:val="4B77EBB1"/>
    <w:rsid w:val="4D619F2F"/>
    <w:rsid w:val="4D83D31D"/>
    <w:rsid w:val="55D01E31"/>
    <w:rsid w:val="580A490D"/>
    <w:rsid w:val="59885569"/>
    <w:rsid w:val="5A60B8DC"/>
    <w:rsid w:val="626CEE17"/>
    <w:rsid w:val="6A888632"/>
    <w:rsid w:val="6E316084"/>
    <w:rsid w:val="6FDCD0D3"/>
    <w:rsid w:val="7533EAED"/>
    <w:rsid w:val="754C2FC6"/>
    <w:rsid w:val="75603CEA"/>
    <w:rsid w:val="757F21AE"/>
    <w:rsid w:val="7D57F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699DB"/>
  <w15:chartTrackingRefBased/>
  <w15:docId w15:val="{1082B02C-4DA8-404B-9284-F4F2DBC5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337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F337DE"/>
  </w:style>
  <w:style w:type="character" w:styleId="eop" w:customStyle="1">
    <w:name w:val="eop"/>
    <w:basedOn w:val="DefaultParagraphFont"/>
    <w:rsid w:val="00F337DE"/>
  </w:style>
  <w:style w:type="character" w:styleId="wacimageborder" w:customStyle="1">
    <w:name w:val="wacimageborder"/>
    <w:basedOn w:val="DefaultParagraphFont"/>
    <w:rsid w:val="00F337DE"/>
  </w:style>
  <w:style w:type="paragraph" w:styleId="ListParagraph">
    <w:name w:val="List Paragraph"/>
    <w:basedOn w:val="Normal"/>
    <w:uiPriority w:val="34"/>
    <w:qFormat/>
    <w:rsid w:val="008325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72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3721"/>
  </w:style>
  <w:style w:type="paragraph" w:styleId="Footer">
    <w:name w:val="footer"/>
    <w:basedOn w:val="Normal"/>
    <w:link w:val="FooterChar"/>
    <w:uiPriority w:val="99"/>
    <w:unhideWhenUsed/>
    <w:rsid w:val="002C372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3721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openxmlformats.org/officeDocument/2006/relationships/hyperlink" Target="https://github.com/alunmorgan/Multi-bunch-feedback-applications.git" TargetMode="External" Id="R47d7c0d1a725452c" /><Relationship Type="http://schemas.microsoft.com/office/2020/10/relationships/intelligence" Target="intelligence2.xml" Id="R2669044450144ddf" /><Relationship Type="http://schemas.openxmlformats.org/officeDocument/2006/relationships/image" Target="/media/image4.png" Id="R2e2c73e7b6eb4a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E23D59A50DA4280167B85CA23D521" ma:contentTypeVersion="15" ma:contentTypeDescription="Create a new document." ma:contentTypeScope="" ma:versionID="98c01f0ca82f6639bfe97474cdf745dc">
  <xsd:schema xmlns:xsd="http://www.w3.org/2001/XMLSchema" xmlns:xs="http://www.w3.org/2001/XMLSchema" xmlns:p="http://schemas.microsoft.com/office/2006/metadata/properties" xmlns:ns2="7dcdf005-d9c2-4069-9223-fa3d64a1b784" xmlns:ns3="1c03f634-980c-44ec-bfc6-9be295a7932b" xmlns:ns4="5c0669a9-1f0e-4bf0-b923-4ef2d9164cd6" targetNamespace="http://schemas.microsoft.com/office/2006/metadata/properties" ma:root="true" ma:fieldsID="e1c1a93204821b46cb1a34b1021643c7" ns2:_="" ns3:_="" ns4:_="">
    <xsd:import namespace="7dcdf005-d9c2-4069-9223-fa3d64a1b784"/>
    <xsd:import namespace="1c03f634-980c-44ec-bfc6-9be295a7932b"/>
    <xsd:import namespace="5c0669a9-1f0e-4bf0-b923-4ef2d9164c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f005-d9c2-4069-9223-fa3d64a1b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37dacbd-2312-46d0-8090-5db071459b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3f634-980c-44ec-bfc6-9be295a793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669a9-1f0e-4bf0-b923-4ef2d9164cd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7e9e5d7-2c17-4074-99f3-8f81fdf4a54a}" ma:internalName="TaxCatchAll" ma:showField="CatchAllData" ma:web="1c03f634-980c-44ec-bfc6-9be295a793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cdf005-d9c2-4069-9223-fa3d64a1b784">
      <Terms xmlns="http://schemas.microsoft.com/office/infopath/2007/PartnerControls"/>
    </lcf76f155ced4ddcb4097134ff3c332f>
    <TaxCatchAll xmlns="5c0669a9-1f0e-4bf0-b923-4ef2d9164cd6" xsi:nil="true"/>
  </documentManagement>
</p:properties>
</file>

<file path=customXml/itemProps1.xml><?xml version="1.0" encoding="utf-8"?>
<ds:datastoreItem xmlns:ds="http://schemas.openxmlformats.org/officeDocument/2006/customXml" ds:itemID="{712EB34E-8E5B-4A9A-B818-3830F94A3E9E}"/>
</file>

<file path=customXml/itemProps2.xml><?xml version="1.0" encoding="utf-8"?>
<ds:datastoreItem xmlns:ds="http://schemas.openxmlformats.org/officeDocument/2006/customXml" ds:itemID="{39B91028-FD8B-4877-B68B-B5BDB100D3A1}"/>
</file>

<file path=customXml/itemProps3.xml><?xml version="1.0" encoding="utf-8"?>
<ds:datastoreItem xmlns:ds="http://schemas.openxmlformats.org/officeDocument/2006/customXml" ds:itemID="{0C56EC10-FD3B-4D08-A5A1-0ECB87B50B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Morgan</dc:creator>
  <cp:keywords/>
  <dc:description/>
  <cp:lastModifiedBy>Morgan, Alun (DLSLtd,RAL,TEC)</cp:lastModifiedBy>
  <cp:revision>6</cp:revision>
  <dcterms:created xsi:type="dcterms:W3CDTF">2023-06-15T10:15:00Z</dcterms:created>
  <dcterms:modified xsi:type="dcterms:W3CDTF">2023-08-31T16:29:11Z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0x010100DEEE23D59A50DA4280167B85CA23D521</vt:lpwstr>
  </property>
  <property fmtid="{D5CDD505-2E9C-101B-9397-08002B2CF9AE}" pid="3" name="MediaServiceImageTags">
    <vt:lpwstr/>
  </property>
</Properties>
</file>