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CARATULA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3u1fqyf6cqk" w:id="0"/>
      <w:bookmarkEnd w:id="0"/>
      <w:r w:rsidDel="00000000" w:rsidR="00000000" w:rsidRPr="00000000">
        <w:rPr>
          <w:rtl w:val="0"/>
        </w:rPr>
        <w:t xml:space="preserve">Nombre del proyecto: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ECO-Token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75tygu5m2ec" w:id="1"/>
      <w:bookmarkEnd w:id="1"/>
      <w:r w:rsidDel="00000000" w:rsidR="00000000" w:rsidRPr="00000000">
        <w:rPr>
          <w:rtl w:val="0"/>
        </w:rPr>
        <w:t xml:space="preserve">Objetivos del proyecto: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Diseñar, implementar y evaluar un sistema de incentivos para el reciclaje que utilice tecnología blockchain como infraestructura de confianza para la emisión, transferencia y canje de tokens de puntos, integrado con el ecosistema de supermercados locales.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xhobzfygqeo" w:id="2"/>
      <w:bookmarkEnd w:id="2"/>
      <w:r w:rsidDel="00000000" w:rsidR="00000000" w:rsidRPr="00000000">
        <w:rPr>
          <w:rtl w:val="0"/>
        </w:rPr>
        <w:t xml:space="preserve">Fechas/plazos del proyecto: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27-04-2026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fjfz3r8ph3y" w:id="3"/>
      <w:bookmarkEnd w:id="3"/>
      <w:r w:rsidDel="00000000" w:rsidR="00000000" w:rsidRPr="00000000">
        <w:rPr>
          <w:rtl w:val="0"/>
        </w:rPr>
        <w:t xml:space="preserve">Director del proyecto: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ccwcetgf5lp4" w:id="4"/>
      <w:bookmarkEnd w:id="4"/>
      <w:r w:rsidDel="00000000" w:rsidR="00000000" w:rsidRPr="00000000">
        <w:rPr>
          <w:rtl w:val="0"/>
        </w:rPr>
        <w:t xml:space="preserve">Sponsor del proyecto: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txrk3n5qb96" w:id="5"/>
      <w:bookmarkEnd w:id="5"/>
      <w:r w:rsidDel="00000000" w:rsidR="00000000" w:rsidRPr="00000000">
        <w:rPr>
          <w:rtl w:val="0"/>
        </w:rPr>
        <w:t xml:space="preserve">Justificación/propósito: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btscu1z515h" w:id="6"/>
      <w:bookmarkEnd w:id="6"/>
      <w:r w:rsidDel="00000000" w:rsidR="00000000" w:rsidRPr="00000000">
        <w:rPr>
          <w:rtl w:val="0"/>
        </w:rPr>
        <w:t xml:space="preserve">Criterios de éxito generales: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k17avne0cky" w:id="7"/>
      <w:bookmarkEnd w:id="7"/>
      <w:r w:rsidDel="00000000" w:rsidR="00000000" w:rsidRPr="00000000">
        <w:rPr>
          <w:rtl w:val="0"/>
        </w:rPr>
        <w:t xml:space="preserve">Requerimientos de alto nivel: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8z9ongx7k1p1" w:id="8"/>
      <w:bookmarkEnd w:id="8"/>
      <w:r w:rsidDel="00000000" w:rsidR="00000000" w:rsidRPr="00000000">
        <w:rPr>
          <w:rtl w:val="0"/>
        </w:rPr>
        <w:t xml:space="preserve">Presupuesto general: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Servidor privado virtual → aproximadamente 5 USD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Dominio → 10 USD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6z8kxr7mtjs" w:id="9"/>
      <w:bookmarkEnd w:id="9"/>
      <w:r w:rsidDel="00000000" w:rsidR="00000000" w:rsidRPr="00000000">
        <w:rPr>
          <w:rtl w:val="0"/>
        </w:rPr>
        <w:t xml:space="preserve">Riesgos generales: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eksklmea7nf" w:id="10"/>
      <w:bookmarkEnd w:id="10"/>
      <w:r w:rsidDel="00000000" w:rsidR="00000000" w:rsidRPr="00000000">
        <w:rPr>
          <w:rtl w:val="0"/>
        </w:rPr>
        <w:t xml:space="preserve">Hitos principales: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Cronograma: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xa53qw435kt" w:id="11"/>
      <w:bookmarkEnd w:id="11"/>
      <w:r w:rsidDel="00000000" w:rsidR="00000000" w:rsidRPr="00000000">
        <w:rPr>
          <w:rtl w:val="0"/>
        </w:rPr>
        <w:t xml:space="preserve">Supuestos y restricciones: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