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《鬼市当铺》竞品分析与质量提升建议 V0.1</w:t>
      </w:r>
    </w:p>
    <w:p>
      <w:pPr>
        <w:jc w:val="center"/>
      </w:pPr>
      <w:r>
        <w:t>用途：Codex / 游戏设计 / P0-P1开发优先级参考</w:t>
        <w:br/>
        <w:t>调研对象：当铺经营、神秘物品鉴定、恐怖经营与固定柜台类独立游戏</w:t>
      </w:r>
    </w:p>
    <w:p/>
    <w:p>
      <w:pPr>
        <w:jc w:val="center"/>
      </w:pPr>
      <w:r>
        <w:rPr>
          <w:b/>
        </w:rPr>
        <w:t>核心结论</w:t>
      </w:r>
    </w:p>
    <w:p>
      <w:pPr>
        <w:jc w:val="center"/>
      </w:pPr>
      <w:r>
        <w:rPr>
          <w:i/>
        </w:rPr>
        <w:t>《鬼市当铺》的机会不在“第一个做恐怖当铺”，而在把经营深度、鉴定判断、人物后果与鬼货风险真正做成同一套循环。</w:t>
      </w:r>
    </w:p>
    <w:p>
      <w:pPr>
        <w:pStyle w:val="Heading1"/>
      </w:pPr>
      <w:r>
        <w:t>1. 文档目的与结论摘要</w:t>
      </w:r>
    </w:p>
    <w:p>
      <w:r>
        <w:t>本文件用于把竞品调研转化为可执行的开发原则。重点不是复述其他游戏，而是判断：什么值得学、什么必须避免，以及哪些设计会直接影响《鬼市当铺》的P0 Prototype、P1 Steam Demo和正式版质量。</w:t>
      </w:r>
    </w:p>
    <w:p>
      <w:pPr>
        <w:pStyle w:val="ListBullet"/>
      </w:pPr>
      <w:r>
        <w:t>目前已有“当铺模拟”“诅咒当铺”“神秘商店鉴定”类作品，题材并非无人涉足。</w:t>
      </w:r>
    </w:p>
    <w:p>
      <w:pPr>
        <w:pStyle w:val="ListBullet"/>
      </w:pPr>
      <w:r>
        <w:t>现有竞品普遍只在其中一个方向突出：经营、鉴定、氛围或短篇恐怖；尚未看到一款把长期经营、真正典当、鬼货持仓风险、人物关系与鬼市交易完整结合的成熟产品。</w:t>
      </w:r>
    </w:p>
    <w:p>
      <w:pPr>
        <w:pStyle w:val="ListBullet"/>
      </w:pPr>
      <w:r>
        <w:t>因此《鬼市当铺》的核心竞争力不能只写成“民国上海 + 恐怖当铺”，必须落实为可玩的系统差异。</w:t>
      </w:r>
    </w:p>
    <w:p>
      <w:pPr>
        <w:pStyle w:val="ListBullet"/>
      </w:pPr>
      <w:r>
        <w:t>最重要的开发判断：P0必须先证明“没有鬼市、没有七阴账、没有完整剧情时，单笔交易本身也好玩”。</w:t>
      </w:r>
    </w:p>
    <w:p>
      <w:pPr>
        <w:pStyle w:val="Heading1"/>
      </w:pPr>
      <w:r>
        <w:t>2. 竞品总览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竞品</w:t>
            </w:r>
          </w:p>
        </w:tc>
        <w:tc>
          <w:tcPr>
            <w:tcW w:type="dxa" w:w="1949"/>
            <w:vAlign w:val="center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最强项</w:t>
            </w:r>
          </w:p>
        </w:tc>
        <w:tc>
          <w:tcPr>
            <w:tcW w:type="dxa" w:w="1949"/>
            <w:vAlign w:val="center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主要弱点</w:t>
            </w:r>
          </w:p>
        </w:tc>
        <w:tc>
          <w:tcPr>
            <w:tcW w:type="dxa" w:w="1949"/>
            <w:vAlign w:val="center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对《鬼市当铺》的启发</w:t>
            </w:r>
          </w:p>
        </w:tc>
        <w:tc>
          <w:tcPr>
            <w:tcW w:type="dxa" w:w="1949"/>
            <w:vAlign w:val="center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需要避免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Strange Horticulture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固定柜台、低操作复杂度、神秘氛围与辨识玩法成熟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后期识别容易公式化，答案逐渐变成查表匹配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固定柜台完全可撑起成功产品；用少量高质量操作制造沉浸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不要把鉴定变成“查书找到唯一答案”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Strange Antiquities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神秘物品多层观察、调查与世界观结合好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查阅与点击劳动量偏高；线索有时不是难而是含糊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支持“识货→辨真→查根→知阴”；让每件鬼货成为一个小谜题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复杂度不能来自按钮数量和反复查表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Pawnbroker Simulator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当铺经济、议价、活当、现金与库存约束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物品重复、升级意义弱、流动性和成长容易失衡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真实典当和现金流是重要优势；库存必须形成资金占用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不要让货一买就能立即按市场价卖掉；不要做无意义装修升级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The Pawn Broker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“诅咒当铺+债务倒计时”概念直接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市场反馈很弱，规模较小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证明“恐怖当铺”不构成护城河，交易系统质量才是核心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不要只靠题材与设定卖点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PAWN SHIFT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夜班、谈判、检查异常，范围克制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偏短篇，尚不能验证长期经营深度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每晚核心问题保持简单：人是谁、货是什么、多少钱、收不收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不要让后台系统复杂度直接变成玩家操作复杂度</w:t>
            </w:r>
          </w:p>
        </w:tc>
      </w:tr>
    </w:tbl>
    <w:p>
      <w:pPr>
        <w:pStyle w:val="Heading1"/>
      </w:pPr>
      <w:r>
        <w:t>3. 重点竞品：Strange Horticulture</w:t>
      </w:r>
    </w:p>
    <w:p>
      <w:r>
        <w:t>该作最重要的证明是：固定柜台、静态信息与有限交互也可以形成强商业吸引力。玩家喜欢的不是操作数量，而是“逐步认识一个未知对象”的过程。</w:t>
      </w:r>
    </w:p>
    <w:p>
      <w:pPr>
        <w:pStyle w:val="Heading2"/>
      </w:pPr>
      <w:r>
        <w:t>3.1 值得学习</w:t>
      </w:r>
    </w:p>
    <w:p>
      <w:pPr>
        <w:pStyle w:val="ListBullet"/>
      </w:pPr>
      <w:r>
        <w:t>固定柜台式2D不是妥协，而可以成为产品辨识度。</w:t>
      </w:r>
    </w:p>
    <w:p>
      <w:pPr>
        <w:pStyle w:val="ListBullet"/>
      </w:pPr>
      <w:r>
        <w:t>氛围、文字、物品与顾客关系可以共同建立世界感，不需要大地图。</w:t>
      </w:r>
    </w:p>
    <w:p>
      <w:pPr>
        <w:pStyle w:val="ListBullet"/>
      </w:pPr>
      <w:r>
        <w:t>一个简单动作循环如果反馈足够清楚，能够支撑较长体验。</w:t>
      </w:r>
    </w:p>
    <w:p>
      <w:pPr>
        <w:pStyle w:val="Heading2"/>
      </w:pPr>
      <w:r>
        <w:t>3.2 必须规避</w:t>
      </w:r>
    </w:p>
    <w:p>
      <w:pPr>
        <w:pStyle w:val="ListBullet"/>
      </w:pPr>
      <w:r>
        <w:t>鉴定不能退化成“找到对应条目→答案完成”。</w:t>
      </w:r>
    </w:p>
    <w:p>
      <w:pPr>
        <w:pStyle w:val="ListBullet"/>
      </w:pPr>
      <w:r>
        <w:t>后期不能让玩家只是重复同一种识别流程。</w:t>
      </w:r>
    </w:p>
    <w:p>
      <w:pPr>
        <w:pStyle w:val="Heading2"/>
      </w:pPr>
      <w:r>
        <w:t>3.3 对我们的直接改进</w:t>
      </w:r>
    </w:p>
    <w:p>
      <w:pPr>
        <w:pStyle w:val="ListBullet"/>
      </w:pPr>
      <w:r>
        <w:t>鉴定完成不是交易结束，而是交易真正开始：买不买、报多少、留多久、卖给谁。</w:t>
      </w:r>
    </w:p>
    <w:p>
      <w:pPr>
        <w:pStyle w:val="ListBullet"/>
      </w:pPr>
      <w:r>
        <w:t>允许玩家在信息不完整时下注；“不完全理解但价格值得赌”应成为核心心理。</w:t>
      </w:r>
    </w:p>
    <w:p>
      <w:pPr>
        <w:pStyle w:val="Heading1"/>
      </w:pPr>
      <w:r>
        <w:t>4. 重点竞品：Strange Antiquities</w:t>
      </w:r>
    </w:p>
    <w:p>
      <w:r>
        <w:t>该作最值得借鉴的是“物品不是一张图，而是一个小型信息谜题”。但其负面经验也直接提示我们：复杂不等于有趣，过多检查维度会把推理变成劳动。</w:t>
      </w:r>
    </w:p>
    <w:p>
      <w:pPr>
        <w:pStyle w:val="Heading2"/>
      </w:pPr>
      <w:r>
        <w:t>4.1 值得学习</w:t>
      </w:r>
    </w:p>
    <w:p>
      <w:pPr>
        <w:pStyle w:val="ListBullet"/>
      </w:pPr>
      <w:r>
        <w:t>物品通过材质、纹样、来历、异常反应等多个维度逐步建立身份。</w:t>
      </w:r>
    </w:p>
    <w:p>
      <w:pPr>
        <w:pStyle w:val="ListBullet"/>
      </w:pPr>
      <w:r>
        <w:t>参考资料与物品调查可以产生强烈的“我在真正学习这个世界”的感觉。</w:t>
      </w:r>
    </w:p>
    <w:p>
      <w:pPr>
        <w:pStyle w:val="ListBullet"/>
      </w:pPr>
      <w:r>
        <w:t>神秘物件本身可以成为剧情载体。</w:t>
      </w:r>
    </w:p>
    <w:p>
      <w:pPr>
        <w:pStyle w:val="Heading2"/>
      </w:pPr>
      <w:r>
        <w:t>4.2 必须规避</w:t>
      </w:r>
    </w:p>
    <w:p>
      <w:pPr>
        <w:pStyle w:val="ListBullet"/>
      </w:pPr>
      <w:r>
        <w:t>不要为每件物品提供十几个检查按钮。</w:t>
      </w:r>
    </w:p>
    <w:p>
      <w:pPr>
        <w:pStyle w:val="ListBullet"/>
      </w:pPr>
      <w:r>
        <w:t>不要让玩家因为界面切换和反复查表而疲劳。</w:t>
      </w:r>
    </w:p>
    <w:p>
      <w:pPr>
        <w:pStyle w:val="ListBullet"/>
      </w:pPr>
      <w:r>
        <w:t>不要设计“开发者脑内联想”，即玩家无法从已教过的规则推到答案。</w:t>
      </w:r>
    </w:p>
    <w:p>
      <w:pPr>
        <w:pStyle w:val="Heading2"/>
      </w:pPr>
      <w:r>
        <w:t>4.3 对我们的直接改进</w:t>
      </w:r>
    </w:p>
    <w:p>
      <w:pPr>
        <w:pStyle w:val="ListBullet"/>
      </w:pPr>
      <w:r>
        <w:t>普通货建议2-4个有效调查方向；鬼货建议3-6个。</w:t>
      </w:r>
    </w:p>
    <w:p>
      <w:pPr>
        <w:pStyle w:val="ListBullet"/>
      </w:pPr>
      <w:r>
        <w:t>复杂度来自“今晚只够查其中几个”的时间取舍，而不是“把所有按钮都点完”。</w:t>
      </w:r>
    </w:p>
    <w:p>
      <w:pPr>
        <w:pStyle w:val="ListBullet"/>
      </w:pPr>
      <w:r>
        <w:t>线索必须建立在玩家已经学会的规则语言上；新规则出现时先教学、后考验。</w:t>
      </w:r>
    </w:p>
    <w:p>
      <w:pPr>
        <w:pStyle w:val="Heading1"/>
      </w:pPr>
      <w:r>
        <w:t>5. 重点竞品：Pawnbroker Simulator</w:t>
      </w:r>
    </w:p>
    <w:p>
      <w:r>
        <w:t>它提供了最接近“真正当铺”的经营参考，但也暴露出重复、空库存、无意义升级与压力叠加的问题。</w:t>
      </w:r>
    </w:p>
    <w:p>
      <w:pPr>
        <w:pStyle w:val="Heading2"/>
      </w:pPr>
      <w:r>
        <w:t>5.1 值得学习</w:t>
      </w:r>
    </w:p>
    <w:p>
      <w:pPr>
        <w:pStyle w:val="ListBullet"/>
      </w:pPr>
      <w:r>
        <w:t>“好机会同时制造多个约束”是优秀经营玩法：高价值货物会占用现金、库存、安全资源。</w:t>
      </w:r>
    </w:p>
    <w:p>
      <w:pPr>
        <w:pStyle w:val="ListBullet"/>
      </w:pPr>
      <w:r>
        <w:t>典当、库存、买家与现金流可以形成可理解的经营压力。</w:t>
      </w:r>
    </w:p>
    <w:p>
      <w:pPr>
        <w:pStyle w:val="Heading2"/>
      </w:pPr>
      <w:r>
        <w:t>5.2 必须规避</w:t>
      </w:r>
    </w:p>
    <w:p>
      <w:pPr>
        <w:pStyle w:val="ListBullet"/>
      </w:pPr>
      <w:r>
        <w:t>物品重复太快会迅速消耗新鲜感。</w:t>
      </w:r>
    </w:p>
    <w:p>
      <w:pPr>
        <w:pStyle w:val="ListBullet"/>
      </w:pPr>
      <w:r>
        <w:t>若物品买入后很快就能卖掉，库存与流动性系统失去意义。</w:t>
      </w:r>
    </w:p>
    <w:p>
      <w:pPr>
        <w:pStyle w:val="ListBullet"/>
      </w:pPr>
      <w:r>
        <w:t>升级若只是“更多柜子/更多格子”，却没有实际策略价值，会让成长系统失效。</w:t>
      </w:r>
    </w:p>
    <w:p>
      <w:pPr>
        <w:pStyle w:val="ListBullet"/>
      </w:pPr>
      <w:r>
        <w:t>多个系统同时惩罚玩家，会形成“怎么做都被扣分”的疲劳。</w:t>
      </w:r>
    </w:p>
    <w:p>
      <w:pPr>
        <w:pStyle w:val="Heading2"/>
      </w:pPr>
      <w:r>
        <w:t>5.3 对我们的直接改进</w:t>
      </w:r>
    </w:p>
    <w:p>
      <w:pPr>
        <w:pStyle w:val="ListBullet"/>
      </w:pPr>
      <w:r>
        <w:t>同一物品模板必须支持不同“来历/故事变体”：家传、赃物、陪嫁、战乱流出、伪造出处等。</w:t>
      </w:r>
    </w:p>
    <w:p>
      <w:pPr>
        <w:pStyle w:val="ListBullet"/>
      </w:pPr>
      <w:r>
        <w:t>禁止“一键固定市场价卖出”；出售必须依赖买家、渠道与时间。</w:t>
      </w:r>
    </w:p>
    <w:p>
      <w:pPr>
        <w:pStyle w:val="ListBullet"/>
      </w:pPr>
      <w:r>
        <w:t>店铺升级必须改变Gameplay：开启新渠道、新安全处理能力或新鉴定方式。</w:t>
      </w:r>
    </w:p>
    <w:p>
      <w:pPr>
        <w:pStyle w:val="ListBullet"/>
      </w:pPr>
      <w:r>
        <w:t>主要压力只保留三项：钱、时间、命。其他关系/声望主要改变机会，而不是天天惩罚。</w:t>
      </w:r>
    </w:p>
    <w:p>
      <w:pPr>
        <w:pStyle w:val="Heading1"/>
      </w:pPr>
      <w:r>
        <w:t>6. 重点竞品：The Pawn Broker / PAWN SHIFT</w:t>
      </w:r>
    </w:p>
    <w:p>
      <w:pPr>
        <w:pStyle w:val="Heading2"/>
      </w:pPr>
      <w:r>
        <w:t>6.1 The Pawn Broker给出的警告</w:t>
      </w:r>
    </w:p>
    <w:p>
      <w:pPr>
        <w:pStyle w:val="ListBullet"/>
      </w:pPr>
      <w:r>
        <w:t>“诅咒当铺 + 债务倒计时”本身已经有人做，概念不是护城河。</w:t>
      </w:r>
    </w:p>
    <w:p>
      <w:pPr>
        <w:pStyle w:val="ListBullet"/>
      </w:pPr>
      <w:r>
        <w:t>好的题材不能替代单笔交易、反馈、教程与节奏质量。</w:t>
      </w:r>
    </w:p>
    <w:p>
      <w:pPr>
        <w:pStyle w:val="ListBullet"/>
      </w:pPr>
      <w:r>
        <w:t>P0的目标必须是验证交易闭环，而不是提前实现大量世界观。</w:t>
      </w:r>
    </w:p>
    <w:p>
      <w:pPr>
        <w:pStyle w:val="Heading2"/>
      </w:pPr>
      <w:r>
        <w:t>6.2 PAWN SHIFT值得借鉴的克制</w:t>
      </w:r>
    </w:p>
    <w:p>
      <w:pPr>
        <w:pStyle w:val="ListBullet"/>
      </w:pPr>
      <w:r>
        <w:t>短篇夜班逻辑强调核心问题：谈价、看货、判断异常。</w:t>
      </w:r>
    </w:p>
    <w:p>
      <w:pPr>
        <w:pStyle w:val="ListBullet"/>
      </w:pPr>
      <w:r>
        <w:t>正式版即使系统很多，玩家每一笔交易面对的问题仍应简单。</w:t>
      </w:r>
    </w:p>
    <w:p>
      <w:pPr>
        <w:pStyle w:val="ListBullet"/>
      </w:pPr>
      <w:r>
        <w:t>后台复杂、前台简单，是我们的重要产品原则。</w:t>
      </w:r>
    </w:p>
    <w:p>
      <w:pPr>
        <w:pStyle w:val="Heading1"/>
      </w:pPr>
      <w:r>
        <w:t>7. 竞品研究后建议写入GDD的8项质量提升</w:t>
      </w:r>
    </w:p>
    <w:p>
      <w:pPr>
        <w:pStyle w:val="Heading2"/>
      </w:pPr>
      <w:r>
        <w:t>7.1 单笔交易 = 最小故事单位</w:t>
      </w:r>
    </w:p>
    <w:p>
      <w:r>
        <w:t>每笔重要交易至少包含：一个价值判断 + 一个信息判断 + 一个可能的后续结果。减少只有“10买20卖”的纯数学交易。</w:t>
      </w:r>
    </w:p>
    <w:p>
      <w:pPr>
        <w:pStyle w:val="Heading2"/>
      </w:pPr>
      <w:r>
        <w:t>7.2 鉴定采用“少按钮、强选择”</w:t>
      </w:r>
    </w:p>
    <w:p>
      <w:r>
        <w:t>普通货2-4个有效调查方向；鬼货3-6个。玩家无法在有限时间内全部完成，难点是“查什么”，不是“点多少”。</w:t>
      </w:r>
    </w:p>
    <w:p>
      <w:pPr>
        <w:pStyle w:val="Heading2"/>
      </w:pPr>
      <w:r>
        <w:t>7.3 允许部分理解就下注</w:t>
      </w:r>
    </w:p>
    <w:p>
      <w:r>
        <w:t>玩家可在估值区间、真伪与来历尚未完全确定时收货。高手应学会判断“目前信息是否已经足够形成优势”。</w:t>
      </w:r>
    </w:p>
    <w:p>
      <w:pPr>
        <w:pStyle w:val="Heading2"/>
      </w:pPr>
      <w:r>
        <w:t>7.4 普通物品加入来源/故事标签</w:t>
      </w:r>
    </w:p>
    <w:p>
      <w:r>
        <w:t>同一美术模板通过家传、急售、失窃、陪嫁、战乱流出、码头捡获、伪造出处等标签改变交易意义。</w:t>
      </w:r>
    </w:p>
    <w:p>
      <w:pPr>
        <w:pStyle w:val="Heading2"/>
      </w:pPr>
      <w:r>
        <w:t>7.5 升级必须改变玩法</w:t>
      </w:r>
    </w:p>
    <w:p>
      <w:r>
        <w:t>任何店铺升级若不能让玩家做出以前做不了的新决策，就应删除或重做。</w:t>
      </w:r>
    </w:p>
    <w:p>
      <w:pPr>
        <w:pStyle w:val="Heading2"/>
      </w:pPr>
      <w:r>
        <w:t>7.6 动态事件必须改变经营条件</w:t>
      </w:r>
    </w:p>
    <w:p>
      <w:r>
        <w:t>事件重点影响价格、客流、买家、风险与渠道，而不是单纯增加阅读文本。</w:t>
      </w:r>
    </w:p>
    <w:p>
      <w:pPr>
        <w:pStyle w:val="Heading2"/>
      </w:pPr>
      <w:r>
        <w:t>7.7 顾客表演优先级提高</w:t>
      </w:r>
    </w:p>
    <w:p>
      <w:r>
        <w:t>主画面顾客占比大，应至少具备正常、紧张、恼火、犹豫、害怕等可识别状态，以支持“读人”和议价。</w:t>
      </w:r>
    </w:p>
    <w:p>
      <w:pPr>
        <w:pStyle w:val="Heading2"/>
      </w:pPr>
      <w:r>
        <w:t>7.8 Demo必须展示长期后果</w:t>
      </w:r>
    </w:p>
    <w:p>
      <w:r>
        <w:t>P1 Demo中至少安排一件“第2夜交易的货或人，在第5-7夜再次出现”的事件，证明这个市场和人物会记住玩家。</w:t>
      </w:r>
    </w:p>
    <w:p>
      <w:pPr>
        <w:pStyle w:val="Heading1"/>
      </w:pPr>
      <w:r>
        <w:t>8. 《鬼市当铺》重新定义的核心玩法USP</w:t>
      </w:r>
    </w:p>
    <w:p>
      <w:r>
        <w:t>竞品研究后，项目核心卖点不应只写成“民国上海 × 当铺 × 鬼怪”。真正的玩法USP建议统一为：</w:t>
      </w:r>
    </w:p>
    <w:p>
      <w:pPr>
        <w:jc w:val="center"/>
      </w:pPr>
      <w:r>
        <w:rPr>
          <w:b/>
          <w:sz w:val="30"/>
        </w:rPr>
        <w:t>每一件货，都是一笔仓位。</w:t>
      </w:r>
    </w:p>
    <w:p>
      <w:r>
        <w:t>普通货承担价格风险，黑货承担社会风险，鬼货承担生命风险。玩家始终在做同一件事：用自己掌握的信息，判断这笔风险值不值得承担。</w:t>
      </w:r>
    </w:p>
    <w:p>
      <w:pPr>
        <w:pStyle w:val="ListBullet"/>
      </w:pPr>
      <w:r>
        <w:t>“值多少钱？”只是第一层。</w:t>
      </w:r>
    </w:p>
    <w:p>
      <w:pPr>
        <w:pStyle w:val="ListBullet"/>
      </w:pPr>
      <w:r>
        <w:t>“这个人为什么卖？”是第二层。</w:t>
      </w:r>
    </w:p>
    <w:p>
      <w:pPr>
        <w:pStyle w:val="ListBullet"/>
      </w:pPr>
      <w:r>
        <w:t>“我要不要现在收？”是第三层。</w:t>
      </w:r>
    </w:p>
    <w:p>
      <w:pPr>
        <w:pStyle w:val="ListBullet"/>
      </w:pPr>
      <w:r>
        <w:t>“敢留几夜？”才是《鬼市当铺》的独特第四层。</w:t>
      </w:r>
    </w:p>
    <w:p>
      <w:pPr>
        <w:pStyle w:val="Heading1"/>
      </w:pPr>
      <w:r>
        <w:t>9. P0 / P1 / 正式版开发优先级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436"/>
            <w:vAlign w:val="center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最高优先级</w:t>
            </w:r>
          </w:p>
        </w:tc>
        <w:tc>
          <w:tcPr>
            <w:tcW w:type="dxa" w:w="2436"/>
            <w:vAlign w:val="center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验收核心</w:t>
            </w:r>
          </w:p>
        </w:tc>
        <w:tc>
          <w:tcPr>
            <w:tcW w:type="dxa" w:w="2436"/>
            <w:vAlign w:val="center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暂缓内容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 3夜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交易手感、鉴定证据、议价反馈、现金/库存约束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玩家是否会出现“还没完全看懂，但这个价值得赌”的冲动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完整鬼市、势力、结局、多剧情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 7夜 Demo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物品变化、顾客后果、鬼货诱惑、第一轮长期反馈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玩家玩完第7夜是否强烈想继续第8夜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大规模内容、复杂多结局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14夜内部版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中期变化、动态事件、物品来源变体、系统解锁节奏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第8-14夜是否仍有新决策而非重复劳动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正式版全量剧情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49夜正式版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长期系统闭环、七阴账多解、鬼市与人物关系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系统深度与内容密度持续增长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不再添加与核心循环无关的新系统</w:t>
            </w:r>
          </w:p>
        </w:tc>
      </w:tr>
    </w:tbl>
    <w:p>
      <w:pPr>
        <w:pStyle w:val="Heading1"/>
      </w:pPr>
      <w:r>
        <w:t>10. 给Codex的开发红线</w:t>
      </w:r>
    </w:p>
    <w:p>
      <w:pPr>
        <w:pStyle w:val="ListBullet"/>
      </w:pPr>
      <w:r>
        <w:t>鉴定的复杂度不能通过增加大量按钮实现。</w:t>
      </w:r>
    </w:p>
    <w:p>
      <w:pPr>
        <w:pStyle w:val="ListBullet"/>
      </w:pPr>
      <w:r>
        <w:t>不得加入固定“一键市场价出售”。</w:t>
      </w:r>
    </w:p>
    <w:p>
      <w:pPr>
        <w:pStyle w:val="ListBullet"/>
      </w:pPr>
      <w:r>
        <w:t>同一物品模板需要支持不同来源/状态变体，而不是仅靠增加新图片解决内容量。</w:t>
      </w:r>
    </w:p>
    <w:p>
      <w:pPr>
        <w:pStyle w:val="ListBullet"/>
      </w:pPr>
      <w:r>
        <w:t>任何店铺升级必须有明确玩法收益或新决策，不做纯装饰型成长。</w:t>
      </w:r>
    </w:p>
    <w:p>
      <w:pPr>
        <w:pStyle w:val="ListBullet"/>
      </w:pPr>
      <w:r>
        <w:t>声望、关系、势力优先影响机会与渠道，不应形成大量持续惩罚。</w:t>
      </w:r>
    </w:p>
    <w:p>
      <w:pPr>
        <w:pStyle w:val="ListBullet"/>
      </w:pPr>
      <w:r>
        <w:t>核心顾客事件优先通过交易、商品流转和后续来访表现，而不是长段剧情旁白。</w:t>
      </w:r>
    </w:p>
    <w:p>
      <w:pPr>
        <w:pStyle w:val="ListBullet"/>
      </w:pPr>
      <w:r>
        <w:t>事件系统优先改变经营环境，而不是只显示文本。</w:t>
      </w:r>
    </w:p>
    <w:p>
      <w:pPr>
        <w:pStyle w:val="ListBullet"/>
      </w:pPr>
      <w:r>
        <w:t>任何新功能都需要回答：它是否让“看货-判断-下注-承担后果”更好玩？若不能，延后。</w:t>
      </w:r>
    </w:p>
    <w:p>
      <w:pPr>
        <w:pStyle w:val="Heading1"/>
      </w:pPr>
      <w:r>
        <w:t>11. 建议Codex预留的数据字段与系统能力</w:t>
      </w:r>
    </w:p>
    <w:p>
      <w:r>
        <w:t>以下字段/能力来自竞品研究后的直接设计需求，应尽量在数据驱动架构中保留：</w:t>
      </w:r>
    </w:p>
    <w:p>
      <w:pPr>
        <w:pStyle w:val="ListBullet"/>
      </w:pPr>
      <w:r>
        <w:t>ItemDefinition / ItemInstance：支持 provenance_tags / source_tags（家传、失窃、陪嫁、战乱等）。</w:t>
      </w:r>
    </w:p>
    <w:p>
      <w:pPr>
        <w:pStyle w:val="ListBullet"/>
      </w:pPr>
      <w:r>
        <w:t>CustomerVisit：支持情绪/表演状态与耐心变化，不仅有数值，还要能映射到视觉状态。</w:t>
      </w:r>
    </w:p>
    <w:p>
      <w:pPr>
        <w:pStyle w:val="ListBullet"/>
      </w:pPr>
      <w:r>
        <w:t>Trade / Item History：记录物品买入、卖出、典当与流转，用于后续事件再次引用同一件货。</w:t>
      </w:r>
    </w:p>
    <w:p>
      <w:pPr>
        <w:pStyle w:val="ListBullet"/>
      </w:pPr>
      <w:r>
        <w:t>BuyerDefinition：支持偏好、等待、流动性折价，不允许万能买家。</w:t>
      </w:r>
    </w:p>
    <w:p>
      <w:pPr>
        <w:pStyle w:val="ListBullet"/>
      </w:pPr>
      <w:r>
        <w:t>EventDefinition：支持基于历史交易、来源标签、NPC记忆触发“回流事件”。</w:t>
      </w:r>
    </w:p>
    <w:p>
      <w:pPr>
        <w:pStyle w:val="ListBullet"/>
      </w:pPr>
      <w:r>
        <w:t>Appraisal：支持有限调查路径与时间成本，不能默认所有线索都能一次获得。</w:t>
      </w:r>
    </w:p>
    <w:p>
      <w:pPr>
        <w:pStyle w:val="Heading1"/>
      </w:pPr>
      <w:r>
        <w:t>12. 后续Steam商店页可用的差异化表达</w:t>
      </w:r>
    </w:p>
    <w:p>
      <w:pPr>
        <w:pStyle w:val="ListBullet"/>
      </w:pPr>
      <w:r>
        <w:t>每件货都有价格，有些代价却不是银元。</w:t>
      </w:r>
    </w:p>
    <w:p>
      <w:pPr>
        <w:pStyle w:val="ListBullet"/>
      </w:pPr>
      <w:r>
        <w:t>值多少钱？敢留几夜？</w:t>
      </w:r>
    </w:p>
    <w:p>
      <w:pPr>
        <w:pStyle w:val="ListBullet"/>
      </w:pPr>
      <w:r>
        <w:t>你可以看懂货，也可以看懂人——但你看得懂自己什么时候该收手吗？</w:t>
      </w:r>
    </w:p>
    <w:p>
      <w:r>
        <w:t>这些表达应服务于实际玩法，不应只是宣传口号。P0/P1如果无法让玩家体验到“价格、信息、风险和贪婪的冲突”，则需要继续迭代核心循环。</w:t>
      </w:r>
    </w:p>
    <w:p>
      <w:pPr>
        <w:pStyle w:val="Heading1"/>
      </w:pPr>
      <w:r>
        <w:t>13. 下一步执行清单</w:t>
      </w:r>
    </w:p>
    <w:p>
      <w:pPr>
        <w:pStyle w:val="ListNumber"/>
      </w:pPr>
      <w:r>
        <w:t>把“单笔交易 = 价值判断 + 信息判断 + 后续可能性”加入后续事件/内容模板。</w:t>
      </w:r>
    </w:p>
    <w:p>
      <w:pPr>
        <w:pStyle w:val="ListNumber"/>
      </w:pPr>
      <w:r>
        <w:t>要求Codex的P0鉴定按钮控制在最小集合，并验证时间取舍是否成立。</w:t>
      </w:r>
    </w:p>
    <w:p>
      <w:pPr>
        <w:pStyle w:val="ListNumber"/>
      </w:pPr>
      <w:r>
        <w:t>在普通物品数据结构中加入来源/故事标签扩展位。</w:t>
      </w:r>
    </w:p>
    <w:p>
      <w:pPr>
        <w:pStyle w:val="ListNumber"/>
      </w:pPr>
      <w:r>
        <w:t>在P1七夜Demo中设计至少一个交易回流事件。</w:t>
      </w:r>
    </w:p>
    <w:p>
      <w:pPr>
        <w:pStyle w:val="ListNumber"/>
      </w:pPr>
      <w:r>
        <w:t>审核店铺升级：无法改变Gameplay的升级一律删改。</w:t>
      </w:r>
    </w:p>
    <w:p>
      <w:pPr>
        <w:pStyle w:val="ListNumber"/>
      </w:pPr>
      <w:r>
        <w:t>P0测试重点记录：玩家是否愿意在信息不完整时下单；是否会因现金占用错过新机会；是否愿意为鬼货风险赌更高收益。</w:t>
      </w:r>
    </w:p>
    <w:p>
      <w:pPr>
        <w:pStyle w:val="ListNumber"/>
      </w:pPr>
      <w:r>
        <w:t>14夜内部版本重点验证：中后期是否出现重复、是否存在单一最优赚钱公式。</w:t>
      </w:r>
    </w:p>
    <w:p>
      <w:pPr>
        <w:pStyle w:val="Heading1"/>
      </w:pPr>
      <w:r>
        <w:t>附录：本轮调研参考对象</w:t>
      </w:r>
    </w:p>
    <w:p>
      <w:r>
        <w:t>本文件基于对以下竞品及其公开Steam页面、玩家反馈与第三方评测的研究整理。数据与评价会随时间变化，本文主要用于设计参考，不作为长期固定市场统计。</w:t>
      </w:r>
      <w:r>
        <w:br/>
        <w:t>参考对象：Strange Horticulture、Strange Antiquities、Pawnbroker Simulator、The Pawn Broker、PAWN SHIFT。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