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Historias de Usuario Clap Digital Integral Grupo #6 - P14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visualizar la información general y de contacto de la 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informados a los usuarios no autenticados.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una información clara sobre el CLAP.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personas estén informadas sobre el tema.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Subvención de dudas.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los usuarios nuevos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Acceder a las funcionalidades de la aplicación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 de las personas nuevas.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de datos de los pacientes si es necesario.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informados a los pacientes de los resultados médicos.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Ingreso de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los valores de identidad y contraseña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cuenta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valores de contraseña deben ser un texto de no más de 255 caracteres.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 el ingreso de los usuarios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valores de nombre deben ser un texto de máximo 255 caracteres.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correo y el id no se deben poder modificar.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 sesión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confidencialmente mis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de manera confidencial los datos de los usuarios.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Determinar dicha funcionalidad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Datos personales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mi perfil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tener mis datos actualizados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los datos del contacto actualizados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Poder enviar notificaciones.</w:t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Monitoreo de gestantes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los datos médicos de cada gestante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tener a los pacientes informados de su estado de salud.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datos personales.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cada aspecto.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informado al paciente.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Gestión de Localidades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Administrar Información de las Localidades Disponibles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Ingresar de manera exitosa la información de cada gestante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Mantener la información de las localidades actualizadas según el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modelo propuesto por el Gobierno Nacional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Gestión y monitoreo de IPS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Administrar la información de las IPS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la integridad de la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Permitir la modificación y/o actualización de las IPS almacenadas.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Registro de modificaciones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registro de modificantes.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un control de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Llevar un control de cambios de cada paciente con registro hora y fecha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cada modificación. </w:t>
            </w:r>
          </w:p>
        </w:tc>
      </w:tr>
    </w:tbl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pacientes en riesgo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 el nivel de riesgo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Exigir una prioridad para cada paciente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               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Identificar de acuerdo a un porcentaje el riesgo de cada paciente.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Descarga de resultados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Descargar mis resultados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Mantenerme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Saber mi estado de salud durante mi gestación 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90.0" w:type="dxa"/>
        <w:jc w:val="left"/>
        <w:tblInd w:w="108.0" w:type="dxa"/>
        <w:tblLayout w:type="fixed"/>
        <w:tblLook w:val="0400"/>
      </w:tblPr>
      <w:tblGrid>
        <w:gridCol w:w="2548"/>
        <w:gridCol w:w="1253"/>
        <w:gridCol w:w="1864"/>
        <w:gridCol w:w="5125"/>
        <w:tblGridChange w:id="0">
          <w:tblGrid>
            <w:gridCol w:w="2548"/>
            <w:gridCol w:w="1253"/>
            <w:gridCol w:w="1864"/>
            <w:gridCol w:w="5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Agendamiento de citas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COMO: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Agendar citas médicas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Solicitar y recibir diagnósticos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podrá solicitar citas médicas y recibir diagnósticos sin salir de casa.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0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0" w:cs="0" w:eastAsia="0" w:hAnsi="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0" w:cs="0" w:eastAsia="0" w:hAnsi="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0" w:cs="0" w:eastAsia="0" w:hAnsi="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0" w:cs="0" w:eastAsia="0" w:hAnsi="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0" w:cs="0" w:eastAsia="0" w:hAnsi="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0" w:cs="0" w:eastAsia="0" w:hAnsi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qFormat w:val="1"/>
    <w:rsid w:val="00DC728C"/>
    <w:pPr>
      <w:suppressAutoHyphens w:val="1"/>
      <w:spacing w:after="0" w:line="240" w:lineRule="auto"/>
      <w:textAlignment w:val="baseline"/>
    </w:pPr>
    <w:rPr>
      <w:rFonts w:ascii="Liberation Serif" w:cs="FreeSans" w:eastAsia="Noto Serif CJK SC" w:hAnsi="Liberation Serif"/>
      <w:kern w:val="2"/>
      <w:sz w:val="24"/>
      <w:szCs w:val="24"/>
      <w:lang w:bidi="hi-IN" w:eastAsia="zh-CN"/>
    </w:rPr>
  </w:style>
  <w:style w:type="paragraph" w:styleId="Prrafodelista">
    <w:name w:val="List Paragraph"/>
    <w:basedOn w:val="Normal"/>
    <w:qFormat w:val="1"/>
    <w:rsid w:val="00DC728C"/>
    <w:pPr>
      <w:suppressAutoHyphens w:val="1"/>
      <w:spacing w:after="0" w:line="240" w:lineRule="auto"/>
      <w:ind w:left="720"/>
      <w:contextualSpacing w:val="1"/>
      <w:textAlignment w:val="baseline"/>
    </w:pPr>
    <w:rPr>
      <w:rFonts w:ascii="Liberation Serif" w:cs="FreeSans" w:eastAsia="Noto Serif CJK SC" w:hAnsi="Liberation Serif"/>
      <w:kern w:val="2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H4+gVcbx1ALiGRaybaU2qQtlSw==">AMUW2mX2EHlCQ8zWJj3uEZSQGyVHryy3otsEA9sEFKFMJNUeKkyZP/3Aa/5HcESMWtMAUCLhS4S9b2okBjTq/1F0ydqycTMK6tAy7HfDWoXSEFN7wIZV9XY=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2021-10-29T04:23:00Z</dcterms:created>
  <dc:creator>claudia patricia cañon</dc:creator>
</cp:coreProperties>
</file>