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3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celeste, índigo y oliva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celeste es de 6 / 13, en la caja puede haber</w:t>
      </w:r>
    </w:p>
    <w:p>
      <w:pPr>
        <w:numPr>
          <w:ilvl w:val="1"/>
          <w:numId w:val="1002"/>
        </w:numPr>
      </w:pPr>
      <w:r>
        <w:t xml:space="preserve">6 bolas de color celeste, 7 de color oliva y 3 de color índigo</w:t>
      </w:r>
    </w:p>
    <w:p>
      <w:pPr>
        <w:numPr>
          <w:ilvl w:val="1"/>
          <w:numId w:val="1002"/>
        </w:numPr>
      </w:pPr>
      <w:r>
        <w:t xml:space="preserve">4 de color oliva, 4 de color índigo y 11 bolas de color celeste</w:t>
      </w:r>
    </w:p>
    <w:p>
      <w:pPr>
        <w:numPr>
          <w:ilvl w:val="1"/>
          <w:numId w:val="1002"/>
        </w:numPr>
      </w:pPr>
      <w:r>
        <w:t xml:space="preserve">7 de color oliva, 6 de color índigo y 7 bolas de color celeste</w:t>
      </w:r>
    </w:p>
    <w:p>
      <w:pPr>
        <w:numPr>
          <w:ilvl w:val="1"/>
          <w:numId w:val="1002"/>
        </w:numPr>
      </w:pPr>
      <w:r>
        <w:t xml:space="preserve">14 de color oliva, 18 bolas de color celeste y 7 de color índigo</w:t>
      </w:r>
    </w:p>
    <w:p>
      <w:pPr>
        <w:numPr>
          <w:ilvl w:val="0"/>
          <w:numId w:val="1000"/>
        </w:numPr>
      </w:pPr>
      <w:r>
        <w:t xml:space="preserve">Para resolver este problema, debemos entender la relación entre la probabilidad y la composición de la caja.</w:t>
      </w:r>
    </w:p>
    <w:p>
      <w:pPr>
        <w:numPr>
          <w:ilvl w:val="0"/>
          <w:numId w:val="1000"/>
        </w:numPr>
      </w:pPr>
      <w:r>
        <w:t xml:space="preserve">La probabilidad de sacar una bola de color celeste es 6 / 13, lo que significa que: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bola </m:t>
            </m:r>
            <m:r>
              <m:t>c</m:t>
            </m:r>
            <m:r>
              <m:t>e</m:t>
            </m:r>
            <m:r>
              <m:t>l</m:t>
            </m:r>
            <m:r>
              <m:t>e</m:t>
            </m:r>
            <m:r>
              <m:t>s</m:t>
            </m:r>
            <m:r>
              <m:t>t</m:t>
            </m:r>
            <m:r>
              <m:t>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número de bolas </m:t>
            </m:r>
            <m:r>
              <m:t>c</m:t>
            </m:r>
            <m:r>
              <m:t>e</m:t>
            </m:r>
            <m:r>
              <m:t>l</m:t>
            </m:r>
            <m:r>
              <m:t>e</m:t>
            </m:r>
            <m:r>
              <m:t>s</m:t>
            </m:r>
            <m:r>
              <m:t>t</m:t>
            </m:r>
            <m:r>
              <m:t>e</m:t>
            </m:r>
          </m:num>
          <m:den>
            <m:r>
              <m:rPr>
                <m:nor/>
                <m:sty m:val="p"/>
              </m:rPr>
              <m:t>número total de bolas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13</m:t>
        </m:r>
      </m:oMath>
    </w:p>
    <w:p>
      <w:pPr>
        <w:numPr>
          <w:ilvl w:val="0"/>
          <w:numId w:val="1000"/>
        </w:numPr>
      </w:pPr>
      <w:r>
        <w:t xml:space="preserve">Por lo tanto, en la caja debe haber:</w:t>
      </w:r>
    </w:p>
    <w:p>
      <w:pPr>
        <w:numPr>
          <w:ilvl w:val="1"/>
          <w:numId w:val="1003"/>
        </w:numPr>
      </w:pPr>
      <w:r>
        <w:t xml:space="preserve">18 bolas de color celeste (que representan el 46.15% del total)</w:t>
      </w:r>
    </w:p>
    <w:p>
      <w:pPr>
        <w:numPr>
          <w:ilvl w:val="1"/>
          <w:numId w:val="1003"/>
        </w:numPr>
      </w:pPr>
      <w:r>
        <w:t xml:space="preserve">7 bolas de color índigo (que representan el 17.95% del total)</w:t>
      </w:r>
    </w:p>
    <w:p>
      <w:pPr>
        <w:numPr>
          <w:ilvl w:val="1"/>
          <w:numId w:val="1003"/>
        </w:numPr>
      </w:pPr>
      <w:r>
        <w:t xml:space="preserve">14 bolas de color oliva (que representan el 35.9% del total)</w:t>
      </w:r>
    </w:p>
    <w:p>
      <w:pPr>
        <w:numPr>
          <w:ilvl w:val="0"/>
          <w:numId w:val="1000"/>
        </w:numPr>
      </w:pPr>
      <w:r>
        <w:t xml:space="preserve">Lo que suma un total de 39 bolas.</w:t>
      </w:r>
    </w:p>
    <w:p>
      <w:pPr>
        <w:numPr>
          <w:ilvl w:val="0"/>
          <w:numId w:val="1000"/>
        </w:numPr>
      </w:pPr>
      <w:r>
        <w:t xml:space="preserve">Verifiquemos que esta composición cumple con la probabilidad dada: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13</m:t>
        </m:r>
      </m:oMath>
    </w:p>
    <w:p>
      <w:pPr>
        <w:numPr>
          <w:ilvl w:val="0"/>
          <w:numId w:val="1000"/>
        </w:numPr>
      </w:pPr>
      <w:r>
        <w:t xml:space="preserve">Las otras opciones no cumplen con la probabilidad requerida:</w:t>
      </w:r>
    </w:p>
    <w:p>
      <w:pPr>
        <w:numPr>
          <w:ilvl w:val="1"/>
          <w:numId w:val="1004"/>
        </w:numPr>
      </w:pPr>
      <w:r>
        <w:t xml:space="preserve">Si hubiera 6 bolas de color celeste de un total de 16 bolas, la probabilidad sería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≠</m:t>
        </m:r>
        <m:r>
          <m:t>6</m:t>
        </m:r>
        <m:r>
          <m:rPr>
            <m:sty m:val="p"/>
          </m:rPr>
          <m:t>/</m:t>
        </m:r>
        <m:r>
          <m:t>13</m:t>
        </m:r>
      </m:oMath>
    </w:p>
    <w:p>
      <w:pPr>
        <w:numPr>
          <w:ilvl w:val="1"/>
          <w:numId w:val="1004"/>
        </w:numPr>
      </w:pPr>
      <w:r>
        <w:t xml:space="preserve">Si hubiera 11 bolas de color celeste de un total de 19 bolas, la probabilidad sería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</m:num>
          <m:den>
            <m:r>
              <m:t>19</m:t>
            </m:r>
          </m:den>
        </m:f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19</m:t>
        </m:r>
        <m:r>
          <m:rPr>
            <m:sty m:val="p"/>
          </m:rPr>
          <m:t>≠</m:t>
        </m:r>
        <m:r>
          <m:t>6</m:t>
        </m:r>
        <m:r>
          <m:rPr>
            <m:sty m:val="p"/>
          </m:rPr>
          <m:t>/</m:t>
        </m:r>
        <m:r>
          <m:t>13</m:t>
        </m:r>
      </m:oMath>
    </w:p>
    <w:p>
      <w:pPr>
        <w:numPr>
          <w:ilvl w:val="1"/>
          <w:numId w:val="1004"/>
        </w:numPr>
      </w:pPr>
      <w:r>
        <w:t xml:space="preserve">Si hubiera 7 bolas de color celeste de un total de 20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≠</m:t>
        </m:r>
        <m:r>
          <m:t>6</m:t>
        </m:r>
        <m:r>
          <m:rPr>
            <m:sty m:val="p"/>
          </m:rPr>
          <m:t>/</m:t>
        </m:r>
        <m:r>
          <m:t>13</m:t>
        </m:r>
      </m:oMath>
    </w:p>
    <w:p>
      <w:pPr>
        <w:numPr>
          <w:ilvl w:val="0"/>
          <w:numId w:val="1000"/>
        </w:numPr>
      </w:pPr>
      <w:r>
        <w:t xml:space="preserve">Por lo tanto, la respuesta correcta es: 18 bolas de color celeste, 7 de color índigo y 14 de color oliva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Valentina está diseñando un recipiente cilíndrico para un proyecto escolar. El vaso tiene una base circular de radio 36 cm y una altura de 83 cm, como se muestra en la figura.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Loading required namespace: tinytex</w:t>
      </w:r>
    </w:p>
    <w:p>
      <w:pPr>
        <w:numPr>
          <w:ilvl w:val="0"/>
          <w:numId w:val="1000"/>
        </w:numPr>
      </w:pPr>
      <w:r>
        <w:drawing>
          <wp:inline>
            <wp:extent cx="2879999" cy="3677538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2/cilind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677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π</m:t>
          </m:r>
          <m:r>
            <m:rPr>
              <m:sty m:val="p"/>
            </m:rPr>
            <m:t>×</m:t>
          </m:r>
          <m:r>
            <m:t>36</m:t>
          </m:r>
          <m:r>
            <m:rPr>
              <m:sty m:val="p"/>
            </m:rPr>
            <m:t>×</m:t>
          </m:r>
          <m:r>
            <m:t>83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π</m:t>
          </m:r>
          <m:r>
            <m:rPr>
              <m:sty m:val="p"/>
            </m:rPr>
            <m:t>×</m:t>
          </m:r>
          <m:sSup>
            <m:e>
              <m:r>
                <m:t>36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26</m:t>
          </m:r>
          <m:r>
            <m:rPr>
              <m:sty m:val="p"/>
            </m:rPr>
            <m:t>,</m:t>
          </m:r>
          <m:r>
            <m:t>917.17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05"/>
        </w:numPr>
      </w:pPr>
      <w:r>
        <w:t xml:space="preserve">Al perímetro de la tapa del vaso</w:t>
      </w:r>
    </w:p>
    <w:p>
      <w:pPr>
        <w:numPr>
          <w:ilvl w:val="1"/>
          <w:numId w:val="1005"/>
        </w:numPr>
      </w:pPr>
      <w:r>
        <w:t xml:space="preserve">Al área total del vaso (incluyendo todas sus caras)</w:t>
      </w:r>
    </w:p>
    <w:p>
      <w:pPr>
        <w:numPr>
          <w:ilvl w:val="1"/>
          <w:numId w:val="1005"/>
        </w:numPr>
      </w:pPr>
      <w:r>
        <w:t xml:space="preserve">Al área de la tapa del vaso</w:t>
      </w:r>
    </w:p>
    <w:p>
      <w:pPr>
        <w:numPr>
          <w:ilvl w:val="1"/>
          <w:numId w:val="1005"/>
        </w:numPr>
      </w:pPr>
      <w:r>
        <w:t xml:space="preserve">Al volumen del vaso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2025-06-04T14:05:09Z</dcterms:created>
  <dcterms:modified xsi:type="dcterms:W3CDTF">2025-06-04T14:05:09Z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