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Aleatorizamos los nombres para contextualizar 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"Camilo"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"Andrés"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"Daniela"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"Natalia"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"José"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Aleatorizamos los tipos de recipientes</w:t>
      </w:r>
      <w:r>
        <w:br/>
      </w:r>
      <w:r>
        <w:rPr>
          <w:rStyle w:val="NormalTok"/>
        </w:rPr>
        <w:t xml:space="preserve">recipientes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"cilindro"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"tanque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"recipiente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"contenedor cilíndrico"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recipiente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(recipientes,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adjetivos para el cilindro interno</w:t>
      </w:r>
      <w:r>
        <w:br/>
      </w:r>
      <w:r>
        <w:rPr>
          <w:rStyle w:val="NormalTok"/>
        </w:rPr>
        <w:t xml:space="preserve">adjetivos_interno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"vacío"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(adjetivos_interno,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líquidos</w:t>
      </w:r>
      <w:r>
        <w:br/>
      </w:r>
      <w:r>
        <w:rPr>
          <w:rStyle w:val="NormalTok"/>
        </w:rPr>
        <w:t xml:space="preserve">liquidos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"combustible"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"líquido"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liquido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(liquidos,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 que se desea calcular</w:t>
      </w:r>
      <w:r>
        <w:br/>
      </w:r>
      <w:r>
        <w:rPr>
          <w:rStyle w:val="NormalTok"/>
        </w:rPr>
        <w:t xml:space="preserve">calculos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"cuánto"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cantidad 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(calculos,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medidas del cilindro (manteniendo consistencia matemática)</w:t>
      </w:r>
      <w:r>
        <w:br/>
      </w:r>
      <w:r>
        <w:rPr>
          <w:rStyle w:val="CommentTok"/>
        </w:rPr>
        <w:t xml:space="preserve"># Diámetro externo (entre 0.3 y 0.8 metros)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Radio interno (entre 0.5 y 1.5 metros)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Altura del cilindro (entre 1 y 3 metros)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 que las dimensiones tengan sentido (radio interno &lt; radio externo)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(r_int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d_ext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Calcular radio externo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Calcular el volumen necesario (es el volumen del cilindro interior)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(r_int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</w:t>
      </w:r>
      <w:r>
        <w:br/>
      </w:r>
      <w:r>
        <w:br/>
      </w:r>
      <w:r>
        <w:rPr>
          <w:rStyle w:val="CommentTok"/>
        </w:rPr>
        <w:t xml:space="preserve"># Verificar dimensiones para coherencia física</w:t>
      </w:r>
      <w:r>
        <w:br/>
      </w:r>
      <w:r>
        <w:rPr>
          <w:rStyle w:val="CommentTok"/>
        </w:rPr>
        <w:t xml:space="preserve"># El diámetro externo debe ser mayor que dos veces el radio interno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(d_ext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r_int) {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Aleatorizar unidades de medida</w:t>
      </w:r>
      <w:r>
        <w:br/>
      </w:r>
      <w:r>
        <w:rPr>
          <w:rStyle w:val="NormalTok"/>
        </w:rPr>
        <w:t xml:space="preserve">unidades_longitud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(unidades_longitud,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valores según la unidad</w:t>
      </w:r>
      <w:r>
        <w:br/>
      </w:r>
      <w:r>
        <w:rPr>
          <w:rStyle w:val="NormalTok"/>
        </w:rPr>
        <w:t xml:space="preserve">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Redondear todos los valores para mayor claridad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(altura,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(volumen,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 respuesta correcta es "C) Altura del cilindro"</w:t>
      </w:r>
      <w:r>
        <w:br/>
      </w:r>
      <w:r>
        <w:rPr>
          <w:rStyle w:val="CommentTok"/>
        </w:rPr>
        <w:t xml:space="preserve"># Ya que para calcular el volumen necesitaríamos conocer la altura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Índice de "Altura del cilindro" en el vector de opciones</w:t>
      </w:r>
      <w:r>
        <w:br/>
      </w:r>
      <w:r>
        <w:br/>
      </w:r>
      <w:r>
        <w:rPr>
          <w:rStyle w:val="CommentTok"/>
        </w:rPr>
        <w:t xml:space="preserve"># Vector de solución para r-exams (1 para la correcta, 0 para las incorrectas)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cilindro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matplotlib.patches import Ellipse, Rectangle, Arrow, FancyArrowPatch</w:t>
      </w:r>
      <w:r>
        <w:br/>
      </w:r>
      <w:r>
        <w:br/>
      </w:r>
      <w:r>
        <w:rPr>
          <w:rStyle w:val="StringTok"/>
        </w:rPr>
        <w:t xml:space="preserve"># Parámetros del cilindro</w:t>
      </w:r>
      <w:r>
        <w:br/>
      </w:r>
      <w:r>
        <w:rPr>
          <w:rStyle w:val="StringTok"/>
        </w:rPr>
        <w:t xml:space="preserve">radio_interno = "</w:t>
      </w:r>
      <w:r>
        <w:rPr>
          <w:rStyle w:val="NormalTok"/>
        </w:rPr>
        <w:t xml:space="preserve">,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grosor = "</w:t>
      </w:r>
      <w:r>
        <w:rPr>
          <w:rStyle w:val="NormalTok"/>
        </w:rPr>
        <w:t xml:space="preserve">, r_ext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radio_externo = radio_interno + grosor  # "</w:t>
      </w:r>
      <w:r>
        <w:rPr>
          <w:rStyle w:val="NormalTok"/>
        </w:rPr>
        <w:t xml:space="preserve">, r_ext,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altura =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diametro_externo = 2 * radio_externo  # "</w:t>
      </w:r>
      <w:r>
        <w:rPr>
          <w:rStyle w:val="NormalTok"/>
        </w:rPr>
        <w:t xml:space="preserve">, d_ext,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unidad = '"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# Crear figura y ejes - reducida en un 25%</w:t>
      </w:r>
      <w:r>
        <w:br/>
      </w:r>
      <w:r>
        <w:rPr>
          <w:rStyle w:val="StringTok"/>
        </w:rPr>
        <w:t xml:space="preserve">fig, ax = plt.subplots(figsize=(7.5, 9))  # Reducido de (10, 12) a (7.5, 9)</w:t>
      </w:r>
      <w:r>
        <w:br/>
      </w:r>
      <w:r>
        <w:br/>
      </w:r>
      <w:r>
        <w:rPr>
          <w:rStyle w:val="StringTok"/>
        </w:rPr>
        <w:t xml:space="preserve"># Ajustar límites del gráfico</w:t>
      </w:r>
      <w:r>
        <w:br/>
      </w:r>
      <w:r>
        <w:rPr>
          <w:rStyle w:val="StringTok"/>
        </w:rPr>
        <w:t xml:space="preserve">ax.set_xlim(-radio_externo*1.5, radio_externo*1.5)</w:t>
      </w:r>
      <w:r>
        <w:br/>
      </w:r>
      <w:r>
        <w:rPr>
          <w:rStyle w:val="StringTok"/>
        </w:rPr>
        <w:t xml:space="preserve">ax.set_ylim(-altura*0.2, altura*1.4)</w:t>
      </w:r>
      <w:r>
        <w:br/>
      </w:r>
      <w:r>
        <w:rPr>
          <w:rStyle w:val="StringTok"/>
        </w:rPr>
        <w:t xml:space="preserve">ax.axis('equal')</w:t>
      </w:r>
      <w:r>
        <w:br/>
      </w:r>
      <w:r>
        <w:rPr>
          <w:rStyle w:val="StringTok"/>
        </w:rPr>
        <w:t xml:space="preserve">ax.axis('off')</w:t>
      </w:r>
      <w:r>
        <w:br/>
      </w:r>
      <w:r>
        <w:br/>
      </w:r>
      <w:r>
        <w:rPr>
          <w:rStyle w:val="StringTok"/>
        </w:rPr>
        <w:t xml:space="preserve"># Factor de compresión para la perspectiva</w:t>
      </w:r>
      <w:r>
        <w:br/>
      </w:r>
      <w:r>
        <w:rPr>
          <w:rStyle w:val="StringTok"/>
        </w:rPr>
        <w:t xml:space="preserve">factor_compresion = 0.4</w:t>
      </w:r>
      <w:r>
        <w:br/>
      </w:r>
      <w:r>
        <w:br/>
      </w:r>
      <w:r>
        <w:rPr>
          <w:rStyle w:val="StringTok"/>
        </w:rPr>
        <w:t xml:space="preserve"># Dibujar el cilindro externo</w:t>
      </w:r>
      <w:r>
        <w:br/>
      </w:r>
      <w:r>
        <w:rPr>
          <w:rStyle w:val="StringTok"/>
        </w:rPr>
        <w:t xml:space="preserve"># Base inferior</w:t>
      </w:r>
      <w:r>
        <w:br/>
      </w:r>
      <w:r>
        <w:rPr>
          <w:rStyle w:val="StringTok"/>
        </w:rPr>
        <w:t xml:space="preserve">ax.add_patch(Ellipse((0, 0), width=2*radio_externo, height=2*radio_externo*factor_compresion,</w:t>
      </w:r>
      <w:r>
        <w:br/>
      </w:r>
      <w:r>
        <w:rPr>
          <w:rStyle w:val="StringTok"/>
        </w:rPr>
        <w:t xml:space="preserve">                     fill=False, edgecolor='black', linestyle='-'))</w:t>
      </w:r>
      <w:r>
        <w:br/>
      </w:r>
      <w:r>
        <w:br/>
      </w:r>
      <w:r>
        <w:rPr>
          <w:rStyle w:val="StringTok"/>
        </w:rPr>
        <w:t xml:space="preserve"># Base superior</w:t>
      </w:r>
      <w:r>
        <w:br/>
      </w:r>
      <w:r>
        <w:rPr>
          <w:rStyle w:val="StringTok"/>
        </w:rPr>
        <w:t xml:space="preserve">ax.add_patch(Ellipse((0, altura), width=2*radio_externo, height=2*radio_externo*factor_compresion,</w:t>
      </w:r>
      <w:r>
        <w:br/>
      </w:r>
      <w:r>
        <w:rPr>
          <w:rStyle w:val="StringTok"/>
        </w:rPr>
        <w:t xml:space="preserve">                     fill=False, edgecolor='black', linestyle='-'))</w:t>
      </w:r>
      <w:r>
        <w:br/>
      </w:r>
      <w:r>
        <w:br/>
      </w:r>
      <w:r>
        <w:rPr>
          <w:rStyle w:val="StringTok"/>
        </w:rPr>
        <w:t xml:space="preserve"># Laterales externos</w:t>
      </w:r>
      <w:r>
        <w:br/>
      </w:r>
      <w:r>
        <w:rPr>
          <w:rStyle w:val="StringTok"/>
        </w:rPr>
        <w:t xml:space="preserve">ax.plot([-radio_externo, -radio_externo], [0, altura], 'k-')</w:t>
      </w:r>
      <w:r>
        <w:br/>
      </w:r>
      <w:r>
        <w:rPr>
          <w:rStyle w:val="StringTok"/>
        </w:rPr>
        <w:t xml:space="preserve">ax.plot([radio_externo, radio_externo], [0, altura], 'k-')</w:t>
      </w:r>
      <w:r>
        <w:br/>
      </w:r>
      <w:r>
        <w:br/>
      </w:r>
      <w:r>
        <w:rPr>
          <w:rStyle w:val="StringTok"/>
        </w:rPr>
        <w:t xml:space="preserve"># Dibujar el cilindro interno</w:t>
      </w:r>
      <w:r>
        <w:br/>
      </w:r>
      <w:r>
        <w:rPr>
          <w:rStyle w:val="StringTok"/>
        </w:rPr>
        <w:t xml:space="preserve"># Base inferior interna (línea punteada)</w:t>
      </w:r>
      <w:r>
        <w:br/>
      </w:r>
      <w:r>
        <w:rPr>
          <w:rStyle w:val="StringTok"/>
        </w:rPr>
        <w:t xml:space="preserve">ax.add_patch(Ellipse((0, 0), width=2*radio_interno, height=2*radio_interno*factor_compresion,</w:t>
      </w:r>
      <w:r>
        <w:br/>
      </w:r>
      <w:r>
        <w:rPr>
          <w:rStyle w:val="StringTok"/>
        </w:rPr>
        <w:t xml:space="preserve">                     fill=False, edgecolor='black', linestyle='--'))</w:t>
      </w:r>
      <w:r>
        <w:br/>
      </w:r>
      <w:r>
        <w:br/>
      </w:r>
      <w:r>
        <w:rPr>
          <w:rStyle w:val="StringTok"/>
        </w:rPr>
        <w:t xml:space="preserve"># Base superior interna (línea punteada)</w:t>
      </w:r>
      <w:r>
        <w:br/>
      </w:r>
      <w:r>
        <w:rPr>
          <w:rStyle w:val="StringTok"/>
        </w:rPr>
        <w:t xml:space="preserve">ax.add_patch(Ellipse((0, altura), width=2*radio_interno, height=2*radio_interno*factor_compresion,</w:t>
      </w:r>
      <w:r>
        <w:br/>
      </w:r>
      <w:r>
        <w:rPr>
          <w:rStyle w:val="StringTok"/>
        </w:rPr>
        <w:t xml:space="preserve">                     fill=False, edgecolor='black', linestyle='--'))</w:t>
      </w:r>
      <w:r>
        <w:br/>
      </w:r>
      <w:r>
        <w:br/>
      </w:r>
      <w:r>
        <w:rPr>
          <w:rStyle w:val="StringTok"/>
        </w:rPr>
        <w:t xml:space="preserve"># Laterales internos (líneas punteadas)</w:t>
      </w:r>
      <w:r>
        <w:br/>
      </w:r>
      <w:r>
        <w:rPr>
          <w:rStyle w:val="StringTok"/>
        </w:rPr>
        <w:t xml:space="preserve">ax.plot([-radio_interno, -radio_interno], [0, altura], 'k--')</w:t>
      </w:r>
      <w:r>
        <w:br/>
      </w:r>
      <w:r>
        <w:rPr>
          <w:rStyle w:val="StringTok"/>
        </w:rPr>
        <w:t xml:space="preserve">ax.plot([radio_interno, radio_interno], [0, altura], 'k--')</w:t>
      </w:r>
      <w:r>
        <w:br/>
      </w:r>
      <w:r>
        <w:br/>
      </w:r>
      <w:r>
        <w:rPr>
          <w:rStyle w:val="StringTok"/>
        </w:rPr>
        <w:t xml:space="preserve"># Añadir etiquetas con flechas - tamaño reducido para mantener proporción</w:t>
      </w:r>
      <w:r>
        <w:br/>
      </w:r>
      <w:r>
        <w:rPr>
          <w:rStyle w:val="StringTok"/>
        </w:rPr>
        <w:t xml:space="preserve"># Diámetro externo en la parte superior</w:t>
      </w:r>
      <w:r>
        <w:br/>
      </w:r>
      <w:r>
        <w:rPr>
          <w:rStyle w:val="StringTok"/>
        </w:rPr>
        <w:t xml:space="preserve">ax.annotate(f'Diámetro externo = {diametro_externo} {unidad}', xy=(0, altura + 0.15*altura),</w:t>
      </w:r>
      <w:r>
        <w:br/>
      </w:r>
      <w:r>
        <w:rPr>
          <w:rStyle w:val="StringTok"/>
        </w:rPr>
        <w:t xml:space="preserve">            xytext=(0, altura + 0.15*altura), ha='center', va='center', fontsize=9)</w:t>
      </w:r>
      <w:r>
        <w:br/>
      </w:r>
      <w:r>
        <w:rPr>
          <w:rStyle w:val="StringTok"/>
        </w:rPr>
        <w:t xml:space="preserve">ax.arrow(-radio_externo, altura + 0.1*altura, 2*radio_externo, 0,</w:t>
      </w:r>
      <w:r>
        <w:br/>
      </w:r>
      <w:r>
        <w:rPr>
          <w:rStyle w:val="StringTok"/>
        </w:rPr>
        <w:t xml:space="preserve">         head_width=0.04*altura, head_length=0.04*radio_externo, fc='black', ec='black')</w:t>
      </w:r>
      <w:r>
        <w:br/>
      </w:r>
      <w:r>
        <w:rPr>
          <w:rStyle w:val="StringTok"/>
        </w:rPr>
        <w:t xml:space="preserve">ax.arrow(radio_externo, altura + 0.1*altura, -2*radio_externo, 0,</w:t>
      </w:r>
      <w:r>
        <w:br/>
      </w:r>
      <w:r>
        <w:rPr>
          <w:rStyle w:val="StringTok"/>
        </w:rPr>
        <w:t xml:space="preserve">         head_width=0.04*altura, head_length=0.04*radio_externo, fc='black', ec='black')</w:t>
      </w:r>
      <w:r>
        <w:br/>
      </w:r>
      <w:r>
        <w:br/>
      </w:r>
      <w:r>
        <w:rPr>
          <w:rStyle w:val="StringTok"/>
        </w:rPr>
        <w:t xml:space="preserve"># Radio interno</w:t>
      </w:r>
      <w:r>
        <w:br/>
      </w:r>
      <w:r>
        <w:rPr>
          <w:rStyle w:val="StringTok"/>
        </w:rPr>
        <w:t xml:space="preserve">ax.annotate(f'Radio interno = {radio_interno} {unidad}', xy=(radio_interno/2, altura + 0.07*altura),</w:t>
      </w:r>
      <w:r>
        <w:br/>
      </w:r>
      <w:r>
        <w:rPr>
          <w:rStyle w:val="StringTok"/>
        </w:rPr>
        <w:t xml:space="preserve">            xytext=(radio_interno/2, altura + 0.07*altura), ha='center', va='center', fontsize=9)</w:t>
      </w:r>
      <w:r>
        <w:br/>
      </w:r>
      <w:r>
        <w:rPr>
          <w:rStyle w:val="StringTok"/>
        </w:rPr>
        <w:t xml:space="preserve">ax.arrow(0, altura, radio_interno, 0, head_width=0.04*altura, head_length=0.04*radio_interno,</w:t>
      </w:r>
      <w:r>
        <w:br/>
      </w:r>
      <w:r>
        <w:rPr>
          <w:rStyle w:val="StringTok"/>
        </w:rPr>
        <w:t xml:space="preserve">         fc='black', ec='black')</w:t>
      </w:r>
      <w:r>
        <w:br/>
      </w:r>
      <w:r>
        <w:br/>
      </w:r>
      <w:r>
        <w:rPr>
          <w:rStyle w:val="StringTok"/>
        </w:rPr>
        <w:t xml:space="preserve"># Grosor</w:t>
      </w:r>
      <w:r>
        <w:br/>
      </w:r>
      <w:r>
        <w:rPr>
          <w:rStyle w:val="StringTok"/>
        </w:rPr>
        <w:t xml:space="preserve">ax.annotate(f'Grosor = {grosor} {unidad}', xy=(-radio_externo - 0.2*radio_externo, altura/1.5),</w:t>
      </w:r>
      <w:r>
        <w:br/>
      </w:r>
      <w:r>
        <w:rPr>
          <w:rStyle w:val="StringTok"/>
        </w:rPr>
        <w:t xml:space="preserve">            xytext=(-radio_externo - 0.2*radio_externo, altura/1.5), ha='center', va='center', fontsize=9)</w:t>
      </w:r>
      <w:r>
        <w:br/>
      </w:r>
      <w:r>
        <w:rPr>
          <w:rStyle w:val="StringTok"/>
        </w:rPr>
        <w:t xml:space="preserve">ax.arrow(-radio_externo, altura/1.5, grosor, 0, head_width=0.04*altura, head_length=0.04*grosor,</w:t>
      </w:r>
      <w:r>
        <w:br/>
      </w:r>
      <w:r>
        <w:rPr>
          <w:rStyle w:val="StringTok"/>
        </w:rPr>
        <w:t xml:space="preserve">         fc='black', ec='black')</w:t>
      </w:r>
      <w:r>
        <w:br/>
      </w:r>
      <w:r>
        <w:br/>
      </w:r>
      <w:r>
        <w:rPr>
          <w:rStyle w:val="StringTok"/>
        </w:rPr>
        <w:t xml:space="preserve"># Altura</w:t>
      </w:r>
      <w:r>
        <w:br/>
      </w:r>
      <w:r>
        <w:rPr>
          <w:rStyle w:val="StringTok"/>
        </w:rPr>
        <w:t xml:space="preserve">ax.annotate('Altura', xy=(radio_externo + 0.2*radio_externo, altura/2),</w:t>
      </w:r>
      <w:r>
        <w:br/>
      </w:r>
      <w:r>
        <w:rPr>
          <w:rStyle w:val="StringTok"/>
        </w:rPr>
        <w:t xml:space="preserve">            xytext=(radio_externo + 0.2*radio_externo, altura/2), ha='center', va='center', fontsize=9)</w:t>
      </w:r>
      <w:r>
        <w:br/>
      </w:r>
      <w:r>
        <w:rPr>
          <w:rStyle w:val="StringTok"/>
        </w:rPr>
        <w:t xml:space="preserve">ax.arrow(radio_externo + 0.1*radio_externo, 0, 0, altura, head_width=0.04*radio_externo,</w:t>
      </w:r>
      <w:r>
        <w:br/>
      </w:r>
      <w:r>
        <w:rPr>
          <w:rStyle w:val="StringTok"/>
        </w:rPr>
        <w:t xml:space="preserve">         head_length=0.04*altura, fc='black', ec='black')</w:t>
      </w:r>
      <w:r>
        <w:br/>
      </w:r>
      <w:r>
        <w:br/>
      </w:r>
      <w:r>
        <w:rPr>
          <w:rStyle w:val="StringTok"/>
        </w:rPr>
        <w:t xml:space="preserve"># Radio externo</w:t>
      </w:r>
      <w:r>
        <w:br/>
      </w:r>
      <w:r>
        <w:rPr>
          <w:rStyle w:val="StringTok"/>
        </w:rPr>
        <w:t xml:space="preserve">ax.annotate(f'Radio externo = {radio_externo} {unidad}', xy=(radio_interno, -0.1*altura),</w:t>
      </w:r>
      <w:r>
        <w:br/>
      </w:r>
      <w:r>
        <w:rPr>
          <w:rStyle w:val="StringTok"/>
        </w:rPr>
        <w:t xml:space="preserve">            xytext=(radio_interno, -0.05*altura), ha='center', va='center', fontsize=9)</w:t>
      </w:r>
      <w:r>
        <w:br/>
      </w:r>
      <w:r>
        <w:rPr>
          <w:rStyle w:val="StringTok"/>
        </w:rPr>
        <w:t xml:space="preserve">ax.arrow(0, 0, radio_externo, 0, head_width=0.04*altura, head_length=0.04*radio_externo,</w:t>
      </w:r>
      <w:r>
        <w:br/>
      </w:r>
      <w:r>
        <w:rPr>
          <w:rStyle w:val="StringTok"/>
        </w:rPr>
        <w:t xml:space="preserve">         fc='black', ec='black')</w:t>
      </w:r>
      <w:r>
        <w:br/>
      </w:r>
      <w:r>
        <w:br/>
      </w:r>
      <w:r>
        <w:rPr>
          <w:rStyle w:val="StringTok"/>
        </w:rPr>
        <w:t xml:space="preserve">plt.tight_layout()</w:t>
      </w:r>
      <w:r>
        <w:br/>
      </w:r>
      <w:r>
        <w:rPr>
          <w:rStyle w:val="StringTok"/>
        </w:rPr>
        <w:t xml:space="preserve">plt.savefig('cilindro_hueco.png', dpi=150, bbox_inches='tight')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drawing>
          <wp:inline>
            <wp:extent cx="5334000" cy="65209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medida le falta a Miguel para hallar la cantidad deseada?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Radio externo.</w:t>
      </w:r>
    </w:p>
    <w:p>
      <w:pPr>
        <w:pStyle w:val="Compact"/>
        <w:numPr>
          <w:ilvl w:val="0"/>
          <w:numId w:val="1001"/>
        </w:numPr>
      </w:pPr>
      <w:r>
        <w:t xml:space="preserve">Diámetro externo.</w:t>
      </w:r>
    </w:p>
    <w:p>
      <w:pPr>
        <w:pStyle w:val="Compact"/>
        <w:numPr>
          <w:ilvl w:val="0"/>
          <w:numId w:val="1001"/>
        </w:numPr>
      </w:pPr>
      <w:r>
        <w:t xml:space="preserve">Altura del cilindro.</w:t>
      </w:r>
    </w:p>
    <w:p>
      <w:pPr>
        <w:pStyle w:val="Compact"/>
        <w:numPr>
          <w:ilvl w:val="0"/>
          <w:numId w:val="1001"/>
        </w:numPr>
      </w:pPr>
      <w:r>
        <w:t xml:space="preserve">Perímetro del cilindro.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pStyle w:val="BodyText"/>
      </w:pPr>
      <w:r>
        <w:t xml:space="preserve">Para calcular el volumen de líquido necesario para llenar el conducto interior, necesitamos calcular el volumen de un cilindro, cuya fórmula es: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(en este caso, el radio interno = 140 cm)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BodyText"/>
      </w:pPr>
      <w:r>
        <w:t xml:space="preserve">En el problema se nos proporciona:</w:t>
      </w:r>
      <w:r>
        <w:t xml:space="preserve"> </w:t>
      </w:r>
      <w:r>
        <w:t xml:space="preserve">- Diámetro externo = 320 cm</w:t>
      </w:r>
      <w:r>
        <w:t xml:space="preserve"> </w:t>
      </w:r>
      <w:r>
        <w:t xml:space="preserve">- Radio interno = 140 cm</w:t>
      </w:r>
    </w:p>
    <w:p>
      <w:pPr>
        <w:pStyle w:val="BodyText"/>
      </w:pPr>
      <w:r>
        <w:t xml:space="preserve">Sin embargo, no se nos proporciona la altura del cilindro, que es esencial para calcular el volumen. Por lo tanto, a Miguel le falta conocer la altura del cilindro para poder calcular la cantidad de líquido necesaria.</w:t>
      </w:r>
    </w:p>
    <w:p>
      <w:pPr>
        <w:pStyle w:val="BodyText"/>
      </w:pPr>
      <w:r>
        <w:t xml:space="preserve">Si tuviéramos la altura, el volumen se calcularía así: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140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61575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volumen_cilindro_hueco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Geometría|Volumen|Cilindro</w:t>
      </w:r>
    </w:p>
    <w:bookmarkEnd w:id="27"/>
    <w:bookmarkStart w:id="28" w:name="metadatos-icfes"/>
    <w:p>
      <w:pPr>
        <w:pStyle w:val="Heading1"/>
      </w:pPr>
      <w:r>
        <w:t xml:space="preserve">Metadatos ICFES</w:t>
      </w:r>
    </w:p>
    <w:p>
      <w:pPr>
        <w:pStyle w:val="FirstParagraph"/>
      </w:pPr>
      <w:r>
        <w:t xml:space="preserve">exextra[Tópico]: Geometría</w:t>
      </w:r>
      <w:r>
        <w:t xml:space="preserve"> </w:t>
      </w:r>
      <w:r>
        <w:t xml:space="preserve">exextra[Competencia]: Razonamiento</w:t>
      </w:r>
      <w:r>
        <w:t xml:space="preserve"> </w:t>
      </w:r>
      <w:r>
        <w:t xml:space="preserve">exextra[Dificultad]: Media</w:t>
      </w:r>
      <w:r>
        <w:t xml:space="preserve"> </w:t>
      </w:r>
      <w:r>
        <w:t xml:space="preserve">exextra[Estandar]: Utilizo técnicas y herramientas para la construcción de figuras planas y cuerpos con medidas dadas.</w:t>
      </w:r>
      <w:r>
        <w:t xml:space="preserve"> </w:t>
      </w:r>
      <w:r>
        <w:t xml:space="preserve">exextra[Aprendizaje]: Establecer y utilizar diferentes procedimientos de cálculo para hallar medidas de superficies y volúmenes.</w:t>
      </w:r>
      <w:r>
        <w:t xml:space="preserve"> </w:t>
      </w:r>
      <w:r>
        <w:t xml:space="preserve">exextra[Evidencia]: Resolver problemas que involucran el cálculo de volúmenes de cilindros.</w:t>
      </w:r>
      <w:r>
        <w:t xml:space="preserve"> </w:t>
      </w:r>
      <w:r>
        <w:t xml:space="preserve">exextra[Componente]: Espacial-Métrico</w:t>
      </w:r>
      <w:r>
        <w:t xml:space="preserve"> </w:t>
      </w:r>
      <w:r>
        <w:t xml:space="preserve">exextra[Proceso]: Resolución de problemas</w:t>
      </w:r>
      <w:r>
        <w:t xml:space="preserve"> </w:t>
      </w:r>
      <w:r>
        <w:t xml:space="preserve">exextra[Contexto]: Científico</w:t>
      </w:r>
      <w:r>
        <w:t xml:space="preserve"> </w:t>
      </w:r>
      <w:r>
        <w:t xml:space="preserve">exextra[Estrategia]: Identificar los datos faltantes para resolver un problema de volumen de un cilindro hueco.</w:t>
      </w:r>
      <w:r>
        <w:t xml:space="preserve"> </w:t>
      </w:r>
      <w:r>
        <w:t xml:space="preserve">exextra[Tiempo]: 3 minutos</w:t>
      </w:r>
      <w:r>
        <w:t xml:space="preserve"> </w:t>
      </w:r>
      <w:r>
        <w:t xml:space="preserve">exextra[Pregunta]: 1</w:t>
      </w:r>
      <w:r>
        <w:t xml:space="preserve"> </w:t>
      </w:r>
      <w:r>
        <w:t xml:space="preserve">exextra[Aleatorización]: Si</w:t>
      </w:r>
      <w:r>
        <w:t xml:space="preserve"> </w:t>
      </w:r>
      <w:r>
        <w:t xml:space="preserve">exextra[Esquema]: Selección múltiple con única respuesta</w:t>
      </w:r>
      <w:r>
        <w:t xml:space="preserve"> </w:t>
      </w:r>
      <w:r>
        <w:t xml:space="preserve">exextra[Formato]: Imagen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2025-05-03T20:49:55Z</dcterms:created>
  <dcterms:modified xsi:type="dcterms:W3CDTF">2025-05-03T20:49:55Z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