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  <Override PartName="/word/media/rId29.png" ContentType="image/png"/>
  <Override PartName="/word/media/rId26.png" ContentType="image/png"/>
  <Override PartName="/word/media/rId35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38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Daniel debe determinar el área correspondiente a la polígono sombreado en la figura. Para ello, efectúa el algoritmo que se muestra en el diagrama.</w:t>
      </w:r>
    </w:p>
    <w:p>
      <w:pPr>
        <w:numPr>
          <w:ilvl w:val="0"/>
          <w:numId w:val="1000"/>
        </w:numPr>
      </w:pPr>
      <w:r>
        <w:drawing>
          <wp:inline>
            <wp:extent cx="3700272" cy="3523488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figura_geometric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272" cy="3523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5334000" cy="1008513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media/supplements1/exercise1/diagrama_procedimiento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8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Teniendo en cuenta la información anterior, ¿cuál es el área de la polígono sombreado?</w:t>
      </w:r>
    </w:p>
    <w:p>
      <w:pPr>
        <w:numPr>
          <w:ilvl w:val="1"/>
          <w:numId w:val="1002"/>
        </w:numPr>
      </w:pPr>
      <w:r>
        <w:t xml:space="preserve">60 cm²</w:t>
      </w:r>
    </w:p>
    <w:p>
      <w:pPr>
        <w:numPr>
          <w:ilvl w:val="1"/>
          <w:numId w:val="1002"/>
        </w:numPr>
      </w:pPr>
      <w:r>
        <w:t xml:space="preserve">169 cm²</w:t>
      </w:r>
    </w:p>
    <w:p>
      <w:pPr>
        <w:numPr>
          <w:ilvl w:val="1"/>
          <w:numId w:val="1002"/>
        </w:numPr>
      </w:pPr>
      <w:r>
        <w:t xml:space="preserve">289 cm²</w:t>
      </w:r>
    </w:p>
    <w:p>
      <w:pPr>
        <w:numPr>
          <w:ilvl w:val="1"/>
          <w:numId w:val="1002"/>
        </w:numPr>
      </w:pPr>
      <w:r>
        <w:t xml:space="preserve">254 cm²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seguimos los pasos indicados en el diagrama: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Determinar la medida de la hipotenusa del triángulo rectángulo con catetos a = 5 y b = 12 usando el teorema de Pitágoras.</w:t>
      </w:r>
    </w:p>
    <w:p>
      <w:pPr>
        <w:numPr>
          <w:ilvl w:val="0"/>
          <w:numId w:val="1000"/>
        </w:numPr>
      </w:pPr>
      <w:r>
        <w:t xml:space="preserve">Aplicando el teorema de Pitágoras:</w:t>
      </w:r>
    </w:p>
    <w:p>
      <w:pPr>
        <w:numPr>
          <w:ilvl w:val="0"/>
          <w:numId w:val="1000"/>
        </w:numPr>
      </w:pPr>
      <w:r>
        <w:t xml:space="preserve">h² = a² + b²</w:t>
      </w:r>
      <w:r>
        <w:t xml:space="preserve"> </w:t>
      </w:r>
      <w:r>
        <w:t xml:space="preserve">h² = 5² + 12²</w:t>
      </w:r>
      <w:r>
        <w:t xml:space="preserve"> </w:t>
      </w:r>
      <w:r>
        <w:t xml:space="preserve">h² = 25 + 144</w:t>
      </w:r>
      <w:r>
        <w:t xml:space="preserve"> </w:t>
      </w:r>
      <w:r>
        <w:t xml:space="preserve">h² = 169</w:t>
      </w:r>
      <w:r>
        <w:t xml:space="preserve"> </w:t>
      </w:r>
      <w:r>
        <w:t xml:space="preserve">h = 13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Encontrar el área de la polígono sombreado, multiplicando h × h.</w:t>
      </w:r>
    </w:p>
    <w:p>
      <w:pPr>
        <w:numPr>
          <w:ilvl w:val="0"/>
          <w:numId w:val="1000"/>
        </w:numPr>
      </w:pPr>
      <w:r>
        <w:t xml:space="preserve">Área = h × h = 13² = 169</w:t>
      </w:r>
    </w:p>
    <w:p>
      <w:pPr>
        <w:numPr>
          <w:ilvl w:val="0"/>
          <w:numId w:val="1000"/>
        </w:numPr>
      </w:pPr>
      <w:r>
        <w:t xml:space="preserve">Por lo tanto, el área de la polígono sombreado es 169 cm².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Verdadero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Alejandro debe encontrar el área correspondiente a la figura sombreada en la figura. Para ello, efectúa el algoritmo que se muestra en el diagrama.</w:t>
      </w:r>
    </w:p>
    <w:p>
      <w:pPr>
        <w:numPr>
          <w:ilvl w:val="0"/>
          <w:numId w:val="1000"/>
        </w:numPr>
      </w:pPr>
      <w:r>
        <w:drawing>
          <wp:inline>
            <wp:extent cx="3700272" cy="3523488"/>
            <wp:effectExtent b="0" l="0" r="0" t="0"/>
            <wp:docPr descr="image" title="" id="27" name="Picture"/>
            <a:graphic>
              <a:graphicData uri="http://schemas.openxmlformats.org/drawingml/2006/picture">
                <pic:pic>
                  <pic:nvPicPr>
                    <pic:cNvPr descr="media/supplements1/exercise2/figura_geometrica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272" cy="3523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5334000" cy="997044"/>
            <wp:effectExtent b="0" l="0" r="0" t="0"/>
            <wp:docPr descr="image" title="" id="30" name="Picture"/>
            <a:graphic>
              <a:graphicData uri="http://schemas.openxmlformats.org/drawingml/2006/picture">
                <pic:pic>
                  <pic:nvPicPr>
                    <pic:cNvPr descr="media/supplements1/exercise2/diagrama_procedimiento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7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Teniendo en cuenta la información anterior, ¿cuál es el área de la figura sombreada?</w:t>
      </w:r>
    </w:p>
    <w:p>
      <w:pPr>
        <w:numPr>
          <w:ilvl w:val="1"/>
          <w:numId w:val="1004"/>
        </w:numPr>
      </w:pPr>
      <w:r>
        <w:t xml:space="preserve">529 cm²</w:t>
      </w:r>
    </w:p>
    <w:p>
      <w:pPr>
        <w:numPr>
          <w:ilvl w:val="1"/>
          <w:numId w:val="1004"/>
        </w:numPr>
      </w:pPr>
      <w:r>
        <w:t xml:space="preserve">60 cm²</w:t>
      </w:r>
    </w:p>
    <w:p>
      <w:pPr>
        <w:numPr>
          <w:ilvl w:val="1"/>
          <w:numId w:val="1004"/>
        </w:numPr>
      </w:pPr>
      <w:r>
        <w:t xml:space="preserve">289 cm²</w:t>
      </w:r>
    </w:p>
    <w:p>
      <w:pPr>
        <w:numPr>
          <w:ilvl w:val="1"/>
          <w:numId w:val="1004"/>
        </w:numPr>
      </w:pPr>
      <w:r>
        <w:t xml:space="preserve">120 cm²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seguimos los pasos indicados en el diagrama: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Determinar la medida de la hipotenusa del triángulo rectángulo con catetos a = 8 y b = 15 usando el teorema de Pitágoras.</w:t>
      </w:r>
    </w:p>
    <w:p>
      <w:pPr>
        <w:numPr>
          <w:ilvl w:val="0"/>
          <w:numId w:val="1000"/>
        </w:numPr>
      </w:pPr>
      <w:r>
        <w:t xml:space="preserve">Aplicando el teorema de Pitágoras:</w:t>
      </w:r>
    </w:p>
    <w:p>
      <w:pPr>
        <w:numPr>
          <w:ilvl w:val="0"/>
          <w:numId w:val="1000"/>
        </w:numPr>
      </w:pPr>
      <w:r>
        <w:t xml:space="preserve">h² = a² + b²</w:t>
      </w:r>
      <w:r>
        <w:t xml:space="preserve"> </w:t>
      </w:r>
      <w:r>
        <w:t xml:space="preserve">h² = 8² + 15²</w:t>
      </w:r>
      <w:r>
        <w:t xml:space="preserve"> </w:t>
      </w:r>
      <w:r>
        <w:t xml:space="preserve">h² = 64 + 225</w:t>
      </w:r>
      <w:r>
        <w:t xml:space="preserve"> </w:t>
      </w:r>
      <w:r>
        <w:t xml:space="preserve">h² = 289</w:t>
      </w:r>
      <w:r>
        <w:t xml:space="preserve"> </w:t>
      </w:r>
      <w:r>
        <w:t xml:space="preserve">h = 17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Encontrar el área de la figura sombreada, multiplicando h × h.</w:t>
      </w:r>
    </w:p>
    <w:p>
      <w:pPr>
        <w:numPr>
          <w:ilvl w:val="0"/>
          <w:numId w:val="1000"/>
        </w:numPr>
      </w:pPr>
      <w:r>
        <w:t xml:space="preserve">Área = h × h = 17² = 289</w:t>
      </w:r>
    </w:p>
    <w:p>
      <w:pPr>
        <w:numPr>
          <w:ilvl w:val="0"/>
          <w:numId w:val="1000"/>
        </w:numPr>
      </w:pPr>
      <w:r>
        <w:t xml:space="preserve">Por lo tanto, el área de la figura sombreada es 289 cm².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Verdadero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Miguel debe determinar el área correspondiente a la superficie sombreada en la figura. Para ello, efectúa el secuencia que se muestra en el diagrama.</w:t>
      </w:r>
    </w:p>
    <w:p>
      <w:pPr>
        <w:numPr>
          <w:ilvl w:val="0"/>
          <w:numId w:val="1000"/>
        </w:numPr>
      </w:pPr>
      <w:r>
        <w:drawing>
          <wp:inline>
            <wp:extent cx="3700272" cy="3523488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3/figura_geometric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272" cy="3523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drawing>
          <wp:inline>
            <wp:extent cx="5334000" cy="1140521"/>
            <wp:effectExtent b="0" l="0" r="0" t="0"/>
            <wp:docPr descr="image" title="" id="36" name="Picture"/>
            <a:graphic>
              <a:graphicData uri="http://schemas.openxmlformats.org/drawingml/2006/picture">
                <pic:pic>
                  <pic:nvPicPr>
                    <pic:cNvPr descr="media/supplements1/exercise3/diagrama_procedimiento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0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Teniendo en cuenta la información anterior, ¿cuál es el área de la superficie sombreada?</w:t>
      </w:r>
    </w:p>
    <w:p>
      <w:pPr>
        <w:numPr>
          <w:ilvl w:val="1"/>
          <w:numId w:val="1006"/>
        </w:numPr>
      </w:pPr>
      <w:r>
        <w:t xml:space="preserve">60 cm²</w:t>
      </w:r>
    </w:p>
    <w:p>
      <w:pPr>
        <w:numPr>
          <w:ilvl w:val="1"/>
          <w:numId w:val="1006"/>
        </w:numPr>
      </w:pPr>
      <w:r>
        <w:t xml:space="preserve">135 cm²</w:t>
      </w:r>
    </w:p>
    <w:p>
      <w:pPr>
        <w:numPr>
          <w:ilvl w:val="1"/>
          <w:numId w:val="1006"/>
        </w:numPr>
      </w:pPr>
      <w:r>
        <w:t xml:space="preserve">169 cm²</w:t>
      </w:r>
    </w:p>
    <w:p>
      <w:pPr>
        <w:numPr>
          <w:ilvl w:val="1"/>
          <w:numId w:val="1006"/>
        </w:numPr>
      </w:pPr>
      <w:r>
        <w:t xml:space="preserve">289 cm²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seguimos los pasos indicados en el diagrama: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Determinar la medida de la hipotenusa del triángulo rectángulo con catetos a = 5 y b = 12 usando el teorema de Pitágoras.</w:t>
      </w:r>
    </w:p>
    <w:p>
      <w:pPr>
        <w:numPr>
          <w:ilvl w:val="0"/>
          <w:numId w:val="1000"/>
        </w:numPr>
      </w:pPr>
      <w:r>
        <w:t xml:space="preserve">Aplicando el teorema de Pitágoras:</w:t>
      </w:r>
    </w:p>
    <w:p>
      <w:pPr>
        <w:numPr>
          <w:ilvl w:val="0"/>
          <w:numId w:val="1000"/>
        </w:numPr>
      </w:pPr>
      <w:r>
        <w:t xml:space="preserve">h² = a² + b²</w:t>
      </w:r>
      <w:r>
        <w:t xml:space="preserve"> </w:t>
      </w:r>
      <w:r>
        <w:t xml:space="preserve">h² = 5² + 12²</w:t>
      </w:r>
      <w:r>
        <w:t xml:space="preserve"> </w:t>
      </w:r>
      <w:r>
        <w:t xml:space="preserve">h² = 25 + 144</w:t>
      </w:r>
      <w:r>
        <w:t xml:space="preserve"> </w:t>
      </w:r>
      <w:r>
        <w:t xml:space="preserve">h² = 169</w:t>
      </w:r>
      <w:r>
        <w:t xml:space="preserve"> </w:t>
      </w:r>
      <w:r>
        <w:t xml:space="preserve">h = 13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Encontrar el área de la superficie sombreada, multiplicando h × h.</w:t>
      </w:r>
    </w:p>
    <w:p>
      <w:pPr>
        <w:numPr>
          <w:ilvl w:val="0"/>
          <w:numId w:val="1000"/>
        </w:numPr>
      </w:pPr>
      <w:r>
        <w:t xml:space="preserve">Área = h × h = 13² = 169</w:t>
      </w:r>
    </w:p>
    <w:p>
      <w:pPr>
        <w:numPr>
          <w:ilvl w:val="0"/>
          <w:numId w:val="1000"/>
        </w:numPr>
      </w:pPr>
      <w:r>
        <w:t xml:space="preserve">Por lo tanto, el área de la superficie sombreada es 169 cm².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Verdadero</w:t>
      </w:r>
    </w:p>
    <w:p>
      <w:pPr>
        <w:numPr>
          <w:ilvl w:val="1"/>
          <w:numId w:val="1007"/>
        </w:numPr>
      </w:pPr>
      <w:r>
        <w:t xml:space="preserve">Falso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image" Id="rId29" Target="media/rId29.png" /><Relationship Type="http://schemas.openxmlformats.org/officeDocument/2006/relationships/image" Id="rId26" Target="media/rId26.png" /><Relationship Type="http://schemas.openxmlformats.org/officeDocument/2006/relationships/image" Id="rId35" Target="media/rId35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2025-04-26T03:11:42Z</dcterms:created>
  <dcterms:modified xsi:type="dcterms:W3CDTF">2025-04-26T03:11:42Z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