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24.svg" ContentType="image/svg+xml"/>
  <Override PartName="/word/media/rId20.svg" ContentType="image/svg+xml"/>
  <Override PartName="/word/media/rId28.svg" ContentType="image/svg+xml"/>
  <Override PartName="/word/media/rId32.svg" ContentType="image/svg+xml"/>
  <Override PartName="/word/media/rId36.svg" ContentType="image/svg+xml"/>
  <Override PartName="/word/media/rId40.svg" ContentType="image/svg+xml"/>
  <Override PartName="/word/media/rId44.svg" ContentType="image/svg+xml"/>
  <Override PartName="/word/media/rId48.svg" ContentType="image/svg+xml"/>
  <Override PartName="/word/media/rId52.svg" ContentType="image/svg+xml"/>
  <Override PartName="/word/media/rId56.svg" ContentType="image/svg+xml"/>
  <Override PartName="/word/media/rId64.svg" ContentType="image/svg+xml"/>
  <Override PartName="/word/media/rId68.svg" ContentType="image/svg+xml"/>
  <Override PartName="/word/media/rId72.svg" ContentType="image/svg+xml"/>
  <Override PartName="/word/media/rId60.svg" ContentType="image/svg+xml"/>
  <Override PartName="/word/media/rId7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2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El líder de un programa de adopción de mascotas encuestó a 480 personas para conocer qué animal les interesaría adoptar. Del total de encuestados, el 10% adoptaría un gato, el 25% adoptaría un(a) loro y el 65% adoptaría un(a) cabra.</w:t>
      </w:r>
    </w:p>
    <w:p>
      <w:pPr>
        <w:numPr>
          <w:ilvl w:val="0"/>
          <w:numId w:val="1000"/>
        </w:numPr>
      </w:pPr>
      <w:r>
        <w:t xml:space="preserve">¿Cuál de las siguientes representaciones muestra correctamente la información recolectada en la encuesta?</w:t>
      </w:r>
      <w:r>
        <w:br/>
      </w:r>
    </w:p>
    <w:p>
      <w:pPr>
        <w:numPr>
          <w:ilvl w:val="1"/>
          <w:numId w:val="1002"/>
        </w:numPr>
      </w:pPr>
      <w:r>
        <w:drawing>
          <wp:inline>
            <wp:extent cx="3657600" cy="2924175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BarraVertical-1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drawing>
          <wp:inline>
            <wp:extent cx="3467100" cy="3200400"/>
            <wp:effectExtent b="0" l="0" r="0" t="0"/>
            <wp:docPr descr="image" title="" id="25" name="Picture"/>
            <a:graphic>
              <a:graphicData uri="http://schemas.openxmlformats.org/drawingml/2006/picture">
                <pic:pic>
                  <pic:nvPicPr>
                    <pic:cNvPr descr="media/supplements1/exercise1/BarraHorizontal-3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drawing>
          <wp:inline>
            <wp:extent cx="3657600" cy="2924175"/>
            <wp:effectExtent b="0" l="0" r="0" t="0"/>
            <wp:docPr descr="image" title="" id="29" name="Picture"/>
            <a:graphic>
              <a:graphicData uri="http://schemas.openxmlformats.org/drawingml/2006/picture">
                <pic:pic>
                  <pic:nvPicPr>
                    <pic:cNvPr descr="media/supplements1/exercise1/Torta-5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drawing>
          <wp:inline>
            <wp:extent cx="1439999" cy="890181"/>
            <wp:effectExtent b="0" l="0" r="0" t="0"/>
            <wp:docPr descr="image" title="" id="33" name="Picture"/>
            <a:graphic>
              <a:graphicData uri="http://schemas.openxmlformats.org/drawingml/2006/picture">
                <pic:pic>
                  <pic:nvPicPr>
                    <pic:cNvPr descr="media/supplements1/exercise1/image01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999" cy="890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Retroalimentación</w:t>
      </w:r>
      <w:r>
        <w:br/>
      </w:r>
      <w:r>
        <w:t xml:space="preserve">Esta tabla representa la información recolectada en la encuesta, mostrando el porcentaje de personas interesadas en adoptar cada tipo de mascota:</w:t>
      </w:r>
      <w:r>
        <w:br/>
      </w:r>
      <w:r>
        <w:drawing>
          <wp:inline>
            <wp:extent cx="1439999" cy="890181"/>
            <wp:effectExtent b="0" l="0" r="0" t="0"/>
            <wp:docPr descr="image" title="" id="37" name="Picture"/>
            <a:graphic>
              <a:graphicData uri="http://schemas.openxmlformats.org/drawingml/2006/picture">
                <pic:pic>
                  <pic:nvPicPr>
                    <pic:cNvPr descr="media/supplements1/exercise1/image01_solution.sv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999" cy="890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El líder de un programa de adopción de mascotas encuestó a 80 personas para conocer qué animal les interesaría adoptar. Del total de encuestados, el 40% adoptaría un vaca, el 55% adoptaría un(a) canario y el 5% adoptaría un(a) pato.</w:t>
      </w:r>
    </w:p>
    <w:p>
      <w:pPr>
        <w:numPr>
          <w:ilvl w:val="0"/>
          <w:numId w:val="1000"/>
        </w:numPr>
      </w:pPr>
      <w:r>
        <w:t xml:space="preserve">¿Cuál de las siguientes representaciones muestra correctamente la información recolectada en la encuesta?</w:t>
      </w:r>
      <w:r>
        <w:br/>
      </w:r>
    </w:p>
    <w:p>
      <w:pPr>
        <w:numPr>
          <w:ilvl w:val="1"/>
          <w:numId w:val="1003"/>
        </w:numPr>
      </w:pPr>
      <w:r>
        <w:drawing>
          <wp:inline>
            <wp:extent cx="3467100" cy="3200400"/>
            <wp:effectExtent b="0" l="0" r="0" t="0"/>
            <wp:docPr descr="image" title="" id="41" name="Picture"/>
            <a:graphic>
              <a:graphicData uri="http://schemas.openxmlformats.org/drawingml/2006/picture">
                <pic:pic>
                  <pic:nvPicPr>
                    <pic:cNvPr descr="media/supplements1/exercise2/BarraHorizontal-3.sv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3"/>
        </w:numPr>
      </w:pPr>
      <w:r>
        <w:drawing>
          <wp:inline>
            <wp:extent cx="3657600" cy="2924175"/>
            <wp:effectExtent b="0" l="0" r="0" t="0"/>
            <wp:docPr descr="image" title="" id="45" name="Picture"/>
            <a:graphic>
              <a:graphicData uri="http://schemas.openxmlformats.org/drawingml/2006/picture">
                <pic:pic>
                  <pic:nvPicPr>
                    <pic:cNvPr descr="media/supplements1/exercise2/BarraVertical-1.sv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3"/>
        </w:numPr>
      </w:pPr>
      <w:r>
        <w:drawing>
          <wp:inline>
            <wp:extent cx="3657600" cy="2924175"/>
            <wp:effectExtent b="0" l="0" r="0" t="0"/>
            <wp:docPr descr="image" title="" id="49" name="Picture"/>
            <a:graphic>
              <a:graphicData uri="http://schemas.openxmlformats.org/drawingml/2006/picture">
                <pic:pic>
                  <pic:nvPicPr>
                    <pic:cNvPr descr="media/supplements1/exercise2/Torta-5.sv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3"/>
        </w:numPr>
      </w:pPr>
      <w:r>
        <w:drawing>
          <wp:inline>
            <wp:extent cx="1439999" cy="890181"/>
            <wp:effectExtent b="0" l="0" r="0" t="0"/>
            <wp:docPr descr="image" title="" id="53" name="Picture"/>
            <a:graphic>
              <a:graphicData uri="http://schemas.openxmlformats.org/drawingml/2006/picture">
                <pic:pic>
                  <pic:nvPicPr>
                    <pic:cNvPr descr="media/supplements1/exercise2/image01.sv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999" cy="890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Retroalimentación</w:t>
      </w:r>
      <w:r>
        <w:br/>
      </w:r>
      <w:r>
        <w:t xml:space="preserve">Esta tabla representa la información recolectada en la encuesta, mostrando el porcentaje de personas interesadas en adoptar cada tipo de mascota:</w:t>
      </w:r>
      <w:r>
        <w:br/>
      </w:r>
      <w:r>
        <w:drawing>
          <wp:inline>
            <wp:extent cx="1439999" cy="890181"/>
            <wp:effectExtent b="0" l="0" r="0" t="0"/>
            <wp:docPr descr="image" title="" id="57" name="Picture"/>
            <a:graphic>
              <a:graphicData uri="http://schemas.openxmlformats.org/drawingml/2006/picture">
                <pic:pic>
                  <pic:nvPicPr>
                    <pic:cNvPr descr="media/supplements1/exercise2/image01_solution.sv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999" cy="890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El líder de un programa de adopción de mascotas encuestó a 120 personas para conocer qué animal les interesaría adoptar. Del total de encuestados, el 35% adoptaría un erizo, el 55% adoptaría un(a) cisne y el 10% adoptaría un(a) ganso.</w:t>
      </w:r>
    </w:p>
    <w:p>
      <w:pPr>
        <w:numPr>
          <w:ilvl w:val="0"/>
          <w:numId w:val="1000"/>
        </w:numPr>
      </w:pPr>
      <w:r>
        <w:t xml:space="preserve">¿Cuál de las siguientes representaciones muestra correctamente la información recolectada en la encuesta?</w:t>
      </w:r>
      <w:r>
        <w:br/>
      </w:r>
    </w:p>
    <w:p>
      <w:pPr>
        <w:numPr>
          <w:ilvl w:val="1"/>
          <w:numId w:val="1004"/>
        </w:numPr>
      </w:pPr>
      <w:r>
        <w:drawing>
          <wp:inline>
            <wp:extent cx="1439999" cy="890181"/>
            <wp:effectExtent b="0" l="0" r="0" t="0"/>
            <wp:docPr descr="image" title="" id="61" name="Picture"/>
            <a:graphic>
              <a:graphicData uri="http://schemas.openxmlformats.org/drawingml/2006/picture">
                <pic:pic>
                  <pic:nvPicPr>
                    <pic:cNvPr descr="media/supplements1/exercise3/image01.sv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999" cy="890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4"/>
        </w:numPr>
      </w:pPr>
      <w:r>
        <w:drawing>
          <wp:inline>
            <wp:extent cx="3467100" cy="3200400"/>
            <wp:effectExtent b="0" l="0" r="0" t="0"/>
            <wp:docPr descr="image" title="" id="65" name="Picture"/>
            <a:graphic>
              <a:graphicData uri="http://schemas.openxmlformats.org/drawingml/2006/picture">
                <pic:pic>
                  <pic:nvPicPr>
                    <pic:cNvPr descr="media/supplements1/exercise3/BarraHorizontal-3.sv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4"/>
        </w:numPr>
      </w:pPr>
      <w:r>
        <w:drawing>
          <wp:inline>
            <wp:extent cx="3657600" cy="2924175"/>
            <wp:effectExtent b="0" l="0" r="0" t="0"/>
            <wp:docPr descr="image" title="" id="69" name="Picture"/>
            <a:graphic>
              <a:graphicData uri="http://schemas.openxmlformats.org/drawingml/2006/picture">
                <pic:pic>
                  <pic:nvPicPr>
                    <pic:cNvPr descr="media/supplements1/exercise3/BarraVertical-1.sv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4"/>
        </w:numPr>
      </w:pPr>
      <w:r>
        <w:drawing>
          <wp:inline>
            <wp:extent cx="3657600" cy="2924175"/>
            <wp:effectExtent b="0" l="0" r="0" t="0"/>
            <wp:docPr descr="image" title="" id="73" name="Picture"/>
            <a:graphic>
              <a:graphicData uri="http://schemas.openxmlformats.org/drawingml/2006/picture">
                <pic:pic>
                  <pic:nvPicPr>
                    <pic:cNvPr descr="media/supplements1/exercise3/Torta-5.sv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Retroalimentación</w:t>
      </w:r>
      <w:r>
        <w:br/>
      </w:r>
      <w:r>
        <w:t xml:space="preserve">Esta tabla representa la información recolectada en la encuesta, mostrando el porcentaje de personas interesadas en adoptar cada tipo de mascota:</w:t>
      </w:r>
      <w:r>
        <w:br/>
      </w:r>
      <w:r>
        <w:drawing>
          <wp:inline>
            <wp:extent cx="1439999" cy="890181"/>
            <wp:effectExtent b="0" l="0" r="0" t="0"/>
            <wp:docPr descr="image" title="" id="77" name="Picture"/>
            <a:graphic>
              <a:graphicData uri="http://schemas.openxmlformats.org/drawingml/2006/picture">
                <pic:pic>
                  <pic:nvPicPr>
                    <pic:cNvPr descr="media/supplements1/exercise3/image01_solution.sv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999" cy="890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24" Target="media/rId24.svg" /><Relationship Type="http://schemas.openxmlformats.org/officeDocument/2006/relationships/image" Id="rId20" Target="media/rId20.svg" /><Relationship Type="http://schemas.openxmlformats.org/officeDocument/2006/relationships/image" Id="rId28" Target="media/rId28.svg" /><Relationship Type="http://schemas.openxmlformats.org/officeDocument/2006/relationships/image" Id="rId32" Target="media/rId32.svg" /><Relationship Type="http://schemas.openxmlformats.org/officeDocument/2006/relationships/image" Id="rId36" Target="media/rId36.svg" /><Relationship Type="http://schemas.openxmlformats.org/officeDocument/2006/relationships/image" Id="rId40" Target="media/rId40.svg" /><Relationship Type="http://schemas.openxmlformats.org/officeDocument/2006/relationships/image" Id="rId44" Target="media/rId44.svg" /><Relationship Type="http://schemas.openxmlformats.org/officeDocument/2006/relationships/image" Id="rId48" Target="media/rId48.svg" /><Relationship Type="http://schemas.openxmlformats.org/officeDocument/2006/relationships/image" Id="rId52" Target="media/rId52.svg" /><Relationship Type="http://schemas.openxmlformats.org/officeDocument/2006/relationships/image" Id="rId56" Target="media/rId56.svg" /><Relationship Type="http://schemas.openxmlformats.org/officeDocument/2006/relationships/image" Id="rId64" Target="media/rId64.svg" /><Relationship Type="http://schemas.openxmlformats.org/officeDocument/2006/relationships/image" Id="rId68" Target="media/rId68.svg" /><Relationship Type="http://schemas.openxmlformats.org/officeDocument/2006/relationships/image" Id="rId72" Target="media/rId72.svg" /><Relationship Type="http://schemas.openxmlformats.org/officeDocument/2006/relationships/image" Id="rId60" Target="media/rId60.svg" /><Relationship Type="http://schemas.openxmlformats.org/officeDocument/2006/relationships/image" Id="rId76" Target="media/rId76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2025-07-25T02:13:33Z</dcterms:created>
  <dcterms:modified xsi:type="dcterms:W3CDTF">2025-07-25T02:13:33Z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